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14:paraId="45AD1FE0" w14:textId="77777777" w:rsidTr="00D64E0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DC55079" w14:textId="77777777" w:rsidR="00D64E02" w:rsidRPr="00071D72" w:rsidRDefault="00D64E02" w:rsidP="00D64E02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>
              <w:br w:type="page"/>
            </w:r>
            <w:r w:rsidRPr="00071D72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D64E02" w:rsidRPr="005C7D8B" w14:paraId="0F1436D2" w14:textId="77777777" w:rsidTr="00836A6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ACC033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56269E" w14:textId="77777777" w:rsidR="00D64E02" w:rsidRPr="00836A64" w:rsidRDefault="00D64E02" w:rsidP="00352F7A">
            <w:pPr>
              <w:pStyle w:val="Nagwek1"/>
            </w:pPr>
            <w:r w:rsidRPr="00836A64">
              <w:t>Finanse publiczne</w:t>
            </w:r>
          </w:p>
        </w:tc>
      </w:tr>
      <w:tr w:rsidR="00D64E02" w:rsidRPr="000E45E0" w14:paraId="666A5B77" w14:textId="77777777" w:rsidTr="00D64E0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7CB57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09329" w14:textId="77777777" w:rsidR="00D64E02" w:rsidRPr="00DE6073" w:rsidRDefault="00D64E02" w:rsidP="00D64E02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E6073">
              <w:rPr>
                <w:b w:val="0"/>
                <w:bCs/>
              </w:rPr>
              <w:t>Public Finance</w:t>
            </w:r>
          </w:p>
        </w:tc>
      </w:tr>
      <w:tr w:rsidR="00D64E02" w:rsidRPr="000E45E0" w14:paraId="5BD92C7E" w14:textId="77777777" w:rsidTr="00D64E0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3E0B0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8E76" w14:textId="77777777" w:rsidR="00D64E02" w:rsidRPr="00071D7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64E02" w:rsidRPr="00071D72">
              <w:rPr>
                <w:rFonts w:cs="Arial"/>
                <w:color w:val="000000"/>
              </w:rPr>
              <w:t>ęzyk polski</w:t>
            </w:r>
          </w:p>
        </w:tc>
      </w:tr>
      <w:tr w:rsidR="00D64E02" w:rsidRPr="000E45E0" w14:paraId="6B70E271" w14:textId="77777777" w:rsidTr="00D64E0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CBFA1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065DE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</w:rPr>
              <w:t>Zarządzanie</w:t>
            </w:r>
          </w:p>
        </w:tc>
      </w:tr>
      <w:tr w:rsidR="00D64E02" w:rsidRPr="000E45E0" w14:paraId="33F01437" w14:textId="77777777" w:rsidTr="00D64E0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ABFF5C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0656F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</w:rPr>
              <w:t>Wydział Nauk Społecznych</w:t>
            </w:r>
          </w:p>
        </w:tc>
      </w:tr>
      <w:tr w:rsidR="00D64E02" w:rsidRPr="000E45E0" w14:paraId="648099E6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4440FF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E4744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  <w:color w:val="000000"/>
              </w:rPr>
              <w:t>obowiązkowy</w:t>
            </w:r>
          </w:p>
        </w:tc>
      </w:tr>
      <w:tr w:rsidR="00D64E02" w:rsidRPr="000E45E0" w14:paraId="39856A20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9CEE1D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7A083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  <w:r w:rsidRPr="00071D72">
              <w:rPr>
                <w:rFonts w:cs="Arial"/>
                <w:color w:val="000000"/>
              </w:rPr>
              <w:t xml:space="preserve"> stopnia</w:t>
            </w:r>
          </w:p>
        </w:tc>
      </w:tr>
      <w:tr w:rsidR="00D64E02" w:rsidRPr="000E45E0" w14:paraId="20BB0F55" w14:textId="77777777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531BB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1A02F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D64E02" w:rsidRPr="000E45E0" w14:paraId="64F8B05A" w14:textId="77777777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47E4B4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DA967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D64E02" w:rsidRPr="000E45E0" w14:paraId="2BEAF891" w14:textId="77777777" w:rsidTr="00D64E0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26807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DADA3" w14:textId="77777777" w:rsidR="00D64E02" w:rsidRPr="00071D72" w:rsidRDefault="00352F7A" w:rsidP="00D64E0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trzy</w:t>
            </w:r>
          </w:p>
        </w:tc>
      </w:tr>
      <w:tr w:rsidR="00D64E02" w:rsidRPr="000E45E0" w14:paraId="2C40B12B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4EAEE9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9117D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D72">
              <w:rPr>
                <w:rFonts w:cs="Arial"/>
              </w:rPr>
              <w:t>dr hab. Józef Wróbel, prof. uczelni</w:t>
            </w:r>
          </w:p>
        </w:tc>
      </w:tr>
      <w:tr w:rsidR="00D64E02" w:rsidRPr="000E45E0" w14:paraId="75FB989E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D98068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0020D" w14:textId="77777777" w:rsidR="00D64E02" w:rsidRPr="00D64E02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71D72">
              <w:rPr>
                <w:rFonts w:cs="Arial"/>
              </w:rPr>
              <w:t>dr hab. Józef Wróbel, prof. ucz</w:t>
            </w:r>
            <w:r w:rsidR="00D37925">
              <w:rPr>
                <w:rFonts w:cs="Arial"/>
              </w:rPr>
              <w:t>elni</w:t>
            </w:r>
          </w:p>
        </w:tc>
      </w:tr>
      <w:tr w:rsidR="00D64E02" w:rsidRPr="000E45E0" w14:paraId="7F7A94F8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AD4D1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333AA" w14:textId="77777777" w:rsidR="00D82BFE" w:rsidRDefault="00D64E02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74230">
              <w:rPr>
                <w:rFonts w:cs="Arial"/>
              </w:rPr>
              <w:t>Nabycie wiedzy z zakresu finansów publicznych</w:t>
            </w:r>
            <w:r w:rsidR="00D82BFE">
              <w:rPr>
                <w:rFonts w:cs="Arial"/>
              </w:rPr>
              <w:t>, p</w:t>
            </w:r>
            <w:r w:rsidRPr="00B74230">
              <w:rPr>
                <w:rFonts w:cs="Arial"/>
              </w:rPr>
              <w:t>rzybliżenie i zapoznanie z systemem danin publicznych oraz wydatków sektora publicznego a także relacjami między tymi zasobami</w:t>
            </w:r>
          </w:p>
          <w:p w14:paraId="68C1BD26" w14:textId="77777777" w:rsidR="00D64E02" w:rsidRPr="00D82BFE" w:rsidRDefault="00D64E02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74230">
              <w:rPr>
                <w:rFonts w:cs="Arial"/>
              </w:rPr>
              <w:t>Zapoznanie z podstawowymi formami gospodarki budżetowej</w:t>
            </w:r>
            <w:r w:rsidR="00D82BFE">
              <w:rPr>
                <w:rFonts w:cs="Arial"/>
              </w:rPr>
              <w:t>, p</w:t>
            </w:r>
            <w:r w:rsidRPr="00D82BFE">
              <w:rPr>
                <w:rFonts w:cs="Arial"/>
              </w:rPr>
              <w:t xml:space="preserve">rzedstawienie podstawowych zagadnień z zakresu transparentności finansów publicznych, </w:t>
            </w:r>
            <w:proofErr w:type="spellStart"/>
            <w:r w:rsidRPr="00D82BFE">
              <w:rPr>
                <w:rFonts w:cs="Arial"/>
              </w:rPr>
              <w:t>finansjalizacji</w:t>
            </w:r>
            <w:proofErr w:type="spellEnd"/>
            <w:r w:rsidRPr="00D82BFE">
              <w:rPr>
                <w:rFonts w:cs="Arial"/>
              </w:rPr>
              <w:t xml:space="preserve"> i długu publicznego</w:t>
            </w:r>
          </w:p>
          <w:p w14:paraId="6B824414" w14:textId="77777777" w:rsidR="005B1B24" w:rsidRPr="00B74230" w:rsidRDefault="005B1B24" w:rsidP="00AF3CB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Kształtowanie umiejętności analizy zjawisk zachodzących w systemie finansów publicznych oraz przygotowania ekspertyzy stan</w:t>
            </w:r>
            <w:r w:rsidR="00FF4FA4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finansów publicznych w organizacji sektora publicznego</w:t>
            </w:r>
          </w:p>
        </w:tc>
      </w:tr>
      <w:tr w:rsidR="00D64E02" w:rsidRPr="000E45E0" w14:paraId="61461E86" w14:textId="77777777" w:rsidTr="00D64E0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1E8E7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40B4AA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FDA49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64E02" w:rsidRPr="000E45E0" w14:paraId="5E4C4A45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0DEC32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2B1B1F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zna strukturę i podstawowe zasady funkcjonowania systemu finansów publicznych, zna podstawy prawa finansowego i podatkowego - potrafi to odnieść do zasobów sektora publicznego</w:t>
            </w:r>
            <w:r w:rsidR="00B7423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BC4FC1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K_W02</w:t>
            </w:r>
          </w:p>
        </w:tc>
      </w:tr>
      <w:tr w:rsidR="00D64E02" w:rsidRPr="000E45E0" w14:paraId="38811B18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CA2AE2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DBF691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posiada wiedzę o zasadach funkcjonowania jednostek sektora finansów publicznych oraz zagrożeniach wynikających z </w:t>
            </w:r>
            <w:proofErr w:type="spellStart"/>
            <w:r w:rsidRPr="00071D72">
              <w:rPr>
                <w:rFonts w:cs="Arial"/>
              </w:rPr>
              <w:t>finansjalizacjii</w:t>
            </w:r>
            <w:proofErr w:type="spellEnd"/>
            <w:r w:rsidRPr="00071D72">
              <w:rPr>
                <w:rFonts w:cs="Arial"/>
              </w:rPr>
              <w:t xml:space="preserve"> transparentności zarządzania finansami publicznymi.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8F0A0C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K_W14</w:t>
            </w:r>
          </w:p>
        </w:tc>
      </w:tr>
      <w:tr w:rsidR="00D64E02" w:rsidRPr="000E45E0" w14:paraId="17925134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F92C0E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1BE1BD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AFE289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64E02" w:rsidRPr="000E45E0" w14:paraId="5909C321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41EA8A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CFA83D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potrafi dokonać analizy zjawisk zachodzących w systemie finansów publicznych, ocenia je i potrafi zdiagnozować stan zasobów oraz właściwość wykorzystania publicznych zasobów finansowych w wybranej organizacji sektora publicznego</w:t>
            </w:r>
            <w:r w:rsidR="00B7423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632E2" w14:textId="77777777" w:rsidR="00181311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71D72">
              <w:rPr>
                <w:rFonts w:cs="Arial"/>
                <w:b/>
              </w:rPr>
              <w:t>K_U01</w:t>
            </w:r>
          </w:p>
          <w:p w14:paraId="088AD25C" w14:textId="77777777" w:rsidR="00181311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71D72">
              <w:rPr>
                <w:rFonts w:cs="Arial"/>
                <w:b/>
              </w:rPr>
              <w:t>K_U02</w:t>
            </w:r>
          </w:p>
          <w:p w14:paraId="50B4C71F" w14:textId="77777777" w:rsidR="00181311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71D72">
              <w:rPr>
                <w:rFonts w:cs="Arial"/>
                <w:b/>
              </w:rPr>
              <w:t>K_U03</w:t>
            </w:r>
          </w:p>
          <w:p w14:paraId="4247D6D7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K_U05</w:t>
            </w:r>
          </w:p>
        </w:tc>
      </w:tr>
      <w:tr w:rsidR="00D64E02" w:rsidRPr="000E45E0" w14:paraId="7DD1952B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8FBEB3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93C094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posiada umiejętność przygotowania ekspertyzy oceniającej stan finansów publicznych w wybranej organizacji sektora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4FC8A7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K_U06</w:t>
            </w:r>
          </w:p>
        </w:tc>
      </w:tr>
      <w:tr w:rsidR="00D64E02" w:rsidRPr="000E45E0" w14:paraId="760885F3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547F0A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9A9C8C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74485A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Symbol efektu kierunkowego</w:t>
            </w:r>
          </w:p>
        </w:tc>
      </w:tr>
      <w:tr w:rsidR="00D64E02" w:rsidRPr="000E45E0" w14:paraId="3B28C7E2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7BE1A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14CAFC" w14:textId="77777777" w:rsidR="00D64E02" w:rsidRPr="00071D72" w:rsidRDefault="00A6548A" w:rsidP="00D64E02">
            <w:pPr>
              <w:rPr>
                <w:rFonts w:cs="Arial"/>
              </w:rPr>
            </w:pPr>
            <w:r>
              <w:rPr>
                <w:rFonts w:cs="Arial"/>
              </w:rPr>
              <w:t xml:space="preserve">jest gotów do krytycznej oceny wiedzy i </w:t>
            </w:r>
            <w:r w:rsidR="00D64E02" w:rsidRPr="00071D72">
              <w:rPr>
                <w:rFonts w:cs="Arial"/>
              </w:rPr>
              <w:t xml:space="preserve">sprawnie komunikuje się z otoczeniem, uzyskuje niezbędne informacje o gospodarce finansowej.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BC95D" w14:textId="77777777" w:rsidR="00D64E02" w:rsidRPr="00071D7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D72">
              <w:rPr>
                <w:rFonts w:cs="Arial"/>
                <w:b/>
              </w:rPr>
              <w:t>K_K01</w:t>
            </w:r>
          </w:p>
        </w:tc>
      </w:tr>
      <w:tr w:rsidR="00D64E02" w:rsidRPr="000E45E0" w14:paraId="0472127B" w14:textId="77777777" w:rsidTr="00D64E0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88ED70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AE56" w14:textId="77777777" w:rsidR="00D64E02" w:rsidRPr="00071D72" w:rsidRDefault="00EF2695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63F8E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</w:t>
            </w:r>
            <w:r w:rsidRPr="00763F8E">
              <w:rPr>
                <w:rFonts w:cs="Arial"/>
              </w:rPr>
              <w:t xml:space="preserve"> ćwiczenia audytoryjne</w:t>
            </w:r>
          </w:p>
        </w:tc>
      </w:tr>
      <w:tr w:rsidR="00D64E02" w:rsidRPr="000E45E0" w14:paraId="36B2F94B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3BA844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br w:type="page"/>
              <w:t>Wymagania wstępne i dodatkowe:</w:t>
            </w:r>
          </w:p>
        </w:tc>
      </w:tr>
      <w:tr w:rsidR="00D64E02" w:rsidRPr="000E45E0" w14:paraId="5F2255DB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27BC1" w14:textId="77777777" w:rsidR="00D64E02" w:rsidRPr="00071D72" w:rsidRDefault="00D64E02" w:rsidP="00FF4FA4">
            <w:pPr>
              <w:rPr>
                <w:rFonts w:cs="Arial"/>
              </w:rPr>
            </w:pPr>
            <w:r w:rsidRPr="00071D72">
              <w:rPr>
                <w:rFonts w:cs="Arial"/>
              </w:rPr>
              <w:t>Znajomość podstaw ekonomii i podstaw finansów</w:t>
            </w:r>
            <w:r w:rsidR="00B74230">
              <w:rPr>
                <w:rFonts w:cs="Arial"/>
              </w:rPr>
              <w:t>.</w:t>
            </w:r>
          </w:p>
        </w:tc>
      </w:tr>
      <w:tr w:rsidR="00D64E02" w:rsidRPr="000E45E0" w14:paraId="3A20DBD4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449BFC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Treści modułu kształcenia:</w:t>
            </w:r>
          </w:p>
        </w:tc>
      </w:tr>
      <w:tr w:rsidR="00D64E02" w:rsidRPr="000E45E0" w14:paraId="254E03F4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E2038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Podstawowe pojęcia finansów. Istota finansów publicznych</w:t>
            </w:r>
          </w:p>
          <w:p w14:paraId="6246D3C4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Sektor finansów publicznych</w:t>
            </w:r>
          </w:p>
          <w:p w14:paraId="5236F4B9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Budżet państwa</w:t>
            </w:r>
          </w:p>
          <w:p w14:paraId="215733FA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Deficyt i dług publiczny</w:t>
            </w:r>
          </w:p>
          <w:p w14:paraId="2971BE56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ubezpieczeń gospodarczych</w:t>
            </w:r>
          </w:p>
          <w:p w14:paraId="0B9FABC8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jednostek samorządu terytorialnego</w:t>
            </w:r>
          </w:p>
          <w:p w14:paraId="078DD686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Założenia Wieloletniego Planu Finansowego Państwa</w:t>
            </w:r>
          </w:p>
          <w:p w14:paraId="676B955D" w14:textId="77777777" w:rsidR="00D64E02" w:rsidRPr="00071D72" w:rsidRDefault="00D64E02" w:rsidP="00AF3CB5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071D72">
              <w:rPr>
                <w:rFonts w:cs="Arial"/>
              </w:rPr>
              <w:t>Finanse publiczne w wymiarze międzynarodowym</w:t>
            </w:r>
          </w:p>
        </w:tc>
      </w:tr>
      <w:tr w:rsidR="00D64E02" w:rsidRPr="000E45E0" w14:paraId="6C91B38A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FA6216" w14:textId="77777777" w:rsidR="00D64E02" w:rsidRPr="00DE6073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DE6073">
              <w:rPr>
                <w:color w:val="auto"/>
              </w:rPr>
              <w:t>Literatura podstawowa:</w:t>
            </w:r>
          </w:p>
        </w:tc>
      </w:tr>
      <w:tr w:rsidR="00D64E02" w:rsidRPr="000E45E0" w14:paraId="3E59634E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1B543" w14:textId="77777777"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A. </w:t>
            </w:r>
            <w:proofErr w:type="spellStart"/>
            <w:r w:rsidRPr="00DE6073">
              <w:rPr>
                <w:rFonts w:cs="Arial"/>
              </w:rPr>
              <w:t>Alińska</w:t>
            </w:r>
            <w:proofErr w:type="spellEnd"/>
            <w:r w:rsidRPr="00DE6073">
              <w:rPr>
                <w:rFonts w:cs="Arial"/>
              </w:rPr>
              <w:t xml:space="preserve">, B. Woźniak, Współczesne finanse publiczne,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2015.</w:t>
            </w:r>
          </w:p>
          <w:p w14:paraId="52B39631" w14:textId="77777777"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C. Kosikowski, E. </w:t>
            </w:r>
            <w:proofErr w:type="spellStart"/>
            <w:r w:rsidRPr="00DE6073">
              <w:rPr>
                <w:rFonts w:cs="Arial"/>
              </w:rPr>
              <w:t>Ruśkowski</w:t>
            </w:r>
            <w:proofErr w:type="spellEnd"/>
            <w:r w:rsidRPr="00DE6073">
              <w:rPr>
                <w:rFonts w:cs="Arial"/>
              </w:rPr>
              <w:t>, Finanse publiczne i prawo finansowe, Wolters Kluwer Business, Warszawa 2011.</w:t>
            </w:r>
          </w:p>
          <w:p w14:paraId="4E95C13F" w14:textId="77777777" w:rsidR="00836A64" w:rsidRPr="00DE6073" w:rsidRDefault="00836A64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L. Kościelecki, K. Stańczyk, Propedeutyka finansów, AON, Warszawa 2014.</w:t>
            </w:r>
          </w:p>
          <w:p w14:paraId="622379DB" w14:textId="77777777" w:rsidR="00D64E02" w:rsidRPr="00DE6073" w:rsidRDefault="00D64E02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S. Owsiak, Finanse publiczne. Teoria i praktyka, Wydawnictwo Naukowe PWN, Warszawa 2017</w:t>
            </w:r>
            <w:r w:rsidR="00B74230" w:rsidRPr="00DE6073">
              <w:rPr>
                <w:rFonts w:cs="Arial"/>
              </w:rPr>
              <w:t>.</w:t>
            </w:r>
          </w:p>
          <w:p w14:paraId="0606BCF3" w14:textId="77777777" w:rsidR="00D64E02" w:rsidRPr="00DE6073" w:rsidRDefault="00D64E02" w:rsidP="00AF3CB5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Ustawa o finansach publicznych z dn. 27.08.2009, Dz.U. 157, poz. 1240.</w:t>
            </w:r>
          </w:p>
          <w:p w14:paraId="4B8B6974" w14:textId="77777777" w:rsidR="00D37925" w:rsidRPr="00DE6073" w:rsidRDefault="00D37925" w:rsidP="00AF3CB5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J. Wróbel, Finanse samorządu terytorialnego, w: L. Kościelecki, K. Stańczyk, Propedeutyka finansów, AON, Warszawa 2014.</w:t>
            </w:r>
          </w:p>
        </w:tc>
      </w:tr>
      <w:tr w:rsidR="00D64E02" w:rsidRPr="000E45E0" w14:paraId="6366D38F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436ADA" w14:textId="77777777" w:rsidR="00D64E02" w:rsidRPr="00DE6073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DE6073">
              <w:rPr>
                <w:color w:val="auto"/>
              </w:rPr>
              <w:t>Literatura dodatkowa:</w:t>
            </w:r>
          </w:p>
        </w:tc>
      </w:tr>
      <w:tr w:rsidR="00D64E02" w:rsidRPr="000E45E0" w14:paraId="30283B44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EEEC9" w14:textId="77777777" w:rsidR="00836A64" w:rsidRPr="00DE6073" w:rsidRDefault="00D64E02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T. Lubińska, Budżet a finanse publiczne,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2010.</w:t>
            </w:r>
          </w:p>
          <w:p w14:paraId="6FAB8D0D" w14:textId="77777777" w:rsidR="00836A64" w:rsidRPr="00DE6073" w:rsidRDefault="00D64E02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>M. Jastrzębska,Finanse jednostek samorządu terytorialnego, Wolters Kluwer Warszawa 2012</w:t>
            </w:r>
            <w:r w:rsidR="00B74230" w:rsidRPr="00DE6073">
              <w:rPr>
                <w:rFonts w:cs="Arial"/>
              </w:rPr>
              <w:t>.</w:t>
            </w:r>
          </w:p>
          <w:p w14:paraId="234F2BA1" w14:textId="77777777" w:rsidR="00D64E02" w:rsidRPr="00DE6073" w:rsidRDefault="00836A64" w:rsidP="00165A3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DE6073">
              <w:rPr>
                <w:rFonts w:cs="Arial"/>
              </w:rPr>
              <w:t xml:space="preserve">J. Ostaszewski (red.), Finanse, </w:t>
            </w:r>
            <w:proofErr w:type="spellStart"/>
            <w:r w:rsidRPr="00DE6073">
              <w:rPr>
                <w:rFonts w:cs="Arial"/>
              </w:rPr>
              <w:t>Difin</w:t>
            </w:r>
            <w:proofErr w:type="spellEnd"/>
            <w:r w:rsidRPr="00DE6073">
              <w:rPr>
                <w:rFonts w:cs="Arial"/>
              </w:rPr>
              <w:t>, Warszawa 2005.</w:t>
            </w:r>
          </w:p>
          <w:p w14:paraId="2F49755D" w14:textId="77777777" w:rsidR="00D37925" w:rsidRPr="00DE6073" w:rsidRDefault="00D37925" w:rsidP="00D37925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0707F2">
              <w:rPr>
                <w:rFonts w:cs="Arial"/>
                <w:lang w:val="en-US"/>
              </w:rPr>
              <w:t xml:space="preserve">D. H. Hyman, Public Finance: A Contemporary Application of Theory to Policy. </w:t>
            </w:r>
            <w:proofErr w:type="spellStart"/>
            <w:r w:rsidRPr="00DE6073">
              <w:rPr>
                <w:rFonts w:cs="Arial"/>
              </w:rPr>
              <w:t>Cengage</w:t>
            </w:r>
            <w:proofErr w:type="spellEnd"/>
            <w:r w:rsidRPr="00DE6073">
              <w:rPr>
                <w:rFonts w:cs="Arial"/>
              </w:rPr>
              <w:t xml:space="preserve"> Learning, Boston US 2013.</w:t>
            </w:r>
          </w:p>
        </w:tc>
      </w:tr>
      <w:tr w:rsidR="00D64E02" w:rsidRPr="000E45E0" w14:paraId="638C78E9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766850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Planowane formy/działania/metody dydaktyczne:</w:t>
            </w:r>
          </w:p>
        </w:tc>
      </w:tr>
      <w:tr w:rsidR="00D64E02" w:rsidRPr="000E45E0" w14:paraId="7C7324AD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77729" w14:textId="77777777" w:rsidR="00D64E02" w:rsidRPr="00071D72" w:rsidRDefault="00E07EEC" w:rsidP="00E07EEC">
            <w:pPr>
              <w:rPr>
                <w:rFonts w:cs="Arial"/>
              </w:rPr>
            </w:pPr>
            <w:r w:rsidRPr="00E07EEC">
              <w:rPr>
                <w:rFonts w:cs="Arial"/>
              </w:rPr>
              <w:t>Wykłady realizowane są metodą wykładu informacyjnego i problemowego z wykorzystaniem prezentacji multimedialnych.</w:t>
            </w:r>
            <w:r w:rsidR="002D6CAC">
              <w:rPr>
                <w:rFonts w:cs="Arial"/>
              </w:rPr>
              <w:br/>
            </w:r>
            <w:r w:rsidRPr="00E07EEC">
              <w:rPr>
                <w:rFonts w:cs="Arial"/>
              </w:rPr>
              <w:t>Ćwiczenia audytoryjne realizowane są z wykorzystaniem metody analizy sytuacyjnej, dyskusji, pracy w grupach oraz polegają na rozwiązywaniu zadań problemowych. Są to metody pozwalające na kształtowanie umiejętności praktycznego zastosowania wiedzy teoretycznej.</w:t>
            </w:r>
          </w:p>
        </w:tc>
      </w:tr>
      <w:tr w:rsidR="00D64E02" w:rsidRPr="000E45E0" w14:paraId="51E67248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52F74F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t>Sposoby weryfikacji efektów uczenia się osiąganych przez studenta:</w:t>
            </w:r>
          </w:p>
        </w:tc>
      </w:tr>
      <w:tr w:rsidR="00D64E02" w:rsidRPr="000E45E0" w14:paraId="73DB1862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B132B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Weryfikacja efektów uczenia się w zakresie wiedzy następuje poprzezkolokwium pisemne sprawdzające stopień opanowania przez studentów materiału wykładowego oraz wskazanych </w:t>
            </w:r>
            <w:r w:rsidR="00FF4FA4">
              <w:rPr>
                <w:rFonts w:cs="Arial"/>
              </w:rPr>
              <w:t>pozycji</w:t>
            </w:r>
            <w:r w:rsidRPr="00071D72">
              <w:rPr>
                <w:rFonts w:cs="Arial"/>
              </w:rPr>
              <w:t xml:space="preserve"> literatury.Weryfikacja efektów uczenia się w zakresie umiejętności następuje poprzez </w:t>
            </w:r>
            <w:r w:rsidR="00E07EEC">
              <w:rPr>
                <w:rFonts w:cs="Arial"/>
              </w:rPr>
              <w:t xml:space="preserve">ocenę sposobu </w:t>
            </w:r>
            <w:r w:rsidRPr="00071D72">
              <w:rPr>
                <w:rFonts w:cs="Arial"/>
              </w:rPr>
              <w:t>rozwiąz</w:t>
            </w:r>
            <w:r w:rsidR="00E07EEC">
              <w:rPr>
                <w:rFonts w:cs="Arial"/>
              </w:rPr>
              <w:t xml:space="preserve">ywania </w:t>
            </w:r>
            <w:r w:rsidRPr="00071D72">
              <w:rPr>
                <w:rFonts w:cs="Arial"/>
              </w:rPr>
              <w:t>zadań problemowych przez studentów.</w:t>
            </w:r>
            <w:r w:rsidR="002D6CAC">
              <w:rPr>
                <w:rFonts w:cs="Arial"/>
              </w:rPr>
              <w:br/>
            </w:r>
            <w:r w:rsidRPr="00071D72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D64E02" w:rsidRPr="000E45E0" w14:paraId="2D8257B9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43578C" w14:textId="77777777" w:rsidR="00D64E02" w:rsidRPr="00071D72" w:rsidRDefault="00D64E02" w:rsidP="00D64E02">
            <w:pPr>
              <w:pStyle w:val="Tytukomrki"/>
              <w:spacing w:line="276" w:lineRule="auto"/>
            </w:pPr>
            <w:r w:rsidRPr="00071D72">
              <w:lastRenderedPageBreak/>
              <w:t>Forma i warunki zaliczenia:</w:t>
            </w:r>
          </w:p>
        </w:tc>
      </w:tr>
      <w:tr w:rsidR="00D64E02" w:rsidRPr="000E45E0" w14:paraId="5B3E0A67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C2115" w14:textId="77777777" w:rsidR="00D64E02" w:rsidRPr="00071D72" w:rsidRDefault="00A62E36" w:rsidP="00D64E02">
            <w:pPr>
              <w:rPr>
                <w:rFonts w:cs="Arial"/>
              </w:rPr>
            </w:pPr>
            <w:r>
              <w:rPr>
                <w:rFonts w:cs="Arial"/>
              </w:rPr>
              <w:t>Wykład: zaliczenie na ocenę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Ćwiczenia:</w:t>
            </w:r>
            <w:r>
              <w:rPr>
                <w:rFonts w:cs="Arial"/>
              </w:rPr>
              <w:t xml:space="preserve"> zaliczenie bez ocen</w:t>
            </w:r>
            <w:r w:rsidR="00B56761">
              <w:rPr>
                <w:rFonts w:cs="Arial"/>
              </w:rPr>
              <w:t>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Procentowy zakres ocen z kolokwium pisemnego</w:t>
            </w:r>
            <w:r w:rsidR="00DE6073">
              <w:rPr>
                <w:rFonts w:cs="Arial"/>
              </w:rPr>
              <w:t xml:space="preserve"> z części wykładowej</w:t>
            </w:r>
            <w:r w:rsidR="00D64E02" w:rsidRPr="00071D72">
              <w:rPr>
                <w:rFonts w:cs="Arial"/>
              </w:rPr>
              <w:t xml:space="preserve">: 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91 –100% – bardzo dobry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81 – 90% – dobry plus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71 – 80% – dobry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61 – 70% – dostateczny plus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51 – 60% – dostateczny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50 – 0% – niedostateczny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Ogólna ocena z ćwiczeń uwzględnia: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ocenę rozwiązania zadania problemowego zleconego do samodzielnego opracowania oraz jego prezentacja</w:t>
            </w:r>
            <w:r w:rsidR="00DE6073">
              <w:rPr>
                <w:rFonts w:cs="Arial"/>
              </w:rPr>
              <w:t xml:space="preserve"> -80%</w:t>
            </w:r>
            <w:r w:rsidR="00D64E02" w:rsidRPr="00071D72">
              <w:rPr>
                <w:rFonts w:cs="Arial"/>
              </w:rPr>
              <w:t>;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 xml:space="preserve">aktywność </w:t>
            </w:r>
            <w:r w:rsidR="00D82BFE">
              <w:rPr>
                <w:rFonts w:cs="Arial"/>
              </w:rPr>
              <w:t xml:space="preserve">studenta </w:t>
            </w:r>
            <w:r w:rsidR="00D64E02" w:rsidRPr="00071D72">
              <w:rPr>
                <w:rFonts w:cs="Arial"/>
              </w:rPr>
              <w:t>w trakcie dyskusji tematycznych i stopień przygotowania do dyskusji</w:t>
            </w:r>
            <w:r w:rsidR="00DE6073">
              <w:rPr>
                <w:rFonts w:cs="Arial"/>
              </w:rPr>
              <w:t>- 20%.</w:t>
            </w:r>
            <w:r w:rsidR="00D64E02">
              <w:rPr>
                <w:rFonts w:cs="Arial"/>
              </w:rPr>
              <w:br/>
            </w:r>
            <w:r w:rsidR="00D64E02" w:rsidRPr="00071D72">
              <w:rPr>
                <w:rFonts w:cs="Arial"/>
              </w:rPr>
              <w:t>Na ocenę końcową (wpisywaną do systemu USOS Web) w 50% wpływa wynik kolokwium zwykład</w:t>
            </w:r>
            <w:r w:rsidR="00D82BFE">
              <w:rPr>
                <w:rFonts w:cs="Arial"/>
              </w:rPr>
              <w:t>ów</w:t>
            </w:r>
            <w:r w:rsidR="00D64E02" w:rsidRPr="00071D72">
              <w:rPr>
                <w:rFonts w:cs="Arial"/>
              </w:rPr>
              <w:t xml:space="preserve"> oraz w 50% - ocena</w:t>
            </w:r>
            <w:r w:rsidR="00D82BFE">
              <w:rPr>
                <w:rFonts w:cs="Arial"/>
              </w:rPr>
              <w:t xml:space="preserve"> z</w:t>
            </w:r>
            <w:r w:rsidR="00D64E02" w:rsidRPr="00071D72">
              <w:rPr>
                <w:rFonts w:cs="Arial"/>
              </w:rPr>
              <w:t xml:space="preserve"> ćwicze</w:t>
            </w:r>
            <w:r w:rsidR="00D82BFE">
              <w:rPr>
                <w:rFonts w:cs="Arial"/>
              </w:rPr>
              <w:t>ń</w:t>
            </w:r>
            <w:r w:rsidR="00D64E02" w:rsidRPr="00071D72">
              <w:rPr>
                <w:rFonts w:cs="Arial"/>
              </w:rPr>
              <w:t>.</w:t>
            </w:r>
          </w:p>
        </w:tc>
      </w:tr>
      <w:tr w:rsidR="00D64E02" w:rsidRPr="000E45E0" w14:paraId="11982EA1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220148" w14:textId="77777777" w:rsidR="00D64E02" w:rsidRPr="00071D72" w:rsidRDefault="00D64E02" w:rsidP="00D64E02">
            <w:pPr>
              <w:pStyle w:val="Tytukomrki"/>
              <w:spacing w:before="0" w:after="0" w:line="276" w:lineRule="auto"/>
            </w:pPr>
            <w:r w:rsidRPr="00071D72">
              <w:t>Bilans punktów ECTS:</w:t>
            </w:r>
          </w:p>
        </w:tc>
      </w:tr>
      <w:tr w:rsidR="00D64E02" w:rsidRPr="00705DD1" w14:paraId="6DAC7F80" w14:textId="77777777" w:rsidTr="00D64E0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41998D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Studia stacjonarne</w:t>
            </w:r>
          </w:p>
        </w:tc>
      </w:tr>
      <w:tr w:rsidR="00D64E02" w:rsidRPr="00705DD1" w14:paraId="6F6A2EF8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A44412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D40FAC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Obciążenie studenta</w:t>
            </w:r>
          </w:p>
        </w:tc>
      </w:tr>
      <w:tr w:rsidR="00D64E02" w:rsidRPr="000E45E0" w14:paraId="74C3EEE9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98D91A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DA1C6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15 godzin</w:t>
            </w:r>
          </w:p>
        </w:tc>
      </w:tr>
      <w:tr w:rsidR="00D64E02" w:rsidRPr="000E45E0" w14:paraId="5A8E0B96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B15383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DD8D98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15 godzin</w:t>
            </w:r>
          </w:p>
        </w:tc>
      </w:tr>
      <w:tr w:rsidR="00D64E02" w:rsidRPr="000E45E0" w14:paraId="5FB64BEC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5F4DA4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323F61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8 godzin</w:t>
            </w:r>
          </w:p>
        </w:tc>
      </w:tr>
      <w:tr w:rsidR="00D64E02" w:rsidRPr="000E45E0" w14:paraId="4F38A9E2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8B74D9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0E9A0C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17 godzin</w:t>
            </w:r>
          </w:p>
        </w:tc>
      </w:tr>
      <w:tr w:rsidR="00D82BFE" w:rsidRPr="000E45E0" w14:paraId="7992FC72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DA0FAE" w14:textId="77777777"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71D72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98521E" w14:textId="77777777"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64E02" w:rsidRPr="000E45E0" w14:paraId="11A6598D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EBA06C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przygotowanie do </w:t>
            </w:r>
            <w:r w:rsidR="00190E84">
              <w:rPr>
                <w:rFonts w:cs="Arial"/>
              </w:rPr>
              <w:t>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75FE36" w14:textId="77777777"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64E02" w:rsidRPr="00071D72">
              <w:rPr>
                <w:rFonts w:cs="Arial"/>
              </w:rPr>
              <w:t>0 godzin</w:t>
            </w:r>
          </w:p>
        </w:tc>
      </w:tr>
      <w:tr w:rsidR="00D64E02" w:rsidRPr="00705DD1" w14:paraId="17D14526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3A55" w14:textId="77777777" w:rsidR="00D64E02" w:rsidRPr="00071D72" w:rsidRDefault="00D64E02" w:rsidP="00D64E02">
            <w:pPr>
              <w:rPr>
                <w:b/>
                <w:bCs/>
              </w:rPr>
            </w:pPr>
            <w:r w:rsidRPr="00071D7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B8ACFE" w14:textId="77777777" w:rsidR="00D64E02" w:rsidRPr="00071D72" w:rsidRDefault="00D64E02" w:rsidP="00D64E02">
            <w:r w:rsidRPr="00071D72">
              <w:t>75 godzin</w:t>
            </w:r>
          </w:p>
        </w:tc>
      </w:tr>
      <w:tr w:rsidR="00D64E02" w:rsidRPr="00705DD1" w14:paraId="3FC808F3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6711C" w14:textId="77777777" w:rsidR="00D64E02" w:rsidRPr="00071D72" w:rsidRDefault="00D64E02" w:rsidP="00D64E02">
            <w:pPr>
              <w:rPr>
                <w:b/>
                <w:bCs/>
              </w:rPr>
            </w:pPr>
            <w:r w:rsidRPr="00071D7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3E22C0" w14:textId="77777777" w:rsidR="00D64E02" w:rsidRPr="00071D72" w:rsidRDefault="00D64E02" w:rsidP="00D64E02">
            <w:r w:rsidRPr="00071D72">
              <w:t>3</w:t>
            </w:r>
          </w:p>
        </w:tc>
      </w:tr>
      <w:tr w:rsidR="00D64E02" w:rsidRPr="00705DD1" w14:paraId="0627CB06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C2D03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Studia niestacjonarne</w:t>
            </w:r>
          </w:p>
        </w:tc>
      </w:tr>
      <w:tr w:rsidR="00D64E02" w:rsidRPr="00705DD1" w14:paraId="16DB5167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A44D44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350A5D" w14:textId="77777777" w:rsidR="00D64E02" w:rsidRPr="00071D7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071D72">
              <w:rPr>
                <w:b w:val="0"/>
                <w:bCs/>
              </w:rPr>
              <w:t>Obciążenie studenta</w:t>
            </w:r>
          </w:p>
        </w:tc>
      </w:tr>
      <w:tr w:rsidR="00D64E02" w:rsidRPr="000E45E0" w14:paraId="6715AED4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CE980F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C67C4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14:paraId="44068EE7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E0F91F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E8A3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14:paraId="54025678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A51E04" w14:textId="77777777"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64E02" w:rsidRPr="00071D72">
              <w:rPr>
                <w:rFonts w:cs="Arial"/>
              </w:rPr>
              <w:t>tudiowanie</w:t>
            </w:r>
            <w:r w:rsidR="00FF4FA4" w:rsidRPr="00071D72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D6116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godzin</w:t>
            </w:r>
          </w:p>
        </w:tc>
      </w:tr>
      <w:tr w:rsidR="00D82BFE" w:rsidRPr="000E45E0" w14:paraId="28CEE04E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BC0C63" w14:textId="77777777" w:rsidR="00D82BFE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71D72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2727" w14:textId="77777777" w:rsidR="00D82BFE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C750C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D64E02" w:rsidRPr="000E45E0" w14:paraId="10A4E590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7FE1B6" w14:textId="77777777" w:rsidR="00D64E02" w:rsidRPr="00071D72" w:rsidRDefault="00D64E02" w:rsidP="00D64E02">
            <w:pPr>
              <w:rPr>
                <w:rFonts w:cs="Arial"/>
              </w:rPr>
            </w:pPr>
            <w:r w:rsidRPr="00071D72">
              <w:rPr>
                <w:rFonts w:cs="Arial"/>
              </w:rPr>
              <w:t xml:space="preserve">przygotowanie do </w:t>
            </w:r>
            <w:r w:rsidR="00190E84">
              <w:rPr>
                <w:rFonts w:cs="Arial"/>
              </w:rPr>
              <w:t>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2C0A1" w14:textId="77777777" w:rsidR="00D64E02" w:rsidRPr="00071D72" w:rsidRDefault="00D82BFE" w:rsidP="00D64E0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2FE">
              <w:rPr>
                <w:rFonts w:cs="Arial"/>
              </w:rPr>
              <w:t>6</w:t>
            </w:r>
            <w:r w:rsidR="00D64E02">
              <w:rPr>
                <w:rFonts w:cs="Arial"/>
              </w:rPr>
              <w:t xml:space="preserve"> godzin</w:t>
            </w:r>
          </w:p>
        </w:tc>
      </w:tr>
      <w:tr w:rsidR="00D64E02" w:rsidRPr="00705DD1" w14:paraId="4D33443D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8F92" w14:textId="77777777" w:rsidR="00D64E02" w:rsidRPr="00071D72" w:rsidRDefault="00D64E02" w:rsidP="00D64E02">
            <w:pPr>
              <w:rPr>
                <w:b/>
                <w:bCs/>
              </w:rPr>
            </w:pPr>
            <w:r w:rsidRPr="00071D7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B87BE" w14:textId="77777777" w:rsidR="00D64E02" w:rsidRPr="00071D72" w:rsidRDefault="00D64E02" w:rsidP="00D64E02">
            <w:r w:rsidRPr="00071D72">
              <w:t>75</w:t>
            </w:r>
            <w:r>
              <w:t xml:space="preserve"> godzin</w:t>
            </w:r>
          </w:p>
        </w:tc>
      </w:tr>
      <w:tr w:rsidR="00D64E02" w:rsidRPr="00705DD1" w14:paraId="4AB69392" w14:textId="77777777" w:rsidTr="00836A6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DA530" w14:textId="77777777" w:rsidR="00D64E02" w:rsidRPr="00071D72" w:rsidRDefault="00D64E02" w:rsidP="00D64E02">
            <w:pPr>
              <w:rPr>
                <w:b/>
                <w:bCs/>
              </w:rPr>
            </w:pPr>
            <w:r w:rsidRPr="00071D7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6F1C9" w14:textId="77777777" w:rsidR="00D64E02" w:rsidRPr="00071D72" w:rsidRDefault="00D64E02" w:rsidP="00D64E02">
            <w:pPr>
              <w:rPr>
                <w:b/>
                <w:bCs/>
              </w:rPr>
            </w:pPr>
            <w:r w:rsidRPr="00071D72">
              <w:t>3</w:t>
            </w:r>
          </w:p>
        </w:tc>
      </w:tr>
    </w:tbl>
    <w:p w14:paraId="594822ED" w14:textId="77777777" w:rsidR="008C05D0" w:rsidRDefault="00D64E02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14:paraId="64330E00" w14:textId="77777777" w:rsidTr="00D64E0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0C49A" w14:textId="77777777" w:rsidR="00D64E02" w:rsidRPr="00C312E2" w:rsidRDefault="00D64E02" w:rsidP="00D64E02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C312E2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64E02" w:rsidRPr="005C7D8B" w14:paraId="1B8A3700" w14:textId="77777777" w:rsidTr="00D64E0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AD0FD6" w14:textId="77777777" w:rsidR="00D64E02" w:rsidRPr="005C7D8B" w:rsidRDefault="00D64E02" w:rsidP="00D64E02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45458F" w14:textId="77777777" w:rsidR="00D64E02" w:rsidRPr="00C312E2" w:rsidRDefault="00D64E02" w:rsidP="00352F7A">
            <w:pPr>
              <w:pStyle w:val="Nagwek1"/>
            </w:pPr>
            <w:r w:rsidRPr="00C312E2">
              <w:t>Procesy informacyjne w zarządzaniu</w:t>
            </w:r>
          </w:p>
        </w:tc>
      </w:tr>
      <w:tr w:rsidR="00D64E02" w:rsidRPr="002D6CAC" w14:paraId="4C4B7C19" w14:textId="77777777" w:rsidTr="00D64E0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6CA962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AD8CA" w14:textId="77777777" w:rsidR="00D64E02" w:rsidRPr="00DE6073" w:rsidRDefault="00D64E02" w:rsidP="00D64E02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E6073">
              <w:rPr>
                <w:rStyle w:val="hps"/>
                <w:b w:val="0"/>
                <w:bCs/>
                <w:lang w:val="en-US"/>
              </w:rPr>
              <w:t>Information processesin the management</w:t>
            </w:r>
            <w:r w:rsidRPr="00DE6073">
              <w:rPr>
                <w:b w:val="0"/>
                <w:bCs/>
                <w:lang w:val="en-US"/>
              </w:rPr>
              <w:t> </w:t>
            </w:r>
          </w:p>
        </w:tc>
      </w:tr>
      <w:tr w:rsidR="00D64E02" w:rsidRPr="000E45E0" w14:paraId="07DD4E51" w14:textId="77777777" w:rsidTr="00D64E0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4A633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A136" w14:textId="77777777" w:rsidR="00D64E02" w:rsidRPr="000E45E0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64E02">
              <w:rPr>
                <w:rFonts w:cs="Arial"/>
                <w:color w:val="000000"/>
              </w:rPr>
              <w:t>ęzyk polski</w:t>
            </w:r>
          </w:p>
        </w:tc>
      </w:tr>
      <w:tr w:rsidR="00D64E02" w:rsidRPr="000E45E0" w14:paraId="7B5864E5" w14:textId="77777777" w:rsidTr="00D64E0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227A8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8834A4" w14:textId="77777777"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D64E02" w:rsidRPr="000E45E0" w14:paraId="373A9F27" w14:textId="77777777" w:rsidTr="00D64E0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23A5EC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1049C" w14:textId="77777777"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D64E02" w:rsidRPr="000E45E0" w14:paraId="1885C298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F863C6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87D24" w14:textId="77777777"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D64E02" w:rsidRPr="000E45E0" w14:paraId="2B100D44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870614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010454" w14:textId="77777777" w:rsidR="00D64E02" w:rsidRPr="000E45E0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D64E02" w:rsidRPr="000E45E0" w14:paraId="09EE41FB" w14:textId="77777777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9C232" w14:textId="77777777" w:rsidR="00D64E02" w:rsidRPr="00117FF1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117FF1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BBF7F" w14:textId="77777777" w:rsidR="00D64E02" w:rsidRPr="00117FF1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7FF1">
              <w:rPr>
                <w:rFonts w:cs="Arial"/>
              </w:rPr>
              <w:t>trzeci</w:t>
            </w:r>
          </w:p>
        </w:tc>
      </w:tr>
      <w:tr w:rsidR="00D64E02" w:rsidRPr="000E45E0" w14:paraId="3BD95C5F" w14:textId="77777777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6601AB" w14:textId="77777777" w:rsidR="00D64E02" w:rsidRPr="00117FF1" w:rsidRDefault="00D64E02" w:rsidP="00D64E02">
            <w:pPr>
              <w:pStyle w:val="Tytukomrki"/>
              <w:spacing w:line="276" w:lineRule="auto"/>
              <w:rPr>
                <w:color w:val="auto"/>
              </w:rPr>
            </w:pPr>
            <w:r w:rsidRPr="00117FF1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5ABB8A" w14:textId="77777777" w:rsidR="00D64E02" w:rsidRPr="00117FF1" w:rsidRDefault="00D64E02" w:rsidP="00D64E0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7FF1">
              <w:rPr>
                <w:rFonts w:cs="Arial"/>
              </w:rPr>
              <w:t>piąty</w:t>
            </w:r>
          </w:p>
        </w:tc>
      </w:tr>
      <w:tr w:rsidR="00D64E02" w:rsidRPr="000E45E0" w14:paraId="0EC6DE7C" w14:textId="77777777" w:rsidTr="00D64E0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98E0B" w14:textId="77777777" w:rsidR="00D64E02" w:rsidRPr="000E45E0" w:rsidRDefault="00D64E02" w:rsidP="00D64E02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AF432" w14:textId="77777777" w:rsidR="00D64E02" w:rsidRPr="000E45E0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D37925" w:rsidRPr="000E45E0" w14:paraId="42507FCE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51F6FC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7D2DBD" w14:textId="77777777" w:rsidR="00D37925" w:rsidRPr="00DE6073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6073">
              <w:rPr>
                <w:rFonts w:cs="Arial"/>
                <w:lang w:val="en-US"/>
              </w:rPr>
              <w:t xml:space="preserve">prof. </w:t>
            </w:r>
            <w:proofErr w:type="spellStart"/>
            <w:r w:rsidRPr="00DE6073">
              <w:rPr>
                <w:rFonts w:cs="Arial"/>
                <w:lang w:val="en-US"/>
              </w:rPr>
              <w:t>dr</w:t>
            </w:r>
            <w:proofErr w:type="spellEnd"/>
            <w:r w:rsidRPr="00DE6073">
              <w:rPr>
                <w:rFonts w:cs="Arial"/>
                <w:lang w:val="en-US"/>
              </w:rPr>
              <w:t xml:space="preserve"> hab. Yury P</w:t>
            </w:r>
            <w:proofErr w:type="spellStart"/>
            <w:r w:rsidRPr="00DE6073">
              <w:rPr>
                <w:rFonts w:cs="Arial"/>
              </w:rPr>
              <w:t>auliuchuk</w:t>
            </w:r>
            <w:proofErr w:type="spellEnd"/>
          </w:p>
        </w:tc>
      </w:tr>
      <w:tr w:rsidR="00D37925" w:rsidRPr="000E45E0" w14:paraId="2207DC28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3DB01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356EAF" w14:textId="77777777" w:rsidR="00367209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6073">
              <w:rPr>
                <w:rFonts w:cs="Arial"/>
              </w:rPr>
              <w:t xml:space="preserve">prof. dr hab. </w:t>
            </w:r>
            <w:proofErr w:type="spellStart"/>
            <w:r w:rsidRPr="00DE6073">
              <w:rPr>
                <w:rFonts w:cs="Arial"/>
              </w:rPr>
              <w:t>Yury</w:t>
            </w:r>
            <w:proofErr w:type="spellEnd"/>
            <w:r w:rsidR="00367209">
              <w:rPr>
                <w:rFonts w:cs="Arial"/>
              </w:rPr>
              <w:t xml:space="preserve"> </w:t>
            </w:r>
            <w:proofErr w:type="spellStart"/>
            <w:r w:rsidRPr="00DE6073">
              <w:rPr>
                <w:rFonts w:cs="Arial"/>
              </w:rPr>
              <w:t>Pauliuchuk</w:t>
            </w:r>
            <w:proofErr w:type="spellEnd"/>
            <w:r w:rsidRPr="00DE6073">
              <w:rPr>
                <w:rFonts w:cs="Arial"/>
              </w:rPr>
              <w:br/>
              <w:t xml:space="preserve">dr inż. Tomasz Stefaniuk </w:t>
            </w:r>
          </w:p>
          <w:p w14:paraId="17E407B1" w14:textId="77777777" w:rsidR="00367209" w:rsidRPr="00DE6073" w:rsidRDefault="00367209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Mariusz </w:t>
            </w:r>
            <w:proofErr w:type="spellStart"/>
            <w:r>
              <w:rPr>
                <w:rFonts w:cs="Arial"/>
              </w:rPr>
              <w:t>Cielemęcki</w:t>
            </w:r>
            <w:proofErr w:type="spellEnd"/>
            <w:r w:rsidR="00D37925" w:rsidRPr="00DE6073">
              <w:rPr>
                <w:rFonts w:cs="Arial"/>
              </w:rPr>
              <w:br/>
              <w:t xml:space="preserve">mgr Tomasz </w:t>
            </w:r>
            <w:proofErr w:type="spellStart"/>
            <w:r w:rsidR="00D37925" w:rsidRPr="00DE6073">
              <w:rPr>
                <w:rFonts w:cs="Arial"/>
              </w:rPr>
              <w:t>Dzioba</w:t>
            </w:r>
            <w:proofErr w:type="spellEnd"/>
          </w:p>
        </w:tc>
      </w:tr>
      <w:tr w:rsidR="00D37925" w:rsidRPr="000E45E0" w14:paraId="15F2D00C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95AF9E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7F0601" w14:textId="77777777" w:rsidR="00D37925" w:rsidRPr="00720935" w:rsidRDefault="00D37925" w:rsidP="00D379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720935">
              <w:rPr>
                <w:rFonts w:cs="Arial"/>
              </w:rPr>
              <w:t>apoznanie studentów z rolą procesów informacyjnych w nowoczesnym zarządzaniu</w:t>
            </w:r>
          </w:p>
          <w:p w14:paraId="1B164AC1" w14:textId="77777777" w:rsidR="00D37925" w:rsidRPr="004D2AFE" w:rsidRDefault="00D37925" w:rsidP="00D3792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TimesNewRoman" w:cs="Arial"/>
                <w:lang w:eastAsia="zh-CN"/>
              </w:rPr>
              <w:t>P</w:t>
            </w:r>
            <w:r w:rsidRPr="00720935">
              <w:rPr>
                <w:rFonts w:cs="Arial"/>
              </w:rPr>
              <w:t>rzedstawienie aktualnych trendów i rozwiązań teleinformatycznych stosowanych w realizacji procesów informacyjnych w przedsiębiorstwie</w:t>
            </w:r>
          </w:p>
          <w:p w14:paraId="413E814A" w14:textId="77777777" w:rsidR="00D37925" w:rsidRPr="00BA1168" w:rsidRDefault="00D37925" w:rsidP="00D3792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Kształtowanie umiejętności analizy przepływu informacji, określania ryzyka i skutecznych metod jego minimalizacji</w:t>
            </w:r>
          </w:p>
        </w:tc>
      </w:tr>
      <w:tr w:rsidR="00D37925" w:rsidRPr="000E45E0" w14:paraId="756DC62B" w14:textId="77777777" w:rsidTr="00D64E0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241FDF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E77ABD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5C7E81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37925" w:rsidRPr="000E45E0" w14:paraId="67297B65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585F61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55ECF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4FB42D" w14:textId="77777777" w:rsidR="00D37925" w:rsidRPr="002B1C13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student posiada wiedzę na temat istoty procesów informacyjnych zachodzących we współczesnych organizacjach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BFF512" w14:textId="77777777" w:rsidR="00D37925" w:rsidRPr="00FF33EE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FF33EE">
              <w:rPr>
                <w:rFonts w:cs="Arial"/>
                <w:b/>
                <w:bCs/>
                <w:sz w:val="20"/>
                <w:szCs w:val="20"/>
              </w:rPr>
              <w:t>K_W10</w:t>
            </w:r>
          </w:p>
        </w:tc>
      </w:tr>
      <w:tr w:rsidR="00D37925" w:rsidRPr="000E45E0" w14:paraId="4EF8D955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6FB2F3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55ECF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30E547" w14:textId="77777777" w:rsidR="00D37925" w:rsidRPr="002B1C13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zna nowoczesne metody i narzędzia informatyczne gromadzenia, analizy, przechowywania i prezentacji danych.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895D5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3636">
              <w:rPr>
                <w:rFonts w:cs="Arial"/>
                <w:b/>
                <w:bCs/>
              </w:rPr>
              <w:t>K_W08</w:t>
            </w:r>
          </w:p>
        </w:tc>
      </w:tr>
      <w:tr w:rsidR="00D37925" w:rsidRPr="000E45E0" w14:paraId="65B405F8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B665B9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694DDC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CE116" w14:textId="77777777" w:rsidR="00D37925" w:rsidRPr="00BB3636" w:rsidRDefault="00D37925" w:rsidP="00D37925">
            <w:pPr>
              <w:pStyle w:val="Tytukomrki"/>
              <w:spacing w:line="276" w:lineRule="auto"/>
            </w:pPr>
            <w:r w:rsidRPr="00BB3636">
              <w:t>Symbol efektu kierunkowego</w:t>
            </w:r>
          </w:p>
        </w:tc>
      </w:tr>
      <w:tr w:rsidR="00D37925" w:rsidRPr="000E45E0" w14:paraId="6A3EC1B9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5FA66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73E5D5" w14:textId="77777777"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student potrafi określać wymagania odnoście systemów informatycznych, porównywać oferty oprogramowania oraz wybierać optymalne rozwiązanie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500DB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3636">
              <w:rPr>
                <w:rFonts w:cs="Arial"/>
                <w:b/>
                <w:bCs/>
              </w:rPr>
              <w:t>K_U03</w:t>
            </w:r>
          </w:p>
        </w:tc>
      </w:tr>
      <w:tr w:rsidR="00D37925" w:rsidRPr="000E45E0" w14:paraId="7B6EFAEE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9AD331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A4B161" w14:textId="77777777"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potrafi określać potrzeby informacyjne oraz analizować przepływ informacji w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35A104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3636">
              <w:rPr>
                <w:rFonts w:cs="Arial"/>
                <w:b/>
                <w:bCs/>
              </w:rPr>
              <w:t>K_U08</w:t>
            </w:r>
          </w:p>
        </w:tc>
      </w:tr>
      <w:tr w:rsidR="00D37925" w:rsidRPr="000E45E0" w14:paraId="6CAEFF32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9D6C8D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t>U_0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5A533D" w14:textId="77777777" w:rsidR="00D37925" w:rsidRPr="000F291A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potrafi określać ryzyko związane z bezpieczeństwem informacyjnych oraz proponować skuteczne metody jego minimalizacji zgodnie z założeniami norm bezpieczeństwa informacyjnego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3801EF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3636">
              <w:rPr>
                <w:rFonts w:cs="Arial"/>
                <w:b/>
                <w:bCs/>
              </w:rPr>
              <w:t>K_U09</w:t>
            </w:r>
          </w:p>
        </w:tc>
      </w:tr>
      <w:tr w:rsidR="00D37925" w:rsidRPr="000E45E0" w14:paraId="02D64FAF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1050C" w14:textId="77777777" w:rsidR="00D37925" w:rsidRPr="00372F1E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AB55C8" w14:textId="77777777" w:rsidR="00D37925" w:rsidRPr="00720935" w:rsidRDefault="00D37925" w:rsidP="00D37925">
            <w:pPr>
              <w:rPr>
                <w:rFonts w:cs="Arial"/>
              </w:rPr>
            </w:pPr>
            <w:r w:rsidRPr="00720935">
              <w:rPr>
                <w:rFonts w:cs="Arial"/>
              </w:rPr>
              <w:t>student potrafipracować w zespole, angażuje się w pracę zespołu wykazując odpowiedzialność za powierzone mu zadania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06AAE2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3636">
              <w:rPr>
                <w:rFonts w:cs="Arial"/>
                <w:b/>
                <w:bCs/>
              </w:rPr>
              <w:t>K_U18</w:t>
            </w:r>
          </w:p>
        </w:tc>
      </w:tr>
      <w:tr w:rsidR="00D37925" w:rsidRPr="000E45E0" w14:paraId="7435CFA2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BBAD29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EEEDC4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2449F2" w14:textId="77777777" w:rsidR="00D37925" w:rsidRPr="00BB3636" w:rsidRDefault="00D37925" w:rsidP="00D37925">
            <w:pPr>
              <w:pStyle w:val="Tytukomrki"/>
              <w:spacing w:line="276" w:lineRule="auto"/>
            </w:pPr>
            <w:r w:rsidRPr="00BB3636">
              <w:t>Symbol efektu kierunkowego</w:t>
            </w:r>
          </w:p>
        </w:tc>
      </w:tr>
      <w:tr w:rsidR="00D37925" w:rsidRPr="000E45E0" w14:paraId="088CB6CC" w14:textId="77777777" w:rsidTr="00BB3636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6B6A78" w14:textId="77777777" w:rsidR="00D37925" w:rsidRPr="000E45E0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E057BB" w14:textId="77777777" w:rsidR="00D37925" w:rsidRPr="002D4443" w:rsidRDefault="00D37925" w:rsidP="00D37925">
            <w:pPr>
              <w:rPr>
                <w:rFonts w:cs="Arial"/>
              </w:rPr>
            </w:pPr>
            <w:r>
              <w:t>student je</w:t>
            </w:r>
            <w:r w:rsidRPr="000B2D58">
              <w:t>st gotów do krytycznej oceny posiadanej wiedzy</w:t>
            </w:r>
            <w:r>
              <w:t xml:space="preserve"> z zakresu procesów informacyjnych w zarządzaniu i j</w:t>
            </w:r>
            <w:r w:rsidRPr="00CE1953">
              <w:t xml:space="preserve">est przekonany o znaczeniu </w:t>
            </w:r>
            <w:r>
              <w:t xml:space="preserve">tej </w:t>
            </w:r>
            <w:r w:rsidRPr="00CE1953">
              <w:t>wiedzy</w:t>
            </w:r>
            <w:r>
              <w:t>, pr</w:t>
            </w:r>
            <w:r w:rsidRPr="00CE1953">
              <w:t>awidłowo identyfikuje i rozstrzyga dylematy</w:t>
            </w:r>
            <w:r>
              <w:t xml:space="preserve"> z nią związane.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928E7B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3636">
              <w:rPr>
                <w:rFonts w:cs="Arial"/>
                <w:b/>
                <w:bCs/>
              </w:rPr>
              <w:t>K_K01</w:t>
            </w:r>
          </w:p>
          <w:p w14:paraId="5C70CD96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3636">
              <w:rPr>
                <w:rFonts w:cs="Arial"/>
                <w:b/>
                <w:bCs/>
              </w:rPr>
              <w:t>K_K02</w:t>
            </w:r>
          </w:p>
          <w:p w14:paraId="6E8BE994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3636">
              <w:rPr>
                <w:rFonts w:cs="Arial"/>
                <w:b/>
                <w:bCs/>
              </w:rPr>
              <w:t>K_K03</w:t>
            </w:r>
          </w:p>
        </w:tc>
      </w:tr>
      <w:tr w:rsidR="00D37925" w:rsidRPr="000E45E0" w14:paraId="1E57B819" w14:textId="77777777" w:rsidTr="00D64E0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4D7678" w14:textId="77777777" w:rsidR="00D37925" w:rsidRPr="002D4443" w:rsidRDefault="00D37925" w:rsidP="00D37925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A293" w14:textId="77777777" w:rsidR="00D37925" w:rsidRPr="002D4443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D4443">
              <w:rPr>
                <w:rFonts w:cs="Arial"/>
              </w:rPr>
              <w:t>Wykłady</w:t>
            </w:r>
            <w:r>
              <w:rPr>
                <w:rFonts w:cs="Arial"/>
              </w:rPr>
              <w:t xml:space="preserve"> i ćwiczenia laboratoryjne</w:t>
            </w:r>
          </w:p>
        </w:tc>
      </w:tr>
      <w:tr w:rsidR="00D37925" w:rsidRPr="000E45E0" w14:paraId="3FA7F725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3E50A1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D37925" w:rsidRPr="000E45E0" w14:paraId="72A6C8D0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12B4C" w14:textId="77777777" w:rsidR="00D37925" w:rsidRPr="000E45E0" w:rsidRDefault="00D37925" w:rsidP="00D37925">
            <w:pPr>
              <w:rPr>
                <w:rFonts w:cs="Arial"/>
              </w:rPr>
            </w:pPr>
            <w:r w:rsidRPr="00B6100E">
              <w:rPr>
                <w:rFonts w:eastAsia="Times New Roman"/>
                <w:color w:val="000000"/>
                <w:lang w:eastAsia="pl-PL"/>
              </w:rPr>
              <w:t xml:space="preserve">Znajomość podstawowych pojęć z zakresu </w:t>
            </w:r>
            <w:r>
              <w:rPr>
                <w:rFonts w:eastAsia="Times New Roman"/>
                <w:color w:val="000000"/>
                <w:lang w:eastAsia="pl-PL"/>
              </w:rPr>
              <w:t>informatyki, posiadanie podstawowych umiejętności obsługi komputera.</w:t>
            </w:r>
          </w:p>
        </w:tc>
      </w:tr>
      <w:tr w:rsidR="00D37925" w:rsidRPr="000E45E0" w14:paraId="68552AD0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2DB56" w14:textId="77777777" w:rsidR="00D37925" w:rsidRPr="002D4443" w:rsidRDefault="00D37925" w:rsidP="00D37925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D37925" w:rsidRPr="000E45E0" w14:paraId="07EDBC86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84CB9" w14:textId="77777777"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Istota informacji i procesów informacyjnych</w:t>
            </w:r>
          </w:p>
          <w:p w14:paraId="248422E9" w14:textId="77777777"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Potrzeby informacyjne i źródła informacji</w:t>
            </w:r>
          </w:p>
          <w:p w14:paraId="7C3C05FB" w14:textId="77777777"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Analiza przepływu informacji w przedsiębiorstwie</w:t>
            </w:r>
          </w:p>
          <w:p w14:paraId="25BE5703" w14:textId="77777777"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Przechowywanie i analiza informacji w organizacji</w:t>
            </w:r>
          </w:p>
          <w:p w14:paraId="121CC610" w14:textId="77777777"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Systemy Informacyjne we współczesnych organizacjach</w:t>
            </w:r>
          </w:p>
          <w:p w14:paraId="74E72196" w14:textId="77777777"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cs="Arial"/>
              </w:rPr>
            </w:pPr>
            <w:r w:rsidRPr="00720935">
              <w:rPr>
                <w:rFonts w:cs="Arial"/>
              </w:rPr>
              <w:t>Rozpowszechnianie informacji – Internet i Intranet w przedsiębiorstwie</w:t>
            </w:r>
          </w:p>
          <w:p w14:paraId="62006629" w14:textId="77777777" w:rsidR="00D37925" w:rsidRPr="00720935" w:rsidRDefault="00D37925" w:rsidP="00AF3CB5">
            <w:pPr>
              <w:pStyle w:val="Nagwek3"/>
              <w:numPr>
                <w:ilvl w:val="0"/>
                <w:numId w:val="16"/>
              </w:numPr>
              <w:tabs>
                <w:tab w:val="num" w:pos="781"/>
              </w:tabs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935">
              <w:rPr>
                <w:rFonts w:ascii="Arial" w:hAnsi="Arial" w:cs="Arial"/>
                <w:b w:val="0"/>
                <w:sz w:val="22"/>
                <w:szCs w:val="22"/>
              </w:rPr>
              <w:t>Strategia informatyzacji przedsiębiorstwa</w:t>
            </w:r>
          </w:p>
          <w:p w14:paraId="445C17AC" w14:textId="77777777" w:rsidR="00D37925" w:rsidRPr="00720935" w:rsidRDefault="00D37925" w:rsidP="00AF3CB5">
            <w:pPr>
              <w:numPr>
                <w:ilvl w:val="0"/>
                <w:numId w:val="16"/>
              </w:numPr>
              <w:tabs>
                <w:tab w:val="num" w:pos="781"/>
              </w:tabs>
              <w:rPr>
                <w:rFonts w:eastAsia="Times New Roman" w:cs="Arial"/>
                <w:lang w:eastAsia="pl-PL"/>
              </w:rPr>
            </w:pPr>
            <w:r w:rsidRPr="00720935">
              <w:rPr>
                <w:rFonts w:cs="Arial"/>
              </w:rPr>
              <w:t>System zarządzania bezpieczeństwem informacji w organizacji</w:t>
            </w:r>
          </w:p>
          <w:p w14:paraId="1C050717" w14:textId="77777777" w:rsidR="00D37925" w:rsidRPr="002D4443" w:rsidRDefault="00D37925" w:rsidP="00AF3CB5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720935">
              <w:rPr>
                <w:rFonts w:cs="Arial"/>
              </w:rPr>
              <w:t>Zarządzanie procesami Informacyjnymi w organizacji wirtualnej</w:t>
            </w:r>
          </w:p>
        </w:tc>
      </w:tr>
      <w:tr w:rsidR="00D37925" w:rsidRPr="000E45E0" w14:paraId="55D52C0E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6618E0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D37925" w:rsidRPr="000E45E0" w14:paraId="265BDBAD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7F764" w14:textId="77777777" w:rsidR="00D37925" w:rsidRPr="00FF33EE" w:rsidRDefault="00D37925" w:rsidP="00AF3CB5">
            <w:pPr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hd w:val="clear" w:color="auto" w:fill="FFFFFF"/>
              </w:rPr>
              <w:t xml:space="preserve">J. </w:t>
            </w:r>
            <w:r w:rsidRPr="00FF33EE">
              <w:rPr>
                <w:rFonts w:cs="Arial"/>
                <w:shd w:val="clear" w:color="auto" w:fill="FFFFFF"/>
              </w:rPr>
              <w:t>Sobieska-Karpińska</w:t>
            </w:r>
            <w:r>
              <w:rPr>
                <w:rFonts w:cs="Arial"/>
                <w:shd w:val="clear" w:color="auto" w:fill="FFFFFF"/>
              </w:rPr>
              <w:t xml:space="preserve">, </w:t>
            </w:r>
            <w:r w:rsidRPr="00FF33EE">
              <w:rPr>
                <w:rFonts w:cs="Arial"/>
                <w:shd w:val="clear" w:color="auto" w:fill="FFFFFF"/>
              </w:rPr>
              <w:t>Informatyka w zarządzaniu, Wydawnictwo Uniwersytetu Ekonomicznego, Wrocław 2010</w:t>
            </w:r>
            <w:r>
              <w:rPr>
                <w:rFonts w:cs="Arial"/>
                <w:shd w:val="clear" w:color="auto" w:fill="FFFFFF"/>
              </w:rPr>
              <w:t>.</w:t>
            </w:r>
          </w:p>
          <w:p w14:paraId="42AA9D28" w14:textId="77777777" w:rsidR="00D37925" w:rsidRPr="000E45E0" w:rsidRDefault="00D37925" w:rsidP="00AF3CB5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FF33EE">
              <w:rPr>
                <w:rFonts w:cs="Arial"/>
              </w:rPr>
              <w:t>J</w:t>
            </w:r>
            <w:r>
              <w:rPr>
                <w:rFonts w:cs="Arial"/>
              </w:rPr>
              <w:t xml:space="preserve">. </w:t>
            </w:r>
            <w:r w:rsidRPr="00FF33EE">
              <w:rPr>
                <w:rFonts w:cs="Arial"/>
              </w:rPr>
              <w:t xml:space="preserve"> Kisielnicki</w:t>
            </w:r>
            <w:r>
              <w:rPr>
                <w:rFonts w:cs="Arial"/>
              </w:rPr>
              <w:t xml:space="preserve">, </w:t>
            </w:r>
            <w:r w:rsidRPr="00FF33EE">
              <w:rPr>
                <w:rFonts w:cs="Arial"/>
              </w:rPr>
              <w:t>MIS Systemy informatyczne zarządzania, Placet, Warszawa 2008</w:t>
            </w:r>
            <w:r>
              <w:rPr>
                <w:rFonts w:cs="Arial"/>
              </w:rPr>
              <w:t>.</w:t>
            </w:r>
          </w:p>
        </w:tc>
      </w:tr>
      <w:tr w:rsidR="00D37925" w:rsidRPr="000E45E0" w14:paraId="0D5533C7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075504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D37925" w:rsidRPr="00367209" w14:paraId="521B2EC9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00B0C" w14:textId="77777777" w:rsidR="00D37925" w:rsidRPr="00DE6073" w:rsidRDefault="00D37925" w:rsidP="00AF3CB5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9162D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. </w:t>
            </w:r>
            <w:r w:rsidRPr="009162DE">
              <w:rPr>
                <w:rFonts w:cs="Arial"/>
              </w:rPr>
              <w:t>Nowicki</w:t>
            </w:r>
            <w:r>
              <w:rPr>
                <w:rFonts w:cs="Arial"/>
              </w:rPr>
              <w:t xml:space="preserve">, </w:t>
            </w:r>
            <w:r w:rsidRPr="009162DE">
              <w:rPr>
                <w:rFonts w:cs="Arial"/>
              </w:rPr>
              <w:t>M</w:t>
            </w:r>
            <w:r w:rsidRPr="00FF33EE">
              <w:rPr>
                <w:rFonts w:cs="Arial"/>
              </w:rPr>
              <w:t xml:space="preserve">. </w:t>
            </w:r>
            <w:r w:rsidRPr="009162DE">
              <w:rPr>
                <w:rFonts w:cs="Arial"/>
              </w:rPr>
              <w:t xml:space="preserve">Sitarska </w:t>
            </w:r>
            <w:r w:rsidRPr="00FF33EE">
              <w:rPr>
                <w:rFonts w:cs="Arial"/>
              </w:rPr>
              <w:t>(red)</w:t>
            </w:r>
            <w:r>
              <w:rPr>
                <w:rFonts w:cs="Arial"/>
              </w:rPr>
              <w:t xml:space="preserve">, </w:t>
            </w:r>
            <w:r w:rsidRPr="00FF33EE">
              <w:rPr>
                <w:rFonts w:cs="Arial"/>
              </w:rPr>
              <w:t xml:space="preserve">Procesy informacyjne w zarządzaniu, Uniwersytet Ekonomiczny we </w:t>
            </w:r>
            <w:r w:rsidRPr="00DE6073">
              <w:rPr>
                <w:rFonts w:cs="Arial"/>
              </w:rPr>
              <w:t>Wrocławiu, Wrocław 2010.</w:t>
            </w:r>
          </w:p>
          <w:p w14:paraId="34A49637" w14:textId="77777777" w:rsidR="00D37925" w:rsidRPr="00DE6073" w:rsidRDefault="00D37925" w:rsidP="00AF3CB5">
            <w:pPr>
              <w:numPr>
                <w:ilvl w:val="0"/>
                <w:numId w:val="18"/>
              </w:numPr>
              <w:rPr>
                <w:rFonts w:cs="Arial"/>
                <w:b/>
                <w:bCs/>
              </w:rPr>
            </w:pPr>
            <w:r w:rsidRPr="00DE6073">
              <w:rPr>
                <w:rFonts w:cs="Arial"/>
              </w:rPr>
              <w:t>J. Oleński, Ekonomika informacji, Wydawnictwo PWE, Warszawa 2001.</w:t>
            </w:r>
          </w:p>
          <w:p w14:paraId="29238111" w14:textId="77777777" w:rsidR="00D37925" w:rsidRPr="000707F2" w:rsidRDefault="00DE6073" w:rsidP="00AF3CB5">
            <w:pPr>
              <w:numPr>
                <w:ilvl w:val="0"/>
                <w:numId w:val="18"/>
              </w:numPr>
              <w:rPr>
                <w:rFonts w:cs="Arial"/>
                <w:lang w:val="en-US"/>
              </w:rPr>
            </w:pPr>
            <w:r w:rsidRPr="000707F2">
              <w:rPr>
                <w:rFonts w:cs="Arial"/>
                <w:lang w:val="en-US"/>
              </w:rPr>
              <w:t xml:space="preserve">J. F. </w:t>
            </w:r>
            <w:r w:rsidR="00D37925" w:rsidRPr="000707F2">
              <w:rPr>
                <w:rFonts w:cs="Arial"/>
                <w:lang w:val="en-US"/>
              </w:rPr>
              <w:t>Chang, Business Process Management Systems: Strategy and Implementation, CRC Press, Auerbach Publications, New York 2016</w:t>
            </w:r>
            <w:r w:rsidRPr="000707F2">
              <w:rPr>
                <w:rFonts w:cs="Arial"/>
                <w:lang w:val="en-US"/>
              </w:rPr>
              <w:t>.</w:t>
            </w:r>
          </w:p>
        </w:tc>
      </w:tr>
      <w:tr w:rsidR="00D37925" w:rsidRPr="000E45E0" w14:paraId="336E7089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DEA50A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D37925" w:rsidRPr="000E45E0" w14:paraId="656C5B34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01402" w14:textId="77777777" w:rsidR="00D37925" w:rsidRPr="00385C05" w:rsidRDefault="00D37925" w:rsidP="00D37925">
            <w:pPr>
              <w:rPr>
                <w:rFonts w:cs="Arial"/>
              </w:rPr>
            </w:pPr>
            <w:r w:rsidRPr="00385C05">
              <w:rPr>
                <w:rFonts w:cs="Arial"/>
              </w:rPr>
              <w:t xml:space="preserve">Wykłady </w:t>
            </w:r>
            <w:r>
              <w:rPr>
                <w:rFonts w:cs="Arial"/>
              </w:rPr>
              <w:t xml:space="preserve">realizowane metodą wykładu </w:t>
            </w:r>
            <w:r w:rsidRPr="00385C05">
              <w:rPr>
                <w:rFonts w:cs="Arial"/>
              </w:rPr>
              <w:t>informacyjne</w:t>
            </w:r>
            <w:r>
              <w:rPr>
                <w:rFonts w:cs="Arial"/>
              </w:rPr>
              <w:t>go</w:t>
            </w:r>
            <w:r w:rsidRPr="00385C05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wykładu </w:t>
            </w:r>
            <w:r w:rsidRPr="00385C05">
              <w:rPr>
                <w:rFonts w:cs="Arial"/>
              </w:rPr>
              <w:t>problemowe</w:t>
            </w:r>
            <w:r>
              <w:rPr>
                <w:rFonts w:cs="Arial"/>
              </w:rPr>
              <w:t>go</w:t>
            </w:r>
            <w:r w:rsidRPr="00385C05">
              <w:rPr>
                <w:rFonts w:cs="Arial"/>
              </w:rPr>
              <w:t xml:space="preserve"> z wykorzystaniem prezentacji multimedialnych.</w:t>
            </w:r>
            <w:r w:rsidRPr="00385C05"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Ćwiczenia laboratoryjne prowadzone są z wykorzystaniem dyskusji dydaktycznej, analizy studiów przypadków oraz realizacji</w:t>
            </w:r>
            <w:r w:rsidRPr="00720935">
              <w:rPr>
                <w:rFonts w:cs="Arial"/>
                <w:color w:val="000000"/>
              </w:rPr>
              <w:t xml:space="preserve"> przykładowych zadań w systemie </w:t>
            </w:r>
            <w:proofErr w:type="spellStart"/>
            <w:r w:rsidRPr="00720935">
              <w:rPr>
                <w:rFonts w:cs="Arial"/>
                <w:color w:val="000000"/>
              </w:rPr>
              <w:t>informatycznym</w:t>
            </w:r>
            <w:r>
              <w:rPr>
                <w:rFonts w:cs="Arial"/>
                <w:color w:val="000000"/>
              </w:rPr>
              <w:t>.</w:t>
            </w:r>
            <w:r w:rsidR="00ED015F" w:rsidRPr="00DE6073">
              <w:rPr>
                <w:rFonts w:cs="Arial"/>
              </w:rPr>
              <w:t>Workflow</w:t>
            </w:r>
            <w:proofErr w:type="spellEnd"/>
            <w:r w:rsidR="00ED015F" w:rsidRPr="00DE6073">
              <w:rPr>
                <w:rFonts w:cs="Arial"/>
              </w:rPr>
              <w:t xml:space="preserve"> procesów tworzony jest w diagram.io (https://app.diagrams.net). Nauka programowania prowadzona jest w języku </w:t>
            </w:r>
            <w:proofErr w:type="spellStart"/>
            <w:r w:rsidR="00ED015F" w:rsidRPr="00DE6073">
              <w:rPr>
                <w:rFonts w:cs="Arial"/>
              </w:rPr>
              <w:t>Python</w:t>
            </w:r>
            <w:proofErr w:type="spellEnd"/>
            <w:r w:rsidR="00ED015F" w:rsidRPr="00DE6073">
              <w:rPr>
                <w:rFonts w:cs="Arial"/>
              </w:rPr>
              <w:t xml:space="preserve"> 3. Wykorzystywane są również  </w:t>
            </w:r>
            <w:proofErr w:type="spellStart"/>
            <w:r w:rsidR="00ED015F" w:rsidRPr="00DE6073">
              <w:rPr>
                <w:rFonts w:cs="Arial"/>
              </w:rPr>
              <w:t>MsExcel</w:t>
            </w:r>
            <w:proofErr w:type="spellEnd"/>
            <w:r w:rsidR="00ED015F" w:rsidRPr="00DE6073">
              <w:rPr>
                <w:rFonts w:cs="Arial"/>
              </w:rPr>
              <w:t xml:space="preserve">, Edytor stron internetowych KED, </w:t>
            </w:r>
            <w:r w:rsidR="00DE6073">
              <w:rPr>
                <w:rFonts w:cs="Arial"/>
              </w:rPr>
              <w:t>n</w:t>
            </w:r>
            <w:r w:rsidR="00ED015F" w:rsidRPr="00DE6073">
              <w:rPr>
                <w:rFonts w:cs="Arial"/>
              </w:rPr>
              <w:t>arzędzia pracy zdalnej - G-</w:t>
            </w:r>
            <w:proofErr w:type="spellStart"/>
            <w:r w:rsidR="00ED015F" w:rsidRPr="00DE6073">
              <w:rPr>
                <w:rFonts w:cs="Arial"/>
              </w:rPr>
              <w:t>suite</w:t>
            </w:r>
            <w:proofErr w:type="spellEnd"/>
            <w:r w:rsidR="00DE6073">
              <w:rPr>
                <w:rFonts w:cs="Arial"/>
              </w:rPr>
              <w:t>.</w:t>
            </w:r>
          </w:p>
        </w:tc>
      </w:tr>
      <w:tr w:rsidR="00D37925" w:rsidRPr="000E45E0" w14:paraId="0B6D7A24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F3C8DD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D37925" w:rsidRPr="000E45E0" w14:paraId="708B2F6E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35EDF" w14:textId="77777777" w:rsidR="00D37925" w:rsidRPr="000E45E0" w:rsidRDefault="00D37925" w:rsidP="00D3792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385C05">
              <w:rPr>
                <w:rFonts w:ascii="Arial" w:hAnsi="Arial" w:cs="Arial"/>
              </w:rPr>
              <w:t xml:space="preserve">Weryfikacja efektów uczenia się w zakresie wiedzy następuje poprzez </w:t>
            </w:r>
            <w:r>
              <w:rPr>
                <w:rFonts w:ascii="Arial" w:hAnsi="Arial" w:cs="Arial"/>
              </w:rPr>
              <w:t xml:space="preserve">egzamin (w formie </w:t>
            </w:r>
            <w:r w:rsidRPr="00385C05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</w:rPr>
              <w:t>u</w:t>
            </w:r>
            <w:r w:rsidRPr="00385C05">
              <w:rPr>
                <w:rFonts w:ascii="Arial" w:hAnsi="Arial" w:cs="Arial"/>
              </w:rPr>
              <w:t xml:space="preserve"> pisemn</w:t>
            </w:r>
            <w:r>
              <w:rPr>
                <w:rFonts w:ascii="Arial" w:hAnsi="Arial" w:cs="Arial"/>
              </w:rPr>
              <w:t>ego)</w:t>
            </w:r>
            <w:r w:rsidRPr="00385C05">
              <w:rPr>
                <w:rFonts w:ascii="Arial" w:hAnsi="Arial" w:cs="Arial"/>
              </w:rPr>
              <w:t xml:space="preserve"> sprawdzający stopień opanowania przez studentów materiału wykładowego oraz wskazanych </w:t>
            </w:r>
            <w:r>
              <w:rPr>
                <w:rFonts w:ascii="Arial" w:hAnsi="Arial" w:cs="Arial"/>
              </w:rPr>
              <w:t>pozycji</w:t>
            </w:r>
            <w:r w:rsidRPr="00385C05">
              <w:rPr>
                <w:rFonts w:ascii="Arial" w:hAnsi="Arial" w:cs="Arial"/>
              </w:rPr>
              <w:t xml:space="preserve"> literatury.</w:t>
            </w:r>
            <w:r>
              <w:rPr>
                <w:rFonts w:ascii="Arial" w:hAnsi="Arial" w:cs="Arial"/>
              </w:rPr>
              <w:br/>
            </w:r>
            <w:r w:rsidRPr="00720935">
              <w:rPr>
                <w:rFonts w:ascii="Arial" w:hAnsi="Arial" w:cs="Arial"/>
              </w:rPr>
              <w:t xml:space="preserve">Weryfikacja efektów </w:t>
            </w:r>
            <w:r>
              <w:rPr>
                <w:rFonts w:ascii="Arial" w:hAnsi="Arial" w:cs="Arial"/>
              </w:rPr>
              <w:t>uczenia się</w:t>
            </w:r>
            <w:r w:rsidRPr="00720935">
              <w:rPr>
                <w:rFonts w:ascii="Arial" w:hAnsi="Arial" w:cs="Arial"/>
              </w:rPr>
              <w:t xml:space="preserve"> w zakresie umiejętności następuje w trakcie </w:t>
            </w:r>
            <w:r>
              <w:rPr>
                <w:rFonts w:ascii="Arial" w:hAnsi="Arial" w:cs="Arial"/>
              </w:rPr>
              <w:t xml:space="preserve">analiz studiów przypadków i </w:t>
            </w:r>
            <w:r w:rsidRPr="0072093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ozwiązywanych</w:t>
            </w:r>
            <w:r w:rsidRPr="00720935">
              <w:rPr>
                <w:rFonts w:ascii="Arial" w:hAnsi="Arial" w:cs="Arial"/>
              </w:rPr>
              <w:t xml:space="preserve"> podczas zajęć zadań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 w:rsidRPr="00720935">
              <w:rPr>
                <w:rFonts w:ascii="Arial" w:hAnsi="Arial" w:cs="Arial"/>
              </w:rPr>
              <w:t xml:space="preserve">Weryfikacja efektów </w:t>
            </w:r>
            <w:r>
              <w:rPr>
                <w:rFonts w:ascii="Arial" w:hAnsi="Arial" w:cs="Arial"/>
              </w:rPr>
              <w:t>uczenia się</w:t>
            </w:r>
            <w:r w:rsidRPr="00720935">
              <w:rPr>
                <w:rFonts w:ascii="Arial" w:hAnsi="Arial" w:cs="Arial"/>
              </w:rPr>
              <w:t xml:space="preserve"> w zakresie kompetencji społecznych następuje w trakcie ćwiczeń poprzez ocenę systematyczności i aktywności studenta oraz jego zachowań w grupie ćwiczeniowej.</w:t>
            </w:r>
          </w:p>
        </w:tc>
      </w:tr>
      <w:tr w:rsidR="00D37925" w:rsidRPr="000E45E0" w14:paraId="03B677C0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A7856D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D37925" w:rsidRPr="000E45E0" w14:paraId="089A1980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CA95D" w14:textId="77777777" w:rsidR="00D37925" w:rsidRPr="00BB3636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0935">
              <w:rPr>
                <w:rFonts w:cs="Arial"/>
              </w:rPr>
              <w:lastRenderedPageBreak/>
              <w:t>Wykład: egzamin</w:t>
            </w:r>
            <w:r>
              <w:rPr>
                <w:rFonts w:cs="Arial"/>
              </w:rPr>
              <w:br/>
            </w:r>
            <w:r w:rsidRPr="00720935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117FF1">
              <w:rPr>
                <w:rFonts w:cs="Arial"/>
              </w:rPr>
              <w:t xml:space="preserve">Sposób oceniania </w:t>
            </w:r>
            <w:r>
              <w:rPr>
                <w:rFonts w:cs="Arial"/>
              </w:rPr>
              <w:t>egzaminu w formie testu pisemnego:</w:t>
            </w:r>
            <w:r>
              <w:rPr>
                <w:rFonts w:cs="Arial"/>
                <w:b/>
              </w:rPr>
              <w:br/>
            </w:r>
            <w:r w:rsidRPr="00117FF1">
              <w:rPr>
                <w:rFonts w:cs="Arial"/>
              </w:rPr>
              <w:t>91 – 100% – bardzo dobry</w:t>
            </w:r>
            <w:r w:rsidRPr="00117FF1">
              <w:rPr>
                <w:rFonts w:cs="Arial"/>
              </w:rPr>
              <w:br/>
              <w:t>81 – 90% – dobry plus</w:t>
            </w:r>
            <w:r w:rsidRPr="00117FF1">
              <w:rPr>
                <w:rFonts w:cs="Arial"/>
              </w:rPr>
              <w:br/>
              <w:t>71 – 80% – dobry</w:t>
            </w:r>
            <w:r w:rsidRPr="00117FF1">
              <w:rPr>
                <w:rFonts w:cs="Arial"/>
              </w:rPr>
              <w:br/>
              <w:t>61 – 70% – dostateczny plus</w:t>
            </w:r>
            <w:r w:rsidRPr="00117FF1">
              <w:rPr>
                <w:rFonts w:cs="Arial"/>
              </w:rPr>
              <w:br/>
              <w:t>51 – 60% – dostateczny</w:t>
            </w:r>
            <w:r w:rsidRPr="00117FF1">
              <w:rPr>
                <w:rFonts w:cs="Arial"/>
              </w:rPr>
              <w:br/>
              <w:t>50 – 0% – niedostateczny</w:t>
            </w:r>
            <w:r>
              <w:rPr>
                <w:rFonts w:cs="Arial"/>
              </w:rPr>
              <w:br/>
              <w:t>Ocena z ćwiczeń uwzględnia:</w:t>
            </w:r>
            <w:r>
              <w:rPr>
                <w:rFonts w:cs="Arial"/>
              </w:rPr>
              <w:br/>
            </w:r>
            <w:r w:rsidRPr="002D6CAC">
              <w:rPr>
                <w:rFonts w:cs="Arial"/>
              </w:rPr>
              <w:t>ocenę studiów przypadków- 80%</w:t>
            </w:r>
            <w:r>
              <w:rPr>
                <w:rFonts w:cs="Arial"/>
              </w:rPr>
              <w:br/>
            </w:r>
            <w:r w:rsidRPr="002D6CAC">
              <w:rPr>
                <w:rFonts w:cs="Arial"/>
              </w:rPr>
              <w:t>aktywność studenta w dyskusji i rozwiazywaniu zadań problemowych- 20%</w:t>
            </w:r>
            <w:r>
              <w:rPr>
                <w:rFonts w:cs="Arial"/>
              </w:rPr>
              <w:br/>
            </w:r>
            <w:r w:rsidRPr="00BB3636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D37925" w:rsidRPr="000E45E0" w14:paraId="5B1EA355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D0E645" w14:textId="77777777" w:rsidR="00D37925" w:rsidRPr="000E45E0" w:rsidRDefault="00D37925" w:rsidP="00D3792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D37925" w:rsidRPr="00705DD1" w14:paraId="05C98145" w14:textId="77777777" w:rsidTr="00D64E0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6CCB8C" w14:textId="77777777"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D37925" w:rsidRPr="00705DD1" w14:paraId="63B4E437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70EB84" w14:textId="77777777"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07EA50" w14:textId="77777777"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D37925" w:rsidRPr="000E45E0" w14:paraId="7B1F1282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F437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C9A7B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30 godzin</w:t>
            </w:r>
          </w:p>
        </w:tc>
      </w:tr>
      <w:tr w:rsidR="00D37925" w:rsidRPr="000E45E0" w14:paraId="46C4C404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5FD69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78C78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30 godzin</w:t>
            </w:r>
          </w:p>
        </w:tc>
      </w:tr>
      <w:tr w:rsidR="00D37925" w:rsidRPr="000E45E0" w14:paraId="070E1D0F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0A0ED" w14:textId="77777777"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64E8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15 godzin</w:t>
            </w:r>
          </w:p>
        </w:tc>
      </w:tr>
      <w:tr w:rsidR="00D37925" w:rsidRPr="000E45E0" w14:paraId="43F7B264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76D4" w14:textId="77777777"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8D90" w14:textId="77777777"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14:paraId="2C75F5C7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38172" w14:textId="77777777"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analiz </w:t>
            </w:r>
            <w:r w:rsidRPr="00E76A5C">
              <w:rPr>
                <w:rFonts w:cs="Arial"/>
              </w:rPr>
              <w:t>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A119" w14:textId="77777777"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37925" w:rsidRPr="000E45E0" w14:paraId="103DA23A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2A7E3" w14:textId="77777777" w:rsidR="00D37925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8C14" w14:textId="77777777"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705DD1" w14:paraId="2700EA08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53F13" w14:textId="77777777" w:rsidR="00D37925" w:rsidRPr="00705DD1" w:rsidRDefault="00D37925" w:rsidP="00D3792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171A0" w14:textId="77777777" w:rsidR="00D37925" w:rsidRPr="00117FF1" w:rsidRDefault="00D37925" w:rsidP="00D37925">
            <w:r w:rsidRPr="00117FF1">
              <w:t>100 godzin</w:t>
            </w:r>
          </w:p>
        </w:tc>
      </w:tr>
      <w:tr w:rsidR="00D37925" w:rsidRPr="00705DD1" w14:paraId="579980F5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F05C0" w14:textId="77777777" w:rsidR="00D37925" w:rsidRPr="00705DD1" w:rsidRDefault="00D37925" w:rsidP="00D3792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C9693" w14:textId="77777777" w:rsidR="00D37925" w:rsidRPr="00117FF1" w:rsidRDefault="00D37925" w:rsidP="00D37925">
            <w:pPr>
              <w:rPr>
                <w:b/>
                <w:bCs/>
              </w:rPr>
            </w:pPr>
            <w:r w:rsidRPr="00117FF1">
              <w:t>4</w:t>
            </w:r>
          </w:p>
        </w:tc>
      </w:tr>
      <w:tr w:rsidR="00D37925" w:rsidRPr="00705DD1" w14:paraId="75993D59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52500" w14:textId="77777777" w:rsidR="00D37925" w:rsidRPr="00117FF1" w:rsidRDefault="00D37925" w:rsidP="00D379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17FF1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D37925" w:rsidRPr="00705DD1" w14:paraId="5636050B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3830F" w14:textId="77777777" w:rsidR="00D37925" w:rsidRPr="00705DD1" w:rsidRDefault="00D37925" w:rsidP="00D3792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579683" w14:textId="77777777" w:rsidR="00D37925" w:rsidRPr="00117FF1" w:rsidRDefault="00D37925" w:rsidP="00D37925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117FF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D37925" w:rsidRPr="000E45E0" w14:paraId="6CF79A2D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C4E96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FB74B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14:paraId="357DDBBF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299B2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F2A7E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0E45E0" w14:paraId="616F3C04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3FC2A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D9F90" w14:textId="77777777"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117FF1">
              <w:rPr>
                <w:rFonts w:cs="Arial"/>
              </w:rPr>
              <w:t>5 godzin</w:t>
            </w:r>
          </w:p>
        </w:tc>
      </w:tr>
      <w:tr w:rsidR="00D37925" w:rsidRPr="000E45E0" w14:paraId="511E16C3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E4417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E9A4" w14:textId="77777777" w:rsidR="00D37925" w:rsidRPr="00117FF1" w:rsidRDefault="00D37925" w:rsidP="00D37925">
            <w:pPr>
              <w:rPr>
                <w:rFonts w:cs="Arial"/>
              </w:rPr>
            </w:pPr>
            <w:r w:rsidRPr="00117FF1">
              <w:rPr>
                <w:rFonts w:cs="Arial"/>
              </w:rPr>
              <w:t>10 godziny</w:t>
            </w:r>
          </w:p>
        </w:tc>
      </w:tr>
      <w:tr w:rsidR="00D37925" w:rsidRPr="000E45E0" w14:paraId="5BA25B73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C1D0C" w14:textId="77777777" w:rsidR="00D37925" w:rsidRDefault="00D37925" w:rsidP="00D37925">
            <w:pPr>
              <w:rPr>
                <w:rFonts w:cs="Arial"/>
              </w:rPr>
            </w:pPr>
            <w:r w:rsidRPr="00E76A5C">
              <w:rPr>
                <w:rFonts w:cs="Arial"/>
              </w:rPr>
              <w:t>przygotowanie 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2FF8C" w14:textId="77777777"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D37925" w:rsidRPr="000E45E0" w14:paraId="3F044DA7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B3074" w14:textId="77777777" w:rsidR="00D37925" w:rsidRPr="000E45E0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EBEA4" w14:textId="77777777" w:rsidR="00D37925" w:rsidRPr="00117FF1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117FF1">
              <w:rPr>
                <w:rFonts w:cs="Arial"/>
              </w:rPr>
              <w:t xml:space="preserve"> godzin</w:t>
            </w:r>
          </w:p>
        </w:tc>
      </w:tr>
      <w:tr w:rsidR="00D37925" w:rsidRPr="00705DD1" w14:paraId="32622E7F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3E2BA" w14:textId="77777777" w:rsidR="00D37925" w:rsidRPr="00705DD1" w:rsidRDefault="00D37925" w:rsidP="00D3792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DB1FE" w14:textId="77777777" w:rsidR="00D37925" w:rsidRPr="00117FF1" w:rsidRDefault="00D37925" w:rsidP="00D37925">
            <w:r w:rsidRPr="00117FF1">
              <w:t>100 godzin</w:t>
            </w:r>
          </w:p>
        </w:tc>
      </w:tr>
      <w:tr w:rsidR="00D37925" w:rsidRPr="00705DD1" w14:paraId="5AC5EFFF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E9413" w14:textId="77777777" w:rsidR="00D37925" w:rsidRPr="00705DD1" w:rsidRDefault="00D37925" w:rsidP="00D3792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3AA38" w14:textId="77777777" w:rsidR="00D37925" w:rsidRPr="00117FF1" w:rsidRDefault="00D37925" w:rsidP="00D37925">
            <w:pPr>
              <w:rPr>
                <w:b/>
                <w:bCs/>
              </w:rPr>
            </w:pPr>
            <w:r w:rsidRPr="00117FF1">
              <w:t>4</w:t>
            </w:r>
          </w:p>
        </w:tc>
      </w:tr>
    </w:tbl>
    <w:p w14:paraId="7694F8AD" w14:textId="77777777" w:rsidR="008C05D0" w:rsidRDefault="008C05D0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25FC5" w:rsidRPr="000E45E0" w14:paraId="5E8948CB" w14:textId="77777777" w:rsidTr="00A25FC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150C64" w14:textId="77777777" w:rsidR="00A25FC5" w:rsidRPr="00A25FC5" w:rsidRDefault="00A25FC5" w:rsidP="00A25FC5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A25FC5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A25FC5" w:rsidRPr="005C7D8B" w14:paraId="1F846BAE" w14:textId="77777777" w:rsidTr="00A25FC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A863C" w14:textId="77777777" w:rsidR="00A25FC5" w:rsidRPr="005C7D8B" w:rsidRDefault="00A25FC5" w:rsidP="00A25FC5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C9A9E" w14:textId="77777777" w:rsidR="00A25FC5" w:rsidRPr="005C7D8B" w:rsidRDefault="00A25FC5" w:rsidP="00352F7A">
            <w:pPr>
              <w:pStyle w:val="Nagwek1"/>
            </w:pPr>
            <w:r>
              <w:t>Zarządzanie marketingowe</w:t>
            </w:r>
          </w:p>
        </w:tc>
      </w:tr>
      <w:tr w:rsidR="00A25FC5" w:rsidRPr="005D6330" w14:paraId="66CD8D17" w14:textId="77777777" w:rsidTr="00A25FC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3A23E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3E890" w14:textId="77777777" w:rsidR="00A25FC5" w:rsidRPr="00DE6073" w:rsidRDefault="00A25FC5" w:rsidP="00A25FC5">
            <w:pPr>
              <w:rPr>
                <w:rFonts w:cs="Arial"/>
                <w:bCs/>
                <w:lang w:val="en-US"/>
              </w:rPr>
            </w:pPr>
            <w:r w:rsidRPr="00DE6073">
              <w:rPr>
                <w:rFonts w:cs="Arial"/>
                <w:bCs/>
                <w:lang w:val="en-US"/>
              </w:rPr>
              <w:t>Marketing Management</w:t>
            </w:r>
          </w:p>
        </w:tc>
      </w:tr>
      <w:tr w:rsidR="00A25FC5" w:rsidRPr="000E45E0" w14:paraId="75499351" w14:textId="77777777" w:rsidTr="00A25FC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AA8EB5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B06A" w14:textId="77777777" w:rsidR="00A25FC5" w:rsidRPr="000E45E0" w:rsidRDefault="00352F7A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A25FC5">
              <w:rPr>
                <w:rFonts w:cs="Arial"/>
                <w:color w:val="000000"/>
              </w:rPr>
              <w:t>ęzyk polski</w:t>
            </w:r>
          </w:p>
        </w:tc>
      </w:tr>
      <w:tr w:rsidR="00A25FC5" w:rsidRPr="000E45E0" w14:paraId="1B0D7D9E" w14:textId="77777777" w:rsidTr="00A25FC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A58F33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736C45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A25FC5" w:rsidRPr="000E45E0" w14:paraId="5D377959" w14:textId="77777777" w:rsidTr="00A25FC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98D51C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494A6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A25FC5" w:rsidRPr="000E45E0" w14:paraId="643A8D58" w14:textId="77777777" w:rsidTr="00A25FC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372B64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886FEC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A25FC5" w:rsidRPr="000E45E0" w14:paraId="1CC55FFA" w14:textId="77777777" w:rsidTr="00A25FC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4D564A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42F3E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A25FC5" w:rsidRPr="000E45E0" w14:paraId="60C73034" w14:textId="77777777" w:rsidTr="00A25FC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FFB670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6BE81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trzeci</w:t>
            </w:r>
          </w:p>
        </w:tc>
      </w:tr>
      <w:tr w:rsidR="00A25FC5" w:rsidRPr="000E45E0" w14:paraId="75B716F2" w14:textId="77777777" w:rsidTr="00A25FC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9136D2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100C3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piąty</w:t>
            </w:r>
          </w:p>
        </w:tc>
      </w:tr>
      <w:tr w:rsidR="00A25FC5" w:rsidRPr="000E45E0" w14:paraId="72C3446D" w14:textId="77777777" w:rsidTr="00A25FC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F84784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DC4155" w14:textId="77777777" w:rsidR="00A25FC5" w:rsidRPr="000E45E0" w:rsidRDefault="00352F7A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A25FC5" w:rsidRPr="000E45E0" w14:paraId="3489BB48" w14:textId="77777777" w:rsidTr="00A25FC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24EEAD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53E09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A25FC5" w:rsidRPr="000E45E0" w14:paraId="3734CF07" w14:textId="77777777" w:rsidTr="00A25FC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E29518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7E8EAF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>dr inż. Anna Maria Rak</w:t>
            </w:r>
          </w:p>
        </w:tc>
      </w:tr>
      <w:tr w:rsidR="00A25FC5" w:rsidRPr="008528B9" w14:paraId="1C604110" w14:textId="77777777" w:rsidTr="00A25FC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F71841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A7837" w14:textId="77777777" w:rsidR="00A25FC5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wiedzy z zakresu koncepcji, zasad oraz metod procesu zarządzania marketingowego w różnego typu jednostkach gospodarczych</w:t>
            </w:r>
          </w:p>
          <w:p w14:paraId="2092A089" w14:textId="77777777" w:rsidR="00A25FC5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wiedzy i umiejętności w zakresie posługiwania się metodami analizy sytuacji marketingowej przedsiębiorstwa i formułowania strategii marketingowej</w:t>
            </w:r>
          </w:p>
          <w:p w14:paraId="34257758" w14:textId="77777777" w:rsidR="00A25FC5" w:rsidRPr="00190E84" w:rsidRDefault="00A25FC5" w:rsidP="00AF3CB5">
            <w:pPr>
              <w:pStyle w:val="Akapitzlist"/>
              <w:numPr>
                <w:ilvl w:val="1"/>
                <w:numId w:val="11"/>
              </w:numPr>
              <w:tabs>
                <w:tab w:val="left" w:pos="273"/>
              </w:tabs>
              <w:ind w:left="450" w:hanging="283"/>
              <w:rPr>
                <w:rFonts w:cs="Arial"/>
                <w:color w:val="000000"/>
              </w:rPr>
            </w:pPr>
            <w:r w:rsidRPr="00190E84">
              <w:rPr>
                <w:rFonts w:cs="Arial"/>
                <w:color w:val="000000"/>
              </w:rPr>
              <w:t>Nabycie umiejętności opracowywania planu marketingowego przedsiębiorstwa</w:t>
            </w:r>
          </w:p>
        </w:tc>
      </w:tr>
      <w:tr w:rsidR="00A25FC5" w:rsidRPr="000E45E0" w14:paraId="2491B43F" w14:textId="77777777" w:rsidTr="00A25FC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ACD157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E7B7DF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85A181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25FC5" w:rsidRPr="002B1C13" w14:paraId="3B76D0B8" w14:textId="77777777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BC9B53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F68BD" w14:textId="77777777" w:rsidR="00A25FC5" w:rsidRPr="002B1C13" w:rsidRDefault="00A25FC5" w:rsidP="00A25FC5">
            <w:pPr>
              <w:rPr>
                <w:rFonts w:cs="Arial"/>
              </w:rPr>
            </w:pPr>
            <w:r w:rsidRPr="000045BE">
              <w:rPr>
                <w:rFonts w:cs="Arial"/>
              </w:rPr>
              <w:t>charakteryzuje istotę zarządzania marketingowego i jego współczesne trendy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81ED3B" w14:textId="77777777" w:rsidR="00A25FC5" w:rsidRPr="002B1C1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  <w:color w:val="000000"/>
              </w:rPr>
              <w:t>K_W09</w:t>
            </w:r>
          </w:p>
        </w:tc>
      </w:tr>
      <w:tr w:rsidR="00A25FC5" w:rsidRPr="002B1C13" w14:paraId="2D79F595" w14:textId="77777777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1E5FA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509E6F" w14:textId="77777777" w:rsidR="00A25FC5" w:rsidRPr="002B1C13" w:rsidRDefault="00A25FC5" w:rsidP="00A25FC5">
            <w:pPr>
              <w:rPr>
                <w:rFonts w:cs="Arial"/>
              </w:rPr>
            </w:pPr>
            <w:r w:rsidRPr="000045BE">
              <w:rPr>
                <w:rFonts w:cs="Arial"/>
              </w:rPr>
              <w:t>potrafi scharakteryzować zakres analizy jakościowej rynku oraz zakres i mierniki analizy ilościowej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DAD067" w14:textId="77777777" w:rsidR="00A25FC5" w:rsidRPr="002B1C1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  <w:color w:val="000000"/>
              </w:rPr>
              <w:t>K_W17</w:t>
            </w:r>
          </w:p>
        </w:tc>
      </w:tr>
      <w:tr w:rsidR="00A25FC5" w:rsidRPr="009710EC" w14:paraId="09F63D11" w14:textId="77777777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CF19C4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1C365E" w14:textId="77777777" w:rsidR="00A25FC5" w:rsidRPr="009710EC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ma wiedzę na temat zasad formułowania strategii marketingowej,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5E7688" w14:textId="77777777" w:rsidR="00A25FC5" w:rsidRPr="009710EC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</w:rPr>
              <w:t>K_W09</w:t>
            </w:r>
          </w:p>
        </w:tc>
      </w:tr>
      <w:tr w:rsidR="00A25FC5" w:rsidRPr="002C5833" w14:paraId="2E1F5CFA" w14:textId="77777777" w:rsidTr="00A25FC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9159D1" w14:textId="77777777" w:rsidR="00A25FC5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2F79F2" w14:textId="77777777" w:rsidR="00A25FC5" w:rsidRPr="002B1C13" w:rsidRDefault="00A25FC5" w:rsidP="00A25FC5">
            <w:pPr>
              <w:rPr>
                <w:rFonts w:cs="Arial"/>
              </w:rPr>
            </w:pPr>
            <w:r w:rsidRPr="000045BE">
              <w:rPr>
                <w:rFonts w:cs="Arial"/>
              </w:rPr>
              <w:t>posiada wiedzę w zakresie organizacji działań marketingowych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661CA5" w14:textId="77777777"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K_W09</w:t>
            </w:r>
          </w:p>
          <w:p w14:paraId="5965B6B6" w14:textId="77777777" w:rsidR="00A25FC5" w:rsidRPr="002C5833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K_W16</w:t>
            </w:r>
          </w:p>
        </w:tc>
      </w:tr>
      <w:tr w:rsidR="00A25FC5" w:rsidRPr="000E45E0" w14:paraId="42FFC1A2" w14:textId="77777777" w:rsidTr="00A25FC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3EBC24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C451F8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898D56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25FC5" w:rsidRPr="00F23501" w14:paraId="7E88C1C5" w14:textId="77777777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B42FD4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9BB8E5" w14:textId="77777777" w:rsidR="00A25FC5" w:rsidRPr="000F291A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potrafi poprawnie analizować aktualną sytuację marketingową przedsiębiorstwa i określić jego pozycję strategiczną,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112412" w14:textId="77777777"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K_U02</w:t>
            </w:r>
          </w:p>
          <w:p w14:paraId="74A1C28B" w14:textId="77777777"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K_U03</w:t>
            </w:r>
          </w:p>
          <w:p w14:paraId="7CB13FEF" w14:textId="77777777" w:rsidR="0018131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K_U08</w:t>
            </w:r>
          </w:p>
          <w:p w14:paraId="36EEB454" w14:textId="77777777" w:rsidR="00A25FC5" w:rsidRPr="00F23501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K_U12</w:t>
            </w:r>
          </w:p>
        </w:tc>
      </w:tr>
      <w:tr w:rsidR="00A25FC5" w:rsidRPr="009710EC" w14:paraId="2D167A43" w14:textId="77777777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7E98CD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B8E297" w14:textId="77777777" w:rsidR="00A25FC5" w:rsidRPr="000F291A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projektuje kompletny plan marketingowy dla wybranego podmiotu gospodarczego.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D986D5" w14:textId="77777777" w:rsidR="00A25FC5" w:rsidRPr="009710EC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710EC">
              <w:rPr>
                <w:rFonts w:cs="Arial"/>
                <w:b/>
              </w:rPr>
              <w:t>K_U08</w:t>
            </w:r>
          </w:p>
        </w:tc>
      </w:tr>
      <w:tr w:rsidR="00A25FC5" w:rsidRPr="000E45E0" w14:paraId="2A12FC1B" w14:textId="77777777" w:rsidTr="00A25FC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5D30DC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283D90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CEAEC2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A25FC5" w:rsidRPr="009710EC" w14:paraId="02F4DBCB" w14:textId="77777777" w:rsidTr="00A25FC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5E510E" w14:textId="77777777" w:rsidR="00A25FC5" w:rsidRPr="000E45E0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58573B" w14:textId="77777777" w:rsidR="00A25FC5" w:rsidRPr="002D4443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potrafi współdecydować o pod</w:t>
            </w:r>
            <w:r>
              <w:rPr>
                <w:rFonts w:cs="Arial"/>
              </w:rPr>
              <w:t>ziale zadań pomiędzy uczestnikami</w:t>
            </w:r>
            <w:r w:rsidRPr="009710EC">
              <w:rPr>
                <w:rFonts w:cs="Arial"/>
              </w:rPr>
              <w:t xml:space="preserve"> zespołu roboczego, potrafi egzekwować realizację zadań przydzielonych poszczególnym członkom zespołu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1767C6" w14:textId="77777777" w:rsidR="00A25FC5" w:rsidRPr="009710EC" w:rsidRDefault="00A25FC5" w:rsidP="00A25F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9710EC">
              <w:rPr>
                <w:rFonts w:cs="Arial"/>
                <w:b/>
              </w:rPr>
              <w:t>K_K02</w:t>
            </w:r>
          </w:p>
        </w:tc>
      </w:tr>
      <w:tr w:rsidR="00A25FC5" w:rsidRPr="002D4443" w14:paraId="53F735AA" w14:textId="77777777" w:rsidTr="00A25FC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0AB74" w14:textId="77777777" w:rsidR="00A25FC5" w:rsidRPr="002D4443" w:rsidRDefault="00A25FC5" w:rsidP="00A25FC5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372A" w14:textId="77777777" w:rsidR="00A25FC5" w:rsidRPr="002D4443" w:rsidRDefault="00A25FC5" w:rsidP="00A25FC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A25FC5" w:rsidRPr="000E45E0" w14:paraId="26A374D4" w14:textId="77777777" w:rsidTr="00A25FC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D2AF7F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A25FC5" w:rsidRPr="000E45E0" w14:paraId="25812362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ACC0" w14:textId="77777777" w:rsidR="00A25FC5" w:rsidRPr="000E45E0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Znajomość podstawowych pojęć z zakresu ekonomii, zarządzania i marketingu.</w:t>
            </w:r>
          </w:p>
        </w:tc>
      </w:tr>
      <w:tr w:rsidR="00A25FC5" w:rsidRPr="002D4443" w14:paraId="6ED5B60F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73413" w14:textId="77777777" w:rsidR="00A25FC5" w:rsidRPr="002D4443" w:rsidRDefault="00A25FC5" w:rsidP="00A25FC5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A25FC5" w:rsidRPr="009710EC" w14:paraId="408173CD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652A4" w14:textId="77777777" w:rsidR="00A25FC5" w:rsidRDefault="00A25FC5" w:rsidP="00AF3CB5">
            <w:pPr>
              <w:numPr>
                <w:ilvl w:val="0"/>
                <w:numId w:val="12"/>
              </w:numPr>
              <w:spacing w:line="240" w:lineRule="auto"/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Miejsce marketingu w naukach o zarządzaniu</w:t>
            </w:r>
          </w:p>
          <w:p w14:paraId="488D145A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 xml:space="preserve">Istota i funkcje marketingowego </w:t>
            </w:r>
            <w:r>
              <w:rPr>
                <w:rFonts w:cs="Arial"/>
              </w:rPr>
              <w:t>zarządzania przedsiębiorstwem</w:t>
            </w:r>
          </w:p>
          <w:p w14:paraId="67529211" w14:textId="77777777"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Cele marketingowe a strategiczny profil</w:t>
            </w:r>
            <w:r>
              <w:rPr>
                <w:rFonts w:cs="Arial"/>
              </w:rPr>
              <w:t xml:space="preserve"> działalności przedsiębiorstwa</w:t>
            </w:r>
          </w:p>
          <w:p w14:paraId="65BA7A0E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Zakres informacji dla potr</w:t>
            </w:r>
            <w:r>
              <w:rPr>
                <w:rFonts w:cs="Arial"/>
              </w:rPr>
              <w:t>zeb zarządzania marketingowego</w:t>
            </w:r>
          </w:p>
          <w:p w14:paraId="3DE949CC" w14:textId="77777777"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Analiza rynk</w:t>
            </w:r>
            <w:r>
              <w:rPr>
                <w:rFonts w:cs="Arial"/>
              </w:rPr>
              <w:t>u w zarządzaniu marketingowym</w:t>
            </w:r>
          </w:p>
          <w:p w14:paraId="39C0E15D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Analiza tendencji z</w:t>
            </w:r>
            <w:r>
              <w:rPr>
                <w:rFonts w:cs="Arial"/>
              </w:rPr>
              <w:t>mian w otoczeniu marketingowym</w:t>
            </w:r>
          </w:p>
          <w:p w14:paraId="379286DA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Aktywa rynkowe w f</w:t>
            </w:r>
            <w:r>
              <w:rPr>
                <w:rFonts w:cs="Arial"/>
              </w:rPr>
              <w:t>unkcjonowaniu przedsiębiorstwa</w:t>
            </w:r>
          </w:p>
          <w:p w14:paraId="0B4C196A" w14:textId="77777777"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Planowanie marketingowe</w:t>
            </w:r>
          </w:p>
          <w:p w14:paraId="01779E2D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 xml:space="preserve">Formułowanie strategii </w:t>
            </w:r>
            <w:r>
              <w:rPr>
                <w:rFonts w:cs="Arial"/>
              </w:rPr>
              <w:t>marketingowej przedsiębiorstwa</w:t>
            </w:r>
          </w:p>
          <w:p w14:paraId="64FBCD55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Strategie marketingowe funkcjonow</w:t>
            </w:r>
            <w:r>
              <w:rPr>
                <w:rFonts w:cs="Arial"/>
              </w:rPr>
              <w:t>ania i rozwoju przedsiębiorstwa</w:t>
            </w:r>
          </w:p>
          <w:p w14:paraId="2B011D6F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Zasady opracowywania planu m</w:t>
            </w:r>
            <w:r>
              <w:rPr>
                <w:rFonts w:cs="Arial"/>
              </w:rPr>
              <w:t>arketingowego przedsiębiorstwa</w:t>
            </w:r>
          </w:p>
          <w:p w14:paraId="64D2EB50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Organizacja i kie</w:t>
            </w:r>
            <w:r>
              <w:rPr>
                <w:rFonts w:cs="Arial"/>
              </w:rPr>
              <w:t>rowanie marketingiem</w:t>
            </w:r>
          </w:p>
          <w:p w14:paraId="0A9A3A8D" w14:textId="77777777" w:rsidR="00A25FC5" w:rsidRPr="000045BE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0045BE">
              <w:rPr>
                <w:rFonts w:cs="Arial"/>
              </w:rPr>
              <w:t>Kontr</w:t>
            </w:r>
            <w:r>
              <w:rPr>
                <w:rFonts w:cs="Arial"/>
              </w:rPr>
              <w:t>ola działalności marketingowej</w:t>
            </w:r>
          </w:p>
          <w:p w14:paraId="59C4E892" w14:textId="77777777" w:rsidR="00A25FC5" w:rsidRDefault="00A25FC5" w:rsidP="00AF3CB5">
            <w:pPr>
              <w:pStyle w:val="Bezodstpw"/>
              <w:numPr>
                <w:ilvl w:val="0"/>
                <w:numId w:val="12"/>
              </w:numPr>
              <w:spacing w:line="276" w:lineRule="auto"/>
              <w:ind w:left="390" w:hanging="390"/>
              <w:jc w:val="both"/>
              <w:rPr>
                <w:rFonts w:ascii="Arial" w:hAnsi="Arial" w:cs="Arial"/>
              </w:rPr>
            </w:pPr>
            <w:r w:rsidRPr="000045BE">
              <w:rPr>
                <w:rFonts w:ascii="Arial" w:hAnsi="Arial" w:cs="Arial"/>
              </w:rPr>
              <w:t>Motywowani</w:t>
            </w:r>
            <w:r>
              <w:rPr>
                <w:rFonts w:ascii="Arial" w:hAnsi="Arial" w:cs="Arial"/>
              </w:rPr>
              <w:t>e pracowników działu marketingu</w:t>
            </w:r>
          </w:p>
          <w:p w14:paraId="721B0F77" w14:textId="77777777" w:rsidR="00A25FC5" w:rsidRDefault="00A25FC5" w:rsidP="00AF3CB5">
            <w:pPr>
              <w:pStyle w:val="Bezodstpw"/>
              <w:numPr>
                <w:ilvl w:val="0"/>
                <w:numId w:val="12"/>
              </w:numPr>
              <w:spacing w:line="276" w:lineRule="auto"/>
              <w:ind w:left="390" w:hanging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marketingowe na rynkach globalnych</w:t>
            </w:r>
          </w:p>
          <w:p w14:paraId="132D2DB0" w14:textId="77777777" w:rsidR="00A25FC5" w:rsidRDefault="00A25FC5" w:rsidP="00AF3CB5">
            <w:pPr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>
              <w:rPr>
                <w:rFonts w:cs="Arial"/>
              </w:rPr>
              <w:t>Nowoczesne trendy w zarządzaniu marketingowym</w:t>
            </w:r>
          </w:p>
          <w:p w14:paraId="473E6A51" w14:textId="77777777" w:rsidR="00A25FC5" w:rsidRPr="009710EC" w:rsidRDefault="00A25FC5" w:rsidP="00AF3CB5">
            <w:pPr>
              <w:pStyle w:val="Akapitzlist"/>
              <w:numPr>
                <w:ilvl w:val="0"/>
                <w:numId w:val="12"/>
              </w:numPr>
              <w:ind w:left="390" w:hanging="390"/>
              <w:rPr>
                <w:rFonts w:cs="Arial"/>
              </w:rPr>
            </w:pPr>
            <w:r w:rsidRPr="009710EC">
              <w:rPr>
                <w:rFonts w:cs="Arial"/>
              </w:rPr>
              <w:t>Wykorzystanie Internetu w zarządzaniu marketingowym</w:t>
            </w:r>
          </w:p>
        </w:tc>
      </w:tr>
      <w:tr w:rsidR="00A25FC5" w:rsidRPr="000E45E0" w14:paraId="761D63FD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445929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A25FC5" w:rsidRPr="005D6330" w14:paraId="2DD19A25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1E8E7" w14:textId="77777777" w:rsidR="00A25FC5" w:rsidRPr="005D6330" w:rsidRDefault="00A25FC5" w:rsidP="00AF3CB5">
            <w:pPr>
              <w:pStyle w:val="Akapitzlist"/>
              <w:numPr>
                <w:ilvl w:val="0"/>
                <w:numId w:val="39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 xml:space="preserve">E. Waliczek, M. </w:t>
            </w:r>
            <w:proofErr w:type="spellStart"/>
            <w:r w:rsidRPr="005D6330">
              <w:rPr>
                <w:rFonts w:cs="Arial"/>
              </w:rPr>
              <w:t>Szczurski</w:t>
            </w:r>
            <w:proofErr w:type="spellEnd"/>
            <w:r w:rsidRPr="005D6330">
              <w:rPr>
                <w:rFonts w:cs="Arial"/>
              </w:rPr>
              <w:t xml:space="preserve">, T. Trębacz, Zarządzanie marketingowe: aspekty teoretyczno-praktyczne, Wydawnictwo Naukowe Sophia, Katowice 2017. </w:t>
            </w:r>
          </w:p>
          <w:p w14:paraId="58A0D9D5" w14:textId="77777777" w:rsidR="00A25FC5" w:rsidRPr="005D6330" w:rsidRDefault="00A25FC5" w:rsidP="00AF3CB5">
            <w:pPr>
              <w:pStyle w:val="Akapitzlist"/>
              <w:numPr>
                <w:ilvl w:val="0"/>
                <w:numId w:val="39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>M. McDonald, H. Wilson, Plany marketingowe, Wolters Kluwer Polska, Warszawa 2013.</w:t>
            </w:r>
          </w:p>
        </w:tc>
      </w:tr>
      <w:tr w:rsidR="00A25FC5" w:rsidRPr="000E45E0" w14:paraId="47C390F4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34825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A25FC5" w:rsidRPr="002C5833" w14:paraId="369BD7A3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CAE7E" w14:textId="77777777" w:rsidR="00A25FC5" w:rsidRPr="005D6330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>W. Grzegorczyk, Kreowanie i realizacja strategii marketingowych przedsiębiorstwa: studia przypadków, Wydawnictwo Uniwersytetu Łódzkiego, Łódź 2016.</w:t>
            </w:r>
          </w:p>
          <w:p w14:paraId="79DEE70B" w14:textId="77777777" w:rsidR="00A25FC5" w:rsidRPr="005D6330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  <w:rPr>
                <w:rFonts w:cs="Arial"/>
              </w:rPr>
            </w:pPr>
            <w:r w:rsidRPr="005D6330">
              <w:rPr>
                <w:rFonts w:cs="Arial"/>
              </w:rPr>
              <w:t xml:space="preserve">Czubała, R. </w:t>
            </w:r>
            <w:proofErr w:type="spellStart"/>
            <w:r w:rsidRPr="005D6330">
              <w:rPr>
                <w:rFonts w:cs="Arial"/>
              </w:rPr>
              <w:t>Niestrój</w:t>
            </w:r>
            <w:proofErr w:type="spellEnd"/>
            <w:r w:rsidRPr="005D6330">
              <w:rPr>
                <w:rFonts w:cs="Arial"/>
              </w:rPr>
              <w:t>, A. Pabian, Marketing w przedsiębiorstwie – ujęcie operacyjne, Polskie Wydawnictwo Ekonomiczne, Warszawa 2020.</w:t>
            </w:r>
          </w:p>
          <w:p w14:paraId="775297F0" w14:textId="77777777" w:rsidR="00A25FC5" w:rsidRPr="002C5833" w:rsidRDefault="00A25FC5" w:rsidP="00AF3CB5">
            <w:pPr>
              <w:pStyle w:val="Akapitzlist"/>
              <w:numPr>
                <w:ilvl w:val="0"/>
                <w:numId w:val="40"/>
              </w:numPr>
              <w:ind w:left="248" w:hanging="248"/>
            </w:pPr>
            <w:r w:rsidRPr="005D6330">
              <w:rPr>
                <w:rFonts w:cs="Arial"/>
              </w:rPr>
              <w:t xml:space="preserve">M. </w:t>
            </w:r>
            <w:proofErr w:type="spellStart"/>
            <w:r w:rsidRPr="005D6330">
              <w:rPr>
                <w:rFonts w:cs="Arial"/>
              </w:rPr>
              <w:t>Burk</w:t>
            </w:r>
            <w:proofErr w:type="spellEnd"/>
            <w:r w:rsidRPr="005D6330">
              <w:rPr>
                <w:rFonts w:cs="Arial"/>
              </w:rPr>
              <w:t xml:space="preserve"> Wood, Plan marketingowy, PWE, Warszawa 2007.</w:t>
            </w:r>
          </w:p>
        </w:tc>
      </w:tr>
      <w:tr w:rsidR="00A25FC5" w:rsidRPr="000E45E0" w14:paraId="5460659B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AC4F06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A25FC5" w:rsidRPr="009710EC" w14:paraId="18F88260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6CFA4" w14:textId="77777777" w:rsidR="00A25FC5" w:rsidRPr="009710EC" w:rsidRDefault="00A25FC5" w:rsidP="00A25FC5">
            <w:pPr>
              <w:rPr>
                <w:rFonts w:cs="Arial"/>
              </w:rPr>
            </w:pPr>
            <w:r w:rsidRPr="009710EC">
              <w:rPr>
                <w:rFonts w:cs="Arial"/>
              </w:rPr>
              <w:t>Wykłady realizowane są metodą wykładu informacyjnego, problemowego i konwersatoryjnego z wykorzystaniem prezentacji multimedialnych.</w:t>
            </w:r>
            <w:r w:rsidR="002D6CAC">
              <w:rPr>
                <w:rFonts w:cs="Arial"/>
              </w:rPr>
              <w:br/>
            </w:r>
            <w:r w:rsidRPr="009710EC">
              <w:rPr>
                <w:rFonts w:cs="Arial"/>
              </w:rPr>
              <w:t xml:space="preserve">Ćwiczenia </w:t>
            </w:r>
            <w:r w:rsidR="00B56761">
              <w:rPr>
                <w:rFonts w:cs="Arial"/>
              </w:rPr>
              <w:t xml:space="preserve">audytoryjne </w:t>
            </w:r>
            <w:r w:rsidRPr="009710EC">
              <w:rPr>
                <w:rFonts w:cs="Arial"/>
              </w:rPr>
              <w:t>realizowane są metodą dyskusji wielokrotnej oraz poprzez studia przypadków (tj. analiz sytuacyjnych organizacji) umożliwiających kształtowanie umiejętności zastosowania wiedzy teoretycznej, w tym umiejętności opracowania planu marketingowego.</w:t>
            </w:r>
          </w:p>
        </w:tc>
      </w:tr>
      <w:tr w:rsidR="00A25FC5" w:rsidRPr="009710EC" w14:paraId="0A02A1BC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AE4E68" w14:textId="77777777" w:rsidR="00A25FC5" w:rsidRPr="009710EC" w:rsidRDefault="00A25FC5" w:rsidP="00A25FC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A25FC5" w:rsidRPr="009710EC" w14:paraId="74C8F815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35462" w14:textId="77777777" w:rsidR="00A25FC5" w:rsidRPr="009710EC" w:rsidRDefault="00A25FC5" w:rsidP="001F612B">
            <w:pPr>
              <w:rPr>
                <w:rFonts w:cs="Arial"/>
              </w:rPr>
            </w:pPr>
            <w:r>
              <w:rPr>
                <w:rFonts w:cs="Arial"/>
              </w:rPr>
              <w:t>Weryfikacja efektów uczenia się</w:t>
            </w:r>
            <w:r w:rsidRPr="009710EC">
              <w:rPr>
                <w:rFonts w:cs="Arial"/>
              </w:rPr>
              <w:t xml:space="preserve"> z zakresu wiedzy przeprowadzana jest w trakcie egzaminu pisemnego (test wyboru) sprawdzającego stopień opanowania przez studentów materiału wykładowego oraz </w:t>
            </w:r>
            <w:r>
              <w:rPr>
                <w:rFonts w:cs="Arial"/>
              </w:rPr>
              <w:t>wskazanych pozycji literatury.</w:t>
            </w:r>
            <w:r w:rsidR="002D6CAC"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>Weryfikacja efektów uczenia się</w:t>
            </w:r>
            <w:r w:rsidRPr="009710EC">
              <w:rPr>
                <w:rFonts w:cs="Arial"/>
              </w:rPr>
              <w:t xml:space="preserve"> w zakresie umiejętności następuje poprzez ocenę zespołowo opracowanego projektu planu marketingowego.</w:t>
            </w:r>
            <w:r w:rsidR="002D6CAC">
              <w:rPr>
                <w:rFonts w:cs="Arial"/>
              </w:rPr>
              <w:br/>
            </w:r>
            <w:r w:rsidRPr="002C5833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</w:t>
            </w:r>
            <w:r>
              <w:rPr>
                <w:rFonts w:cs="Arial"/>
              </w:rPr>
              <w:t>jego zaangażowania w dyskusję i pracę zespołową</w:t>
            </w:r>
            <w:r w:rsidRPr="002C5833">
              <w:rPr>
                <w:rFonts w:cs="Arial"/>
              </w:rPr>
              <w:t>.</w:t>
            </w:r>
          </w:p>
        </w:tc>
      </w:tr>
      <w:tr w:rsidR="00A25FC5" w:rsidRPr="000E45E0" w14:paraId="6E87A4D4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E23E94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A25FC5" w:rsidRPr="000E45E0" w14:paraId="68B764AD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B5CE3" w14:textId="77777777" w:rsidR="00A25FC5" w:rsidRPr="000E45E0" w:rsidRDefault="00A25FC5" w:rsidP="001F61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045BE">
              <w:rPr>
                <w:rFonts w:cs="Arial"/>
              </w:rPr>
              <w:t>Wykład: egzamin</w:t>
            </w:r>
            <w:r w:rsidR="001F612B">
              <w:rPr>
                <w:rFonts w:cs="Arial"/>
              </w:rPr>
              <w:br/>
            </w:r>
            <w:r w:rsidRPr="000045BE">
              <w:rPr>
                <w:rFonts w:cs="Arial"/>
              </w:rPr>
              <w:t>Ćwiczenia: zaliczenie bez oceny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Procentowy zakres ocen z egzaminu:</w:t>
            </w:r>
            <w:r w:rsidR="001F612B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91 – 100% – bardzo dobry</w:t>
            </w:r>
            <w:r w:rsidR="001F612B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81 – 90%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71 – 80%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dobry</w:t>
            </w:r>
            <w:proofErr w:type="spellEnd"/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61 – 70%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plus</w:t>
            </w:r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  <w:lang w:val="de-DE"/>
              </w:rPr>
              <w:t xml:space="preserve">51 – 60% – </w:t>
            </w:r>
            <w:proofErr w:type="spellStart"/>
            <w:r>
              <w:rPr>
                <w:rFonts w:cs="Arial"/>
                <w:color w:val="000000"/>
                <w:lang w:val="de-DE"/>
              </w:rPr>
              <w:t>dostateczny</w:t>
            </w:r>
            <w:proofErr w:type="spellEnd"/>
            <w:r w:rsidR="001F612B">
              <w:rPr>
                <w:rFonts w:cs="Arial"/>
                <w:color w:val="000000"/>
                <w:lang w:val="de-DE"/>
              </w:rPr>
              <w:br/>
            </w:r>
            <w:r>
              <w:rPr>
                <w:rFonts w:cs="Arial"/>
                <w:color w:val="000000"/>
              </w:rPr>
              <w:t>50 – 0% – niedostateczny</w:t>
            </w:r>
            <w:r w:rsidR="001F612B">
              <w:rPr>
                <w:rFonts w:cs="Arial"/>
                <w:color w:val="000000"/>
              </w:rPr>
              <w:br/>
            </w:r>
            <w:r w:rsidRPr="000045BE">
              <w:rPr>
                <w:rFonts w:cs="Arial"/>
              </w:rPr>
              <w:t>Za opracowanie i prezentację planu marketingowego dla wybranej jednostki gospodarczej student może uzyskać maksymalnie 20 pkt. Punktowy zakres ocen z projektu planu marketingowego: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20 - 19 punktów – bardzo dobry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17 - 18 punktów – dobry plus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15 - 16 punktów – dobry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14 - 13 punktów – dostateczny plus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12 - 11 punktów – dostateczny</w:t>
            </w:r>
            <w:r w:rsidR="001F612B">
              <w:rPr>
                <w:rFonts w:cs="Arial"/>
              </w:rPr>
              <w:br/>
            </w:r>
            <w:r>
              <w:rPr>
                <w:rFonts w:cs="Arial"/>
              </w:rPr>
              <w:t>10 - 0 punktów – niedostateczny</w:t>
            </w:r>
            <w:r w:rsidR="001F612B">
              <w:rPr>
                <w:rFonts w:cs="Arial"/>
              </w:rPr>
              <w:br/>
            </w:r>
            <w:r w:rsidRPr="000045BE">
              <w:rPr>
                <w:rFonts w:cs="Arial"/>
              </w:rPr>
              <w:t>Na ocenę końcową z przedmiotu (wpisywaną do systemu USOS Web) w 50% wpływa wynik egzaminu oraz w 50% - zaliczenie ćwiczeń.</w:t>
            </w:r>
          </w:p>
        </w:tc>
      </w:tr>
      <w:tr w:rsidR="00A25FC5" w:rsidRPr="000E45E0" w14:paraId="769D13A0" w14:textId="77777777" w:rsidTr="00A25FC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9E367C" w14:textId="77777777" w:rsidR="00A25FC5" w:rsidRPr="000E45E0" w:rsidRDefault="00A25FC5" w:rsidP="00A25FC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A25FC5" w:rsidRPr="00705DD1" w14:paraId="3AC57C44" w14:textId="77777777" w:rsidTr="00A25FC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06E680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25FC5" w:rsidRPr="00705DD1" w14:paraId="5EE79508" w14:textId="77777777" w:rsidTr="00A25FC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D0649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26F73C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5FC5" w:rsidRPr="006C2754" w14:paraId="0525775A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D44BF" w14:textId="77777777"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425B" w14:textId="77777777"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A25FC5" w:rsidRPr="006C2754" w14:paraId="10281F50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06674" w14:textId="77777777"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730CE" w14:textId="77777777"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30 godzin</w:t>
            </w:r>
          </w:p>
        </w:tc>
      </w:tr>
      <w:tr w:rsidR="00A25FC5" w:rsidRPr="006C2754" w14:paraId="0D1105A3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5F6AF" w14:textId="77777777"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58160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C27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A25FC5" w:rsidRPr="006C2754" w14:paraId="458ABDD5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1F5CF" w14:textId="77777777" w:rsidR="00A25FC5" w:rsidRDefault="00B56761" w:rsidP="00A25FC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A25FC5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FFDDD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6C27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A25FC5" w:rsidRPr="006C2754" w14:paraId="2DBD11E0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17735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71C80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14:paraId="56581C07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37AC4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opracowanie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9A7B" w14:textId="77777777" w:rsidR="00A25FC5" w:rsidRPr="006C2754" w:rsidRDefault="00A25FC5" w:rsidP="00A25FC5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A25FC5" w:rsidRPr="006C2754" w14:paraId="39BD8DB1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0CFE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71496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14:paraId="4B9E2078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198EA" w14:textId="77777777"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42C23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705DD1" w14:paraId="75C2629C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068B3" w14:textId="77777777"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D4AFC" w14:textId="77777777" w:rsidR="00A25FC5" w:rsidRPr="00705DD1" w:rsidRDefault="00A25FC5" w:rsidP="00A25FC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A25FC5" w:rsidRPr="00705DD1" w14:paraId="73D4D2BD" w14:textId="77777777" w:rsidTr="00A25FC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4DFC4C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25FC5" w:rsidRPr="00705DD1" w14:paraId="5D7C9BBB" w14:textId="77777777" w:rsidTr="00A25FC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5826A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88E9C2" w14:textId="77777777" w:rsidR="00A25FC5" w:rsidRPr="00705DD1" w:rsidRDefault="00A25FC5" w:rsidP="00A25FC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25FC5" w:rsidRPr="008B590E" w14:paraId="5755E65E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F3020" w14:textId="77777777"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5F147" w14:textId="77777777" w:rsidR="00A25FC5" w:rsidRPr="008B590E" w:rsidRDefault="00A25FC5" w:rsidP="00A25FC5">
            <w:pPr>
              <w:rPr>
                <w:rFonts w:cs="Arial"/>
              </w:rPr>
            </w:pPr>
            <w:r w:rsidRPr="008B590E">
              <w:rPr>
                <w:rFonts w:cs="Arial"/>
              </w:rPr>
              <w:t>16 godzin</w:t>
            </w:r>
          </w:p>
        </w:tc>
      </w:tr>
      <w:tr w:rsidR="00A25FC5" w:rsidRPr="008B590E" w14:paraId="62685EA0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3791F" w14:textId="77777777" w:rsidR="00A25FC5" w:rsidRPr="000E45E0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4CFE" w14:textId="77777777" w:rsidR="00A25FC5" w:rsidRPr="008B590E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Pr="008B590E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y</w:t>
            </w:r>
          </w:p>
        </w:tc>
      </w:tr>
      <w:tr w:rsidR="00A25FC5" w:rsidRPr="008B590E" w14:paraId="06CC6750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2FC5C" w14:textId="77777777" w:rsidR="00A25FC5" w:rsidRPr="000E45E0" w:rsidRDefault="00B56761" w:rsidP="00A25FC5">
            <w:pPr>
              <w:rPr>
                <w:rFonts w:cs="Arial"/>
              </w:rPr>
            </w:pPr>
            <w:r>
              <w:rPr>
                <w:rFonts w:cs="Arial"/>
              </w:rPr>
              <w:t>studiowanie</w:t>
            </w:r>
            <w:r w:rsidR="00A25FC5">
              <w:rPr>
                <w:rFonts w:cs="Aria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84643" w14:textId="77777777" w:rsidR="00A25FC5" w:rsidRPr="008B590E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A25FC5" w:rsidRPr="006C2754" w14:paraId="1E591FAE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41BE9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AE29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14:paraId="474E1A4B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1264F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opracowanie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78534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14:paraId="278D6D18" w14:textId="77777777" w:rsidTr="00A25FC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39992" w14:textId="77777777" w:rsidR="00A25FC5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74637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6C2754" w14:paraId="103385DE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F05A3" w14:textId="77777777"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828D7" w14:textId="77777777" w:rsidR="00A25FC5" w:rsidRPr="006C2754" w:rsidRDefault="00A25FC5" w:rsidP="00A25FC5">
            <w:pPr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A25FC5" w:rsidRPr="00705DD1" w14:paraId="3E0656FC" w14:textId="77777777" w:rsidTr="00A25FC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34D3F" w14:textId="77777777" w:rsidR="00A25FC5" w:rsidRPr="00705DD1" w:rsidRDefault="00A25FC5" w:rsidP="00A25FC5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73B2F" w14:textId="77777777" w:rsidR="00A25FC5" w:rsidRPr="00705DD1" w:rsidRDefault="00A25FC5" w:rsidP="00A25FC5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1443E461" w14:textId="77777777" w:rsidR="009E5C6D" w:rsidRDefault="009E5C6D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64E02" w:rsidRPr="000E45E0" w14:paraId="26F2877C" w14:textId="77777777" w:rsidTr="00D64E0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9D271F" w14:textId="77777777" w:rsidR="00D64E02" w:rsidRPr="00B24862" w:rsidRDefault="00D64E02" w:rsidP="00D64E02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B24862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D64E02" w:rsidRPr="005C7D8B" w14:paraId="2584206F" w14:textId="77777777" w:rsidTr="00D64E0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4474DE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433CC" w14:textId="77777777" w:rsidR="00D64E02" w:rsidRPr="00B31487" w:rsidRDefault="00D64E02" w:rsidP="00352F7A">
            <w:pPr>
              <w:pStyle w:val="Nagwek1"/>
            </w:pPr>
            <w:r w:rsidRPr="00B31487">
              <w:rPr>
                <w:rFonts w:eastAsia="Arial"/>
              </w:rPr>
              <w:t>Zarządzanie jakością</w:t>
            </w:r>
          </w:p>
        </w:tc>
      </w:tr>
      <w:tr w:rsidR="00D64E02" w:rsidRPr="000E45E0" w14:paraId="7856D134" w14:textId="77777777" w:rsidTr="00D64E0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DCF79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13880B" w14:textId="77777777" w:rsidR="00D64E02" w:rsidRPr="00DE6073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proofErr w:type="spellStart"/>
            <w:r w:rsidRPr="00DE6073">
              <w:rPr>
                <w:rFonts w:eastAsia="Arial"/>
                <w:b w:val="0"/>
                <w:bCs/>
              </w:rPr>
              <w:t>Quality</w:t>
            </w:r>
            <w:proofErr w:type="spellEnd"/>
            <w:r w:rsidRPr="00DE6073">
              <w:rPr>
                <w:rFonts w:eastAsia="Arial"/>
                <w:b w:val="0"/>
                <w:bCs/>
              </w:rPr>
              <w:t xml:space="preserve"> Management</w:t>
            </w:r>
          </w:p>
        </w:tc>
      </w:tr>
      <w:tr w:rsidR="00D64E02" w:rsidRPr="000E45E0" w14:paraId="4E5A558B" w14:textId="77777777" w:rsidTr="00D64E0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A4B57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A6EC" w14:textId="77777777" w:rsidR="00D64E02" w:rsidRPr="00B2486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j</w:t>
            </w:r>
            <w:r w:rsidR="00D64E02" w:rsidRPr="00B24862">
              <w:rPr>
                <w:rFonts w:eastAsia="Arial" w:cs="Arial"/>
              </w:rPr>
              <w:t>ęzyk polski</w:t>
            </w:r>
          </w:p>
        </w:tc>
      </w:tr>
      <w:tr w:rsidR="00D64E02" w:rsidRPr="000E45E0" w14:paraId="5060DD7F" w14:textId="77777777" w:rsidTr="00D64E0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909CF8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2D061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Zarządzanie</w:t>
            </w:r>
          </w:p>
        </w:tc>
      </w:tr>
      <w:tr w:rsidR="00D64E02" w:rsidRPr="000E45E0" w14:paraId="399B6098" w14:textId="77777777" w:rsidTr="00D64E0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1E3D2F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61E0B11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eastAsia="Arial" w:cs="Arial"/>
              </w:rPr>
              <w:t>Wydział Nauk Społecznych</w:t>
            </w:r>
          </w:p>
        </w:tc>
      </w:tr>
      <w:tr w:rsidR="00D64E02" w:rsidRPr="000E45E0" w14:paraId="0CD6D8B8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D583C2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2C6977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obowiązkowy</w:t>
            </w:r>
          </w:p>
        </w:tc>
      </w:tr>
      <w:tr w:rsidR="00D64E02" w:rsidRPr="000E45E0" w14:paraId="5B5EDC86" w14:textId="77777777" w:rsidTr="00D64E0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44C032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D8DFE3A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>pierwszego stopnia</w:t>
            </w:r>
          </w:p>
        </w:tc>
      </w:tr>
      <w:tr w:rsidR="00D64E02" w:rsidRPr="000E45E0" w14:paraId="4D7CE794" w14:textId="77777777" w:rsidTr="00D64E0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3ED845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BB5DE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cs="Arial"/>
                <w:color w:val="000000"/>
              </w:rPr>
              <w:t>trzeci</w:t>
            </w:r>
          </w:p>
        </w:tc>
      </w:tr>
      <w:tr w:rsidR="00D64E02" w:rsidRPr="000E45E0" w14:paraId="5C7016F0" w14:textId="77777777" w:rsidTr="00D64E0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CD021D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6FB37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cs="Arial"/>
                <w:color w:val="000000"/>
              </w:rPr>
              <w:t>piąty</w:t>
            </w:r>
          </w:p>
        </w:tc>
      </w:tr>
      <w:tr w:rsidR="00D64E02" w:rsidRPr="000E45E0" w14:paraId="574C7C22" w14:textId="77777777" w:rsidTr="00D64E0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2CEA9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0E19F" w14:textId="77777777" w:rsidR="00D64E02" w:rsidRPr="00B24862" w:rsidRDefault="00352F7A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D64E02" w:rsidRPr="000E45E0" w14:paraId="44E959F2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43096E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2CD9C13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24862">
              <w:rPr>
                <w:rFonts w:eastAsia="Arial" w:cs="Arial"/>
              </w:rPr>
              <w:t xml:space="preserve">dr Marcin </w:t>
            </w:r>
            <w:proofErr w:type="spellStart"/>
            <w:r w:rsidRPr="00B24862">
              <w:rPr>
                <w:rFonts w:eastAsia="Arial" w:cs="Arial"/>
              </w:rPr>
              <w:t>Chrząścik</w:t>
            </w:r>
            <w:proofErr w:type="spellEnd"/>
          </w:p>
        </w:tc>
      </w:tr>
      <w:tr w:rsidR="00D64E02" w:rsidRPr="000E45E0" w14:paraId="2C467856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2C78F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29BD0E" w14:textId="77777777" w:rsidR="00D64E02" w:rsidRPr="00A62DA6" w:rsidRDefault="00D64E02" w:rsidP="00D64E02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B24862">
              <w:rPr>
                <w:rFonts w:eastAsia="Arial" w:cs="Arial"/>
              </w:rPr>
              <w:t xml:space="preserve">dr Marcin </w:t>
            </w:r>
            <w:proofErr w:type="spellStart"/>
            <w:r w:rsidRPr="00B24862">
              <w:rPr>
                <w:rFonts w:eastAsia="Arial" w:cs="Arial"/>
              </w:rPr>
              <w:t>Chrząścik</w:t>
            </w:r>
            <w:proofErr w:type="spellEnd"/>
            <w:r w:rsidR="00A62DA6">
              <w:rPr>
                <w:rFonts w:eastAsia="Arial" w:cs="Arial"/>
              </w:rPr>
              <w:br/>
            </w:r>
            <w:r w:rsidRPr="00B24862">
              <w:rPr>
                <w:rFonts w:eastAsia="Arial" w:cs="Arial"/>
              </w:rPr>
              <w:t xml:space="preserve">dr Marek </w:t>
            </w:r>
            <w:proofErr w:type="spellStart"/>
            <w:r w:rsidRPr="00B24862">
              <w:rPr>
                <w:rFonts w:eastAsia="Arial" w:cs="Arial"/>
              </w:rPr>
              <w:t>Szajczyk</w:t>
            </w:r>
            <w:proofErr w:type="spellEnd"/>
          </w:p>
        </w:tc>
      </w:tr>
      <w:tr w:rsidR="00D64E02" w:rsidRPr="000E45E0" w14:paraId="5C094906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834233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8F78E5" w14:textId="77777777" w:rsid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Nabycie wiedzy z zakresu zarządzania jakością̨ w organizacji</w:t>
            </w:r>
          </w:p>
          <w:p w14:paraId="5F1D9EEA" w14:textId="77777777" w:rsid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Doskonalenie praktycznej umiejętności studentów opracowania dokumentacji sytemu zarządzania jakością̨</w:t>
            </w:r>
          </w:p>
          <w:p w14:paraId="0E6659EB" w14:textId="77777777" w:rsid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62DA6">
              <w:rPr>
                <w:rFonts w:ascii="Arial" w:hAnsi="Arial" w:cs="Arial"/>
                <w:sz w:val="22"/>
                <w:szCs w:val="22"/>
              </w:rPr>
              <w:t>Opanowanie umiejętności doskonalenia jakości za pomocą̨ wybranych metod</w:t>
            </w:r>
          </w:p>
          <w:p w14:paraId="079436DC" w14:textId="77777777" w:rsidR="00D64E02" w:rsidRPr="00A62DA6" w:rsidRDefault="008410FE" w:rsidP="00AF3CB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A62DA6">
              <w:rPr>
                <w:rFonts w:ascii="Arial" w:hAnsi="Arial" w:cs="Arial"/>
                <w:sz w:val="22"/>
                <w:szCs w:val="22"/>
              </w:rPr>
              <w:t>Wykształcenie praktycznej umiejętności opracowania, wdrożenia, utrzymania i doskonalenia systemu zarządzania jakością̨ w organizacji</w:t>
            </w:r>
          </w:p>
        </w:tc>
      </w:tr>
      <w:tr w:rsidR="00D64E02" w:rsidRPr="000E45E0" w14:paraId="4F0D1020" w14:textId="77777777" w:rsidTr="00D64E0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43405F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096A83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7C995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64E02" w:rsidRPr="000E45E0" w14:paraId="58D2BD1A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3081E7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4526F" w14:textId="77777777"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ma wiedzę z zakresu doskonalenia jakości w organizacji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B4C28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>K_W02</w:t>
            </w:r>
          </w:p>
          <w:p w14:paraId="0A758096" w14:textId="77777777" w:rsidR="00D64E02" w:rsidRPr="008410FE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K_W14 </w:t>
            </w:r>
          </w:p>
        </w:tc>
      </w:tr>
      <w:tr w:rsidR="00D64E02" w:rsidRPr="000E45E0" w14:paraId="2769EEB4" w14:textId="77777777" w:rsidTr="00D64E0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AD7AA5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46CA82" w14:textId="77777777"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ma pogłębioną wiedzę z zakresu zarządzania jakością̨ organizacji</w:t>
            </w:r>
            <w:r w:rsidR="00B31487">
              <w:rPr>
                <w:rFonts w:ascii="Arial" w:hAnsi="Arial" w:cs="Arial"/>
                <w:sz w:val="22"/>
                <w:szCs w:val="22"/>
              </w:rPr>
              <w:t>, norm i standardów, stosowanych metod doskonalenia 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D3AA67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>K_W14</w:t>
            </w:r>
          </w:p>
          <w:p w14:paraId="1E3D0EB5" w14:textId="77777777" w:rsidR="00D64E02" w:rsidRPr="008410FE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K_W17 </w:t>
            </w:r>
          </w:p>
        </w:tc>
      </w:tr>
      <w:tr w:rsidR="00D64E02" w:rsidRPr="000E45E0" w14:paraId="1B5FDECE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F724AB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466D38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D8C08E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64E02" w:rsidRPr="000E45E0" w14:paraId="17B9AA0B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348CC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3C8A48" w14:textId="77777777"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potrafi opracować́ dokumentację systemu zarządzania jakością̨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91D3A2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K_U01</w:t>
            </w:r>
          </w:p>
          <w:p w14:paraId="4170C1C6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K_U02</w:t>
            </w:r>
          </w:p>
          <w:p w14:paraId="1DC68D31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K_U03</w:t>
            </w:r>
          </w:p>
          <w:p w14:paraId="6523567B" w14:textId="77777777"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K_U10</w:t>
            </w:r>
          </w:p>
        </w:tc>
      </w:tr>
      <w:tr w:rsidR="00D64E02" w:rsidRPr="000E45E0" w14:paraId="1553C8B7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BD170D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2A2A43" w14:textId="77777777"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potrafi zastosować́ w praktyce metody i techniki doskonalenia jakości</w:t>
            </w:r>
            <w:r w:rsidR="00451227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40C55" w14:textId="77777777" w:rsidR="00181311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K_U02</w:t>
            </w:r>
          </w:p>
          <w:p w14:paraId="0D79D101" w14:textId="77777777"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K_U09 </w:t>
            </w:r>
          </w:p>
        </w:tc>
      </w:tr>
      <w:tr w:rsidR="00451227" w:rsidRPr="000E45E0" w14:paraId="0D0FD4A5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47E00C" w14:textId="77777777" w:rsidR="00451227" w:rsidRPr="00B24862" w:rsidRDefault="00451227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U_0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6AFA19" w14:textId="77777777" w:rsidR="00451227" w:rsidRPr="00B24862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51227">
              <w:rPr>
                <w:rFonts w:ascii="Arial" w:hAnsi="Arial" w:cs="Arial"/>
                <w:sz w:val="22"/>
                <w:szCs w:val="22"/>
              </w:rPr>
              <w:t>otrafi współdziałać i pracować w zespole, pełniąc w nim różne role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09690D" w14:textId="77777777" w:rsidR="00451227" w:rsidRPr="00144C05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D64E02" w:rsidRPr="000E45E0" w14:paraId="3004B8D4" w14:textId="77777777" w:rsidTr="00D64E0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5D64E8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F4DD24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D48524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Symbol efektu kierunkowego</w:t>
            </w:r>
          </w:p>
        </w:tc>
      </w:tr>
      <w:tr w:rsidR="00D64E02" w:rsidRPr="000E45E0" w14:paraId="4B2D023A" w14:textId="77777777" w:rsidTr="00D64E0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37582" w14:textId="77777777" w:rsidR="00D64E02" w:rsidRPr="00B24862" w:rsidRDefault="00D64E02" w:rsidP="00D64E0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24862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2FC390" w14:textId="77777777" w:rsidR="00D64E02" w:rsidRPr="00B24862" w:rsidRDefault="00451227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51227">
              <w:rPr>
                <w:rFonts w:ascii="Arial" w:hAnsi="Arial" w:cs="Arial"/>
                <w:sz w:val="22"/>
                <w:szCs w:val="22"/>
              </w:rPr>
              <w:t>czestniczy w pracach zespołu projektowego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6E1BCA" w14:textId="77777777" w:rsidR="00D64E02" w:rsidRPr="00144C05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05">
              <w:rPr>
                <w:rFonts w:ascii="Arial" w:hAnsi="Arial" w:cs="Arial"/>
                <w:b/>
                <w:bCs/>
                <w:sz w:val="22"/>
                <w:szCs w:val="22"/>
              </w:rPr>
              <w:t>K_K0</w:t>
            </w:r>
            <w:r w:rsidR="004512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64E02" w:rsidRPr="000E45E0" w14:paraId="3A49E4A2" w14:textId="77777777" w:rsidTr="00D64E0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BB5000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D2D" w14:textId="77777777" w:rsidR="00D64E02" w:rsidRPr="00B24862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Wykład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ćwiczenia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audytoryjne</w:t>
            </w:r>
          </w:p>
        </w:tc>
      </w:tr>
      <w:tr w:rsidR="00D64E02" w:rsidRPr="000E45E0" w14:paraId="688DD288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4FA2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lastRenderedPageBreak/>
              <w:br w:type="page"/>
              <w:t>Wymagania wstępne i dodatkowe:</w:t>
            </w:r>
          </w:p>
        </w:tc>
      </w:tr>
      <w:tr w:rsidR="00D64E02" w:rsidRPr="000E45E0" w14:paraId="5F2629DC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28ADE" w14:textId="77777777" w:rsidR="00D64E02" w:rsidRPr="00B24862" w:rsidRDefault="008410FE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Znajomość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podstawowych </w:t>
            </w:r>
            <w:r w:rsidRPr="00B24862">
              <w:rPr>
                <w:rFonts w:ascii="Arial" w:hAnsi="Arial" w:cs="Arial"/>
                <w:sz w:val="22"/>
                <w:szCs w:val="22"/>
              </w:rPr>
              <w:t>pojęć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z zakresu </w:t>
            </w:r>
            <w:r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po </w:t>
            </w:r>
            <w:r w:rsidRPr="00B24862">
              <w:rPr>
                <w:rFonts w:ascii="Arial" w:hAnsi="Arial" w:cs="Arial"/>
                <w:sz w:val="22"/>
                <w:szCs w:val="22"/>
              </w:rPr>
              <w:t>zajęciach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z podstaw </w:t>
            </w:r>
            <w:r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64E02" w:rsidRPr="000E45E0" w14:paraId="3FAB8D0A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20B423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Treści modułu kształcenia:</w:t>
            </w:r>
          </w:p>
        </w:tc>
      </w:tr>
      <w:tr w:rsidR="00D64E02" w:rsidRPr="000E45E0" w14:paraId="0E32B060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E88CF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Ewolucja w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podejściu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do problematyki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(Geneza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rozwójsystemówzarządzaniajakością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̨) </w:t>
            </w:r>
          </w:p>
          <w:p w14:paraId="66E32E4F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Prekursorzy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założenia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koncepcji TQM (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Twórcy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Filozofia i zasady, Istota i znaczenie, Strategia </w:t>
            </w:r>
          </w:p>
          <w:p w14:paraId="347486FC" w14:textId="77777777" w:rsidR="00D64E02" w:rsidRPr="00B24862" w:rsidRDefault="008410FE" w:rsidP="00657D04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wdrażania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TQM)</w:t>
            </w:r>
          </w:p>
          <w:p w14:paraId="756B35CE" w14:textId="77777777" w:rsidR="00D64E02" w:rsidRPr="00B24862" w:rsidRDefault="008410FE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Jakość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i </w:t>
            </w:r>
            <w:r w:rsidRPr="00B24862">
              <w:rPr>
                <w:rFonts w:ascii="Arial" w:hAnsi="Arial" w:cs="Arial"/>
                <w:sz w:val="22"/>
                <w:szCs w:val="22"/>
              </w:rPr>
              <w:t>efektywność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́</w:t>
            </w:r>
          </w:p>
          <w:p w14:paraId="2CFC0BE2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Kryteria jakości produktów i usług</w:t>
            </w:r>
          </w:p>
          <w:p w14:paraId="5C60B43E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14 zasad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Deminga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 i kompleksowe zarządzanie jakością. Procesowe podejście do zarządzania</w:t>
            </w:r>
          </w:p>
          <w:p w14:paraId="04EF91E2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Problematyka normalizacji, certyfikacji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̨. ISO i HACCP (Normalizacja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systemówzarządzania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Certyfikacja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systemówjakości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Zasady certyfikacji. Polskie Centrum Badań i Certyfikacji, Uznawanie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certyfikatów</w:t>
            </w:r>
            <w:r w:rsidRPr="00B24862">
              <w:rPr>
                <w:rFonts w:ascii="Arial" w:hAnsi="Arial" w:cs="Arial"/>
                <w:sz w:val="22"/>
                <w:szCs w:val="22"/>
              </w:rPr>
              <w:t>, Akredytacja, Wymagania w zakresie akredytacji, Funkcjonowanie systemu akredytacji)</w:t>
            </w:r>
          </w:p>
          <w:p w14:paraId="75BC3908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Koncepcje, metody 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narzędzia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doskonalenia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(Karty przebiegu, FMEA – analiza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skutków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wad, Wykres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Ishikawy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QFD – dopasowanie funkcji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Burza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mózgów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Histogram, Karta kontrolna, Metoda ABC, Metoda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Taguchiego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Kaizen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Koła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Benchmarking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0E4CF02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Koszty </w:t>
            </w: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jakości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 (Podział </w:t>
            </w:r>
            <w:proofErr w:type="spellStart"/>
            <w:r w:rsidR="008410FE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proofErr w:type="spellEnd"/>
            <w:r w:rsidRPr="00B24862">
              <w:rPr>
                <w:rFonts w:ascii="Arial" w:hAnsi="Arial" w:cs="Arial"/>
                <w:sz w:val="22"/>
                <w:szCs w:val="22"/>
              </w:rPr>
              <w:t xml:space="preserve">, Rachunek </w:t>
            </w:r>
            <w:r w:rsidR="008410FE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, Analiza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kosztówjakości</w:t>
            </w:r>
            <w:r w:rsidRPr="00B2486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E6572A" w14:textId="77777777" w:rsidR="00D64E02" w:rsidRPr="00B24862" w:rsidRDefault="00D64E0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Bariery i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korzyściwdrażania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systemu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zarządzaniajakością</w:t>
            </w:r>
            <w:r w:rsidRPr="00B24862">
              <w:rPr>
                <w:rFonts w:ascii="Arial" w:hAnsi="Arial" w:cs="Arial"/>
                <w:sz w:val="22"/>
                <w:szCs w:val="22"/>
              </w:rPr>
              <w:t>̨</w:t>
            </w:r>
          </w:p>
          <w:p w14:paraId="43AAE57C" w14:textId="77777777" w:rsidR="00D64E02" w:rsidRPr="00144C05" w:rsidRDefault="004449F2" w:rsidP="00AF3CB5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>Audytyjakości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Wymagania stawiane audytorowi, Krajowe systemy certyfikacji </w:t>
            </w:r>
            <w:r w:rsidRPr="00B24862">
              <w:rPr>
                <w:rFonts w:ascii="Arial" w:hAnsi="Arial" w:cs="Arial"/>
                <w:sz w:val="22"/>
                <w:szCs w:val="22"/>
              </w:rPr>
              <w:t>audytorów</w:t>
            </w:r>
          </w:p>
        </w:tc>
      </w:tr>
      <w:tr w:rsidR="00D64E02" w:rsidRPr="000E45E0" w14:paraId="597EAD0D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A4FCAF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Literatura podstawowa:</w:t>
            </w:r>
          </w:p>
        </w:tc>
      </w:tr>
      <w:tr w:rsidR="00D64E02" w:rsidRPr="000E45E0" w14:paraId="5FB03CDF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19FA4" w14:textId="77777777"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Toruński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144C05" w:rsidRPr="00B24862">
              <w:rPr>
                <w:rFonts w:ascii="Arial" w:hAnsi="Arial" w:cs="Arial"/>
                <w:sz w:val="22"/>
                <w:szCs w:val="22"/>
              </w:rPr>
              <w:t>Zarzą</w:t>
            </w:r>
            <w:r w:rsidR="00144C05">
              <w:rPr>
                <w:rFonts w:ascii="Arial" w:hAnsi="Arial" w:cs="Arial"/>
                <w:sz w:val="22"/>
                <w:szCs w:val="22"/>
              </w:rPr>
              <w:t>d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zaniejakością</w:t>
            </w:r>
            <w:proofErr w:type="spellEnd"/>
            <w:r w:rsidR="008B605B">
              <w:rPr>
                <w:rFonts w:ascii="Arial" w:hAnsi="Arial" w:cs="Arial"/>
                <w:sz w:val="22"/>
                <w:szCs w:val="22"/>
              </w:rPr>
              <w:t xml:space="preserve">̨. Wybrane zagadnienia, Wydawnictwo 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Uniwersytetu Przyrodniczo – Humanistycznego w Siedlcach, Siedlce 2012. </w:t>
            </w:r>
          </w:p>
          <w:p w14:paraId="7E164133" w14:textId="77777777"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Łunarski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Zarzą</w:t>
            </w:r>
            <w:r w:rsidR="00144C05">
              <w:rPr>
                <w:rFonts w:ascii="Arial" w:hAnsi="Arial" w:cs="Arial"/>
                <w:sz w:val="22"/>
                <w:szCs w:val="22"/>
              </w:rPr>
              <w:t>d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zanie</w:t>
            </w:r>
            <w:proofErr w:type="spellEnd"/>
            <w:r w:rsidR="00144C05" w:rsidRPr="00B24862">
              <w:rPr>
                <w:rFonts w:ascii="Arial" w:hAnsi="Arial" w:cs="Arial"/>
                <w:sz w:val="22"/>
                <w:szCs w:val="22"/>
              </w:rPr>
              <w:t xml:space="preserve"> jakością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 w logistyce, Politechnika Rzeszowska,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Rzeszów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2010. </w:t>
            </w:r>
          </w:p>
          <w:p w14:paraId="36D02DA6" w14:textId="77777777" w:rsidR="00D64E02" w:rsidRPr="00B24862" w:rsidRDefault="00451227" w:rsidP="00AF3CB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Skrzypek (red.), Wpływ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zarządzania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procesowego na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jakość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i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innowacyjność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</w:t>
            </w:r>
            <w:r w:rsidR="00144C05" w:rsidRPr="00B24862">
              <w:rPr>
                <w:rFonts w:ascii="Arial" w:hAnsi="Arial" w:cs="Arial"/>
                <w:sz w:val="22"/>
                <w:szCs w:val="22"/>
              </w:rPr>
              <w:t>przedsiębiorstwa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B741756" w14:textId="77777777" w:rsidR="00D64E02" w:rsidRPr="00144C05" w:rsidRDefault="00D64E02" w:rsidP="00657D04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Wydawnictwo Uniwersytetu Marii Curie-Skłodowskiej, Lublin 2008. </w:t>
            </w:r>
          </w:p>
        </w:tc>
      </w:tr>
      <w:tr w:rsidR="00D64E02" w:rsidRPr="000E45E0" w14:paraId="5A9CCE6B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1C0FF5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Literatura dodatkowa:</w:t>
            </w:r>
          </w:p>
        </w:tc>
      </w:tr>
      <w:tr w:rsidR="00D64E02" w:rsidRPr="000E45E0" w14:paraId="781883F2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7C359" w14:textId="77777777"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R.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Karaszewski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Zarządzaniejakościa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̨: koncepcje, metody i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narzędzia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stosowane przez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liderówświatowegobiznsu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Towarzystwo Naukowe Organizacji i Kierownictwa </w:t>
            </w:r>
            <w:r w:rsidR="00950C75">
              <w:rPr>
                <w:rFonts w:ascii="Arial" w:hAnsi="Arial" w:cs="Arial"/>
                <w:sz w:val="22"/>
                <w:szCs w:val="22"/>
              </w:rPr>
              <w:t>„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Dom Organizatora</w:t>
            </w:r>
            <w:r w:rsidR="00950C75">
              <w:rPr>
                <w:rFonts w:ascii="Arial" w:hAnsi="Arial" w:cs="Arial"/>
                <w:sz w:val="22"/>
                <w:szCs w:val="22"/>
              </w:rPr>
              <w:t>”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64E02" w:rsidRPr="00B24862">
              <w:rPr>
                <w:rFonts w:ascii="Arial" w:hAnsi="Arial" w:cs="Arial"/>
                <w:sz w:val="22"/>
                <w:szCs w:val="22"/>
              </w:rPr>
              <w:t>Torun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́ 2005. </w:t>
            </w:r>
          </w:p>
          <w:p w14:paraId="5AFE1D6C" w14:textId="77777777"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Z.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Zymonik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Koszty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jakości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zarządzaniuprzedsiębiorstwem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, Oficyna Wydawnicza Politechniki Wrocławskiej, Wrocław 2003. </w:t>
            </w:r>
          </w:p>
          <w:p w14:paraId="61BBAE3F" w14:textId="77777777" w:rsidR="00D64E02" w:rsidRPr="00B24862" w:rsidRDefault="00451227" w:rsidP="00AF3CB5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4862">
              <w:rPr>
                <w:rFonts w:ascii="Arial" w:hAnsi="Arial" w:cs="Arial"/>
                <w:sz w:val="22"/>
                <w:szCs w:val="22"/>
              </w:rPr>
              <w:t>J.</w:t>
            </w:r>
            <w:r w:rsidR="00D64E02" w:rsidRPr="00B24862">
              <w:rPr>
                <w:rFonts w:ascii="Arial" w:hAnsi="Arial" w:cs="Arial"/>
                <w:sz w:val="22"/>
                <w:szCs w:val="22"/>
              </w:rPr>
              <w:t>Łunarski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arzadzaniejakością</w:t>
            </w:r>
            <w:proofErr w:type="spellEnd"/>
            <w:r w:rsidR="00D64E02" w:rsidRPr="00B24862">
              <w:rPr>
                <w:rFonts w:ascii="Arial" w:hAnsi="Arial" w:cs="Arial"/>
                <w:sz w:val="22"/>
                <w:szCs w:val="22"/>
              </w:rPr>
              <w:t xml:space="preserve">̨: standardy i zasady, Wydawnictwa Naukowo-Techniczne, Warszawa 2008. </w:t>
            </w:r>
          </w:p>
        </w:tc>
      </w:tr>
      <w:tr w:rsidR="00D64E02" w:rsidRPr="000E45E0" w14:paraId="6AB4BA49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8ACBAE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Planowane formy/działania/metody dydaktyczne:</w:t>
            </w:r>
          </w:p>
        </w:tc>
      </w:tr>
      <w:tr w:rsidR="00D64E02" w:rsidRPr="000E45E0" w14:paraId="77AAD34E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B67D3" w14:textId="77777777" w:rsidR="009C4996" w:rsidRPr="00B24862" w:rsidRDefault="009C4996" w:rsidP="009C49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C4996">
              <w:rPr>
                <w:rFonts w:ascii="Arial" w:hAnsi="Arial" w:cs="Arial"/>
                <w:sz w:val="22"/>
                <w:szCs w:val="22"/>
              </w:rPr>
              <w:t>Wykłady realizowane są metodą wykładu informacyjnego i problemowego z wykorzystaniem prezentacji multimedialnych.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Pr="009C4996">
              <w:rPr>
                <w:rFonts w:ascii="Arial" w:hAnsi="Arial" w:cs="Arial"/>
                <w:sz w:val="22"/>
                <w:szCs w:val="22"/>
              </w:rPr>
              <w:t>Ćwiczenia prowadzone są z wykorzystaniem analiz sytuacyjnychwspartych pracą w grupach zadaniowych i dyskusjami problemowymi w celu kształtowania umiejętności zastosowania wiedzy teoretycznej oraz metodą projektu praktycznego.</w:t>
            </w:r>
          </w:p>
        </w:tc>
      </w:tr>
      <w:tr w:rsidR="00D64E02" w:rsidRPr="000E45E0" w14:paraId="1A8DD893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794661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Sposoby weryfikacji efektów uczenia się osiąganych przez studenta:</w:t>
            </w:r>
          </w:p>
        </w:tc>
      </w:tr>
      <w:tr w:rsidR="00D64E02" w:rsidRPr="000E45E0" w14:paraId="57F9B683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A3114" w14:textId="77777777" w:rsidR="00D64E02" w:rsidRPr="00B24862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Weryfikacja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efektów</w:t>
            </w:r>
            <w:r w:rsidR="009C4996">
              <w:rPr>
                <w:rFonts w:ascii="Arial" w:hAnsi="Arial" w:cs="Arial"/>
                <w:sz w:val="22"/>
                <w:szCs w:val="22"/>
              </w:rPr>
              <w:t xml:space="preserve">uczenia się 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z zakresu wiedzy przeprowadzana jest w </w:t>
            </w:r>
            <w:r w:rsidRPr="00B31487">
              <w:rPr>
                <w:rFonts w:ascii="Arial" w:hAnsi="Arial" w:cs="Arial"/>
                <w:sz w:val="22"/>
                <w:szCs w:val="22"/>
              </w:rPr>
              <w:t xml:space="preserve">trakcie </w:t>
            </w:r>
            <w:r w:rsidR="00B93E06">
              <w:rPr>
                <w:rFonts w:ascii="Arial" w:hAnsi="Arial" w:cs="Arial"/>
                <w:sz w:val="22"/>
                <w:szCs w:val="22"/>
              </w:rPr>
              <w:t xml:space="preserve">egzaminu </w:t>
            </w:r>
            <w:r w:rsidRPr="00B31487">
              <w:rPr>
                <w:rFonts w:ascii="Arial" w:hAnsi="Arial" w:cs="Arial"/>
                <w:sz w:val="22"/>
                <w:szCs w:val="22"/>
              </w:rPr>
              <w:t xml:space="preserve">pisemnego </w:t>
            </w:r>
            <w:r w:rsidR="004449F2" w:rsidRPr="00B31487">
              <w:rPr>
                <w:rFonts w:ascii="Arial" w:hAnsi="Arial" w:cs="Arial"/>
                <w:sz w:val="22"/>
                <w:szCs w:val="22"/>
              </w:rPr>
              <w:t>sprawdzającegostopień</w:t>
            </w:r>
            <w:r w:rsidRPr="00B31487">
              <w:rPr>
                <w:rFonts w:ascii="Arial" w:hAnsi="Arial" w:cs="Arial"/>
                <w:sz w:val="22"/>
                <w:szCs w:val="22"/>
              </w:rPr>
              <w:t xml:space="preserve">́ opanowania przez </w:t>
            </w:r>
            <w:r w:rsidR="004449F2" w:rsidRPr="00B31487">
              <w:rPr>
                <w:rFonts w:ascii="Arial" w:hAnsi="Arial" w:cs="Arial"/>
                <w:sz w:val="22"/>
                <w:szCs w:val="22"/>
              </w:rPr>
              <w:t>studentów</w:t>
            </w:r>
            <w:r w:rsidRPr="00B31487">
              <w:rPr>
                <w:rFonts w:ascii="Arial" w:hAnsi="Arial" w:cs="Arial"/>
                <w:sz w:val="22"/>
                <w:szCs w:val="22"/>
              </w:rPr>
              <w:t xml:space="preserve"> materiału wykładowego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oraz wskazanych pozycji literatury.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9C4996" w:rsidRPr="009C4996">
              <w:rPr>
                <w:rFonts w:ascii="Arial" w:hAnsi="Arial" w:cs="Arial"/>
                <w:sz w:val="22"/>
                <w:szCs w:val="22"/>
              </w:rPr>
              <w:t>Weryfikacja efektów uczenia się w zakresie umiejętności następuje na ćwiczeniach poprzez przygotowanie i ocenę projektu w formie prezentacji multimedialnej</w:t>
            </w:r>
            <w:r w:rsidR="00D860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607E" w:rsidRPr="00B24862">
              <w:rPr>
                <w:rFonts w:ascii="Arial" w:hAnsi="Arial" w:cs="Arial"/>
                <w:sz w:val="22"/>
                <w:szCs w:val="22"/>
              </w:rPr>
              <w:t>którego celem jest opracowanie i wdrożenie autorskiego systemu zarządzania jakością w istniejącym przedsiębiorstwie</w:t>
            </w:r>
            <w:r w:rsidR="00D8607E">
              <w:rPr>
                <w:rFonts w:ascii="Arial" w:hAnsi="Arial" w:cs="Arial"/>
                <w:sz w:val="22"/>
                <w:szCs w:val="22"/>
              </w:rPr>
              <w:t>.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D8607E" w:rsidRPr="00D8607E">
              <w:rPr>
                <w:rFonts w:ascii="Arial" w:hAnsi="Arial" w:cs="Arial"/>
                <w:sz w:val="22"/>
                <w:szCs w:val="22"/>
              </w:rPr>
              <w:t>Weryfikacja efektów uczenia się w zakresie kompetencji społecznych następuje w trakcie ćwiczeń poprzez ocenę systematyczności i aktywności studenta, jego zaangażowania w dyskusję i rozwiązywanie zadań problemowych oraz sposobu prezentacji projektu.</w:t>
            </w:r>
          </w:p>
        </w:tc>
      </w:tr>
      <w:tr w:rsidR="00D64E02" w:rsidRPr="000E45E0" w14:paraId="03DB7D22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DBAF29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t>Forma i warunki zaliczenia:</w:t>
            </w:r>
          </w:p>
        </w:tc>
      </w:tr>
      <w:tr w:rsidR="00D64E02" w:rsidRPr="000E45E0" w14:paraId="6972058C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C2E89" w14:textId="77777777" w:rsidR="00D64E02" w:rsidRPr="00B24862" w:rsidRDefault="00D64E02" w:rsidP="00D64E0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4862">
              <w:rPr>
                <w:rFonts w:ascii="Arial" w:hAnsi="Arial" w:cs="Arial"/>
                <w:sz w:val="22"/>
                <w:szCs w:val="22"/>
              </w:rPr>
              <w:t xml:space="preserve">Wykład: </w:t>
            </w:r>
            <w:r w:rsidR="00B93E06">
              <w:rPr>
                <w:rFonts w:ascii="Arial" w:hAnsi="Arial" w:cs="Arial"/>
                <w:sz w:val="22"/>
                <w:szCs w:val="22"/>
              </w:rPr>
              <w:t>egzamin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Ćwiczenia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: zaliczenie bez oceny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lastRenderedPageBreak/>
              <w:t xml:space="preserve">Procentowy zakres ocen z </w:t>
            </w:r>
            <w:r w:rsidR="00B93E06">
              <w:rPr>
                <w:rFonts w:ascii="Arial" w:hAnsi="Arial" w:cs="Arial"/>
                <w:sz w:val="22"/>
                <w:szCs w:val="22"/>
              </w:rPr>
              <w:t>egzaminu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91 – 100% – bardzo dobry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81 – 90% – dobry plus</w:t>
            </w:r>
            <w:r w:rsidRPr="00B24862">
              <w:rPr>
                <w:rFonts w:ascii="Arial" w:hAnsi="Arial" w:cs="Arial"/>
                <w:sz w:val="22"/>
                <w:szCs w:val="22"/>
              </w:rPr>
              <w:br/>
              <w:t xml:space="preserve">71 – 80% – dobry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61 – 70% – dostateczny plus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51 – 60% – dostateczny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>0 – 50 % - niedostateczny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Ocena z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ćwiczeń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́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uwzględnia</w:t>
            </w:r>
            <w:r w:rsidRPr="00B24862">
              <w:rPr>
                <w:rFonts w:ascii="Arial" w:hAnsi="Arial" w:cs="Arial"/>
                <w:sz w:val="22"/>
                <w:szCs w:val="22"/>
              </w:rPr>
              <w:t>: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814582">
              <w:rPr>
                <w:rFonts w:ascii="Arial" w:hAnsi="Arial" w:cs="Arial"/>
                <w:sz w:val="22"/>
                <w:szCs w:val="22"/>
              </w:rPr>
              <w:t xml:space="preserve">przygotowanie i </w:t>
            </w:r>
            <w:r w:rsidR="00B93E06">
              <w:rPr>
                <w:rFonts w:ascii="Arial" w:hAnsi="Arial" w:cs="Arial"/>
                <w:sz w:val="22"/>
                <w:szCs w:val="22"/>
              </w:rPr>
              <w:t>p</w:t>
            </w:r>
            <w:r w:rsidRPr="00B24862">
              <w:rPr>
                <w:rFonts w:ascii="Arial" w:hAnsi="Arial" w:cs="Arial"/>
                <w:sz w:val="22"/>
                <w:szCs w:val="22"/>
              </w:rPr>
              <w:t>rezentację projektu</w:t>
            </w:r>
            <w:r w:rsidR="00D8607E">
              <w:rPr>
                <w:rFonts w:ascii="Arial" w:hAnsi="Arial" w:cs="Arial"/>
                <w:sz w:val="22"/>
                <w:szCs w:val="22"/>
              </w:rPr>
              <w:t xml:space="preserve"> – 80%,</w:t>
            </w:r>
            <w:r w:rsidR="002D6CAC">
              <w:rPr>
                <w:rFonts w:ascii="Arial" w:hAnsi="Arial" w:cs="Arial"/>
                <w:sz w:val="22"/>
                <w:szCs w:val="22"/>
              </w:rPr>
              <w:br/>
            </w:r>
            <w:r w:rsidR="00D8607E">
              <w:rPr>
                <w:rFonts w:ascii="Arial" w:hAnsi="Arial" w:cs="Arial"/>
                <w:sz w:val="22"/>
                <w:szCs w:val="22"/>
              </w:rPr>
              <w:t>aktywność studenta w dyskusji podczas ćwiczeń – 20%.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ocenę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końcową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̨ z przedmiotu (wpisywaną do systemu USOS Web) w 50% wpływa </w:t>
            </w:r>
            <w:r w:rsidR="008818C8">
              <w:rPr>
                <w:rFonts w:ascii="Arial" w:hAnsi="Arial" w:cs="Arial"/>
                <w:sz w:val="22"/>
                <w:szCs w:val="22"/>
              </w:rPr>
              <w:t>ocena z egzaminu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 oraz w 50% - zaliczenie </w:t>
            </w:r>
            <w:r w:rsidR="004449F2" w:rsidRPr="00B24862">
              <w:rPr>
                <w:rFonts w:ascii="Arial" w:hAnsi="Arial" w:cs="Arial"/>
                <w:sz w:val="22"/>
                <w:szCs w:val="22"/>
              </w:rPr>
              <w:t>ćwiczeń</w:t>
            </w:r>
            <w:r w:rsidRPr="00B24862">
              <w:rPr>
                <w:rFonts w:ascii="Arial" w:hAnsi="Arial" w:cs="Arial"/>
                <w:sz w:val="22"/>
                <w:szCs w:val="22"/>
              </w:rPr>
              <w:t xml:space="preserve">́. </w:t>
            </w:r>
          </w:p>
        </w:tc>
      </w:tr>
      <w:tr w:rsidR="00D64E02" w:rsidRPr="000E45E0" w14:paraId="34F192B6" w14:textId="77777777" w:rsidTr="00D64E0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4BCC83" w14:textId="77777777" w:rsidR="00D64E02" w:rsidRPr="00B24862" w:rsidRDefault="00D64E02" w:rsidP="00D64E02">
            <w:pPr>
              <w:pStyle w:val="Tytukomrki"/>
              <w:spacing w:before="0" w:after="0" w:line="276" w:lineRule="auto"/>
            </w:pPr>
            <w:r w:rsidRPr="00B24862">
              <w:lastRenderedPageBreak/>
              <w:t>Bilans punktów ECTS:</w:t>
            </w:r>
          </w:p>
        </w:tc>
      </w:tr>
      <w:tr w:rsidR="00D64E02" w:rsidRPr="00705DD1" w14:paraId="420E9921" w14:textId="77777777" w:rsidTr="00D64E0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9610C8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Studia stacjonarne</w:t>
            </w:r>
          </w:p>
        </w:tc>
      </w:tr>
      <w:tr w:rsidR="00D64E02" w:rsidRPr="00705DD1" w14:paraId="55D376BC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563F9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A93141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Obciążenie studenta</w:t>
            </w:r>
          </w:p>
        </w:tc>
      </w:tr>
      <w:tr w:rsidR="00D64E02" w:rsidRPr="000E45E0" w14:paraId="0A214358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E842" w14:textId="77777777"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FD47" w14:textId="77777777"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30 godzin</w:t>
            </w:r>
          </w:p>
        </w:tc>
      </w:tr>
      <w:tr w:rsidR="00D64E02" w:rsidRPr="000E45E0" w14:paraId="3F213D43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4370" w14:textId="77777777"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4E991" w14:textId="77777777"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30 godzin</w:t>
            </w:r>
          </w:p>
        </w:tc>
      </w:tr>
      <w:tr w:rsidR="00D64E02" w:rsidRPr="000E45E0" w14:paraId="43762564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80828" w14:textId="77777777"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80B" w14:textId="77777777"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3 godziny</w:t>
            </w:r>
          </w:p>
        </w:tc>
      </w:tr>
      <w:tr w:rsidR="00BB3636" w:rsidRPr="000E45E0" w14:paraId="620127F3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54FDC" w14:textId="77777777" w:rsidR="00BB3636" w:rsidRPr="00B24862" w:rsidRDefault="00BB3636" w:rsidP="00D64E02">
            <w:pPr>
              <w:rPr>
                <w:rFonts w:cs="Arial"/>
              </w:rPr>
            </w:pPr>
            <w:r w:rsidRPr="00BB36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57F4A" w14:textId="77777777" w:rsidR="00BB3636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D64E02" w:rsidRPr="000E45E0" w14:paraId="7F92BCF5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68EF6" w14:textId="77777777" w:rsidR="00D64E02" w:rsidRPr="00B24862" w:rsidRDefault="00B93E06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74C9C" w14:textId="77777777" w:rsidR="00D64E02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D64E02" w:rsidRPr="00B24862">
              <w:rPr>
                <w:rFonts w:cs="Arial"/>
              </w:rPr>
              <w:t xml:space="preserve"> godziny</w:t>
            </w:r>
          </w:p>
        </w:tc>
      </w:tr>
      <w:tr w:rsidR="00814582" w:rsidRPr="000E45E0" w14:paraId="18F6CEE4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7FD5D" w14:textId="77777777"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FA417" w14:textId="77777777"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B93E06" w:rsidRPr="000E45E0" w14:paraId="59804DBD" w14:textId="77777777" w:rsidTr="00D64E0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BADB6" w14:textId="77777777" w:rsidR="00B93E06" w:rsidRDefault="00B93E06" w:rsidP="00D64E02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3F163" w14:textId="77777777" w:rsidR="00B93E06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93E06">
              <w:rPr>
                <w:rFonts w:cs="Arial"/>
              </w:rPr>
              <w:t xml:space="preserve"> godziny</w:t>
            </w:r>
          </w:p>
        </w:tc>
      </w:tr>
      <w:tr w:rsidR="00D64E02" w:rsidRPr="00705DD1" w14:paraId="629E9356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31F5B" w14:textId="77777777" w:rsidR="00D64E02" w:rsidRPr="00B24862" w:rsidRDefault="00D64E02" w:rsidP="00A62DA6">
            <w:r w:rsidRPr="00B2486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6BBC8" w14:textId="77777777" w:rsidR="00D64E02" w:rsidRPr="00B24862" w:rsidRDefault="00D64E02" w:rsidP="00A62DA6">
            <w:r w:rsidRPr="00B24862">
              <w:t>125 godzin</w:t>
            </w:r>
          </w:p>
        </w:tc>
      </w:tr>
      <w:tr w:rsidR="00D64E02" w:rsidRPr="00705DD1" w14:paraId="4A7E3E40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74678" w14:textId="77777777" w:rsidR="00D64E02" w:rsidRPr="00B24862" w:rsidRDefault="00D64E02" w:rsidP="00A62DA6">
            <w:r w:rsidRPr="00B2486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76FF0" w14:textId="77777777" w:rsidR="00D64E02" w:rsidRPr="00B24862" w:rsidRDefault="00D64E02" w:rsidP="00A62DA6">
            <w:r w:rsidRPr="00B24862">
              <w:t>5</w:t>
            </w:r>
          </w:p>
        </w:tc>
      </w:tr>
      <w:tr w:rsidR="00D64E02" w:rsidRPr="00705DD1" w14:paraId="3BF8A6F9" w14:textId="77777777" w:rsidTr="00D64E0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270506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Studia niestacjonarne</w:t>
            </w:r>
          </w:p>
        </w:tc>
      </w:tr>
      <w:tr w:rsidR="00D64E02" w:rsidRPr="00705DD1" w14:paraId="3CCAC41C" w14:textId="77777777" w:rsidTr="00D64E0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2A7898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614CC3" w14:textId="77777777" w:rsidR="00D64E02" w:rsidRPr="00B24862" w:rsidRDefault="00D64E02" w:rsidP="00D64E02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B24862">
              <w:rPr>
                <w:b w:val="0"/>
                <w:bCs/>
              </w:rPr>
              <w:t>Obciążenie studenta</w:t>
            </w:r>
          </w:p>
        </w:tc>
      </w:tr>
      <w:tr w:rsidR="00D64E02" w:rsidRPr="000E45E0" w14:paraId="1D8C98E2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235F8" w14:textId="77777777"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D5618" w14:textId="77777777"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24 godziny</w:t>
            </w:r>
          </w:p>
        </w:tc>
      </w:tr>
      <w:tr w:rsidR="00D64E02" w:rsidRPr="000E45E0" w14:paraId="7B866651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1D87D" w14:textId="77777777" w:rsidR="00D64E02" w:rsidRPr="00B24862" w:rsidRDefault="004449F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0AB3" w14:textId="77777777" w:rsidR="00D64E02" w:rsidRPr="00B24862" w:rsidRDefault="00D64E02" w:rsidP="00D64E02">
            <w:pPr>
              <w:rPr>
                <w:rFonts w:cs="Arial"/>
              </w:rPr>
            </w:pPr>
            <w:r w:rsidRPr="00B24862">
              <w:rPr>
                <w:rFonts w:cs="Arial"/>
              </w:rPr>
              <w:t>16 godzin</w:t>
            </w:r>
          </w:p>
        </w:tc>
      </w:tr>
      <w:tr w:rsidR="00BB3636" w:rsidRPr="000E45E0" w14:paraId="1EB5255A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023D7" w14:textId="77777777" w:rsidR="00BB3636" w:rsidRPr="00B24862" w:rsidRDefault="00BB3636" w:rsidP="00D64E02">
            <w:pPr>
              <w:rPr>
                <w:rFonts w:cs="Arial"/>
              </w:rPr>
            </w:pPr>
            <w:r w:rsidRPr="00BB36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BD707" w14:textId="77777777" w:rsidR="00BB3636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D64E02" w:rsidRPr="000E45E0" w14:paraId="31ED9DBC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6A046" w14:textId="77777777" w:rsidR="00D64E02" w:rsidRPr="00B24862" w:rsidRDefault="00B93E06" w:rsidP="00D64E02">
            <w:pPr>
              <w:rPr>
                <w:rFonts w:cs="Arial"/>
              </w:rPr>
            </w:pPr>
            <w:r w:rsidRPr="00B93E06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F6835" w14:textId="77777777" w:rsidR="00D64E02" w:rsidRPr="00B24862" w:rsidRDefault="00BB3636" w:rsidP="00D64E0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93E06">
              <w:rPr>
                <w:rFonts w:cs="Arial"/>
              </w:rPr>
              <w:t>0</w:t>
            </w:r>
            <w:r w:rsidR="00D64E02" w:rsidRPr="00B24862">
              <w:rPr>
                <w:rFonts w:cs="Arial"/>
              </w:rPr>
              <w:t xml:space="preserve"> godzin</w:t>
            </w:r>
          </w:p>
        </w:tc>
      </w:tr>
      <w:tr w:rsidR="00814582" w:rsidRPr="000E45E0" w14:paraId="1BD857DD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FF08" w14:textId="77777777" w:rsidR="00814582" w:rsidRPr="00B93E06" w:rsidRDefault="00814582" w:rsidP="00D64E02">
            <w:pPr>
              <w:rPr>
                <w:rFonts w:cs="Arial"/>
              </w:rPr>
            </w:pPr>
            <w:r w:rsidRPr="00814582"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C7F31" w14:textId="77777777" w:rsidR="00814582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B93E06" w:rsidRPr="000E45E0" w14:paraId="64847B85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F83B0" w14:textId="77777777" w:rsidR="00B93E06" w:rsidRPr="00B93E06" w:rsidRDefault="00B93E06" w:rsidP="00D64E02">
            <w:pPr>
              <w:rPr>
                <w:rFonts w:cs="Arial"/>
              </w:rPr>
            </w:pPr>
            <w:r w:rsidRPr="00B93E06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BDEF0" w14:textId="77777777" w:rsidR="00B93E06" w:rsidRDefault="00814582" w:rsidP="00D64E0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93E06">
              <w:rPr>
                <w:rFonts w:cs="Arial"/>
              </w:rPr>
              <w:t>5 godzin</w:t>
            </w:r>
          </w:p>
        </w:tc>
      </w:tr>
      <w:tr w:rsidR="00D64E02" w:rsidRPr="00705DD1" w14:paraId="7E68D2E6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39174" w14:textId="77777777" w:rsidR="00D64E02" w:rsidRPr="00B24862" w:rsidRDefault="00D64E02" w:rsidP="00A62DA6">
            <w:r w:rsidRPr="00B24862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FFDCF" w14:textId="77777777" w:rsidR="00D64E02" w:rsidRPr="00B24862" w:rsidRDefault="00D64E02" w:rsidP="00A62DA6">
            <w:r w:rsidRPr="00B24862">
              <w:t>125</w:t>
            </w:r>
          </w:p>
        </w:tc>
      </w:tr>
      <w:tr w:rsidR="00D64E02" w:rsidRPr="00705DD1" w14:paraId="60FB4111" w14:textId="77777777" w:rsidTr="00D64E0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FC68E" w14:textId="77777777" w:rsidR="00D64E02" w:rsidRPr="00B24862" w:rsidRDefault="00D64E02" w:rsidP="00A62DA6">
            <w:r w:rsidRPr="00B24862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0F8F2" w14:textId="77777777" w:rsidR="00D64E02" w:rsidRPr="00B24862" w:rsidRDefault="00D64E02" w:rsidP="00A62DA6">
            <w:r w:rsidRPr="00B24862">
              <w:t>5</w:t>
            </w:r>
          </w:p>
        </w:tc>
      </w:tr>
    </w:tbl>
    <w:p w14:paraId="21FC0B42" w14:textId="77777777" w:rsidR="0048240A" w:rsidRDefault="0048240A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8240A" w:rsidRPr="000E45E0" w14:paraId="492A5EFD" w14:textId="77777777" w:rsidTr="00A8729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48B3E6" w14:textId="77777777" w:rsidR="0048240A" w:rsidRPr="0048240A" w:rsidRDefault="0048240A" w:rsidP="00A87296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48240A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48240A" w:rsidRPr="005C7D8B" w14:paraId="128A6F7F" w14:textId="77777777" w:rsidTr="00A8729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8AE0FB" w14:textId="77777777" w:rsidR="0048240A" w:rsidRPr="005C7D8B" w:rsidRDefault="0048240A" w:rsidP="00A87296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5EB8D" w14:textId="77777777" w:rsidR="0048240A" w:rsidRPr="0048240A" w:rsidRDefault="0048240A" w:rsidP="00352F7A">
            <w:pPr>
              <w:pStyle w:val="Nagwek1"/>
            </w:pPr>
            <w:r w:rsidRPr="0048240A">
              <w:t>Analiza finansowa przedsiębiorstwa</w:t>
            </w:r>
          </w:p>
        </w:tc>
      </w:tr>
      <w:tr w:rsidR="0048240A" w:rsidRPr="00367209" w14:paraId="73AF17E7" w14:textId="77777777" w:rsidTr="00A8729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E4047F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8D602B" w14:textId="77777777" w:rsidR="0048240A" w:rsidRPr="00DE6073" w:rsidRDefault="0048240A" w:rsidP="00A87296">
            <w:pPr>
              <w:rPr>
                <w:rFonts w:cs="Arial"/>
                <w:bCs/>
                <w:lang w:val="en-US"/>
              </w:rPr>
            </w:pPr>
            <w:r w:rsidRPr="00DE6073">
              <w:rPr>
                <w:rFonts w:cs="Arial"/>
                <w:bCs/>
                <w:lang w:val="en-US"/>
              </w:rPr>
              <w:t>Financial analysis of the enterprise</w:t>
            </w:r>
          </w:p>
        </w:tc>
      </w:tr>
      <w:tr w:rsidR="0048240A" w:rsidRPr="000E45E0" w14:paraId="70045FDA" w14:textId="77777777" w:rsidTr="00A8729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34E14C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D522" w14:textId="77777777" w:rsidR="0048240A" w:rsidRPr="000E45E0" w:rsidRDefault="00352F7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48240A">
              <w:rPr>
                <w:rFonts w:cs="Arial"/>
                <w:color w:val="000000"/>
              </w:rPr>
              <w:t>ęzyk polski</w:t>
            </w:r>
          </w:p>
        </w:tc>
      </w:tr>
      <w:tr w:rsidR="0048240A" w:rsidRPr="000E45E0" w14:paraId="7207F5C4" w14:textId="77777777" w:rsidTr="00A8729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DE1A9D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FF2F1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Zarządzanie</w:t>
            </w:r>
          </w:p>
        </w:tc>
      </w:tr>
      <w:tr w:rsidR="0048240A" w:rsidRPr="000E45E0" w14:paraId="2EF1B973" w14:textId="77777777" w:rsidTr="00A8729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C67D3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D7DACC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48240A" w:rsidRPr="000E45E0" w14:paraId="2E87F78B" w14:textId="77777777" w:rsidTr="00A8729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6435A4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A8548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48240A" w:rsidRPr="000E45E0" w14:paraId="488BE379" w14:textId="77777777" w:rsidTr="00A8729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067EA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F3C5F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8240A" w:rsidRPr="000E45E0" w14:paraId="0365AA67" w14:textId="77777777" w:rsidTr="00A8729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A2866E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BEBE6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0E45E0" w14:paraId="705E856C" w14:textId="77777777" w:rsidTr="00A8729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46EEB5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085EC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0E45E0" w14:paraId="4D5C9608" w14:textId="77777777" w:rsidTr="00A8729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318681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1EFE3" w14:textId="77777777" w:rsidR="0048240A" w:rsidRPr="000E45E0" w:rsidRDefault="00352F7A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48240A" w:rsidRPr="000E45E0" w14:paraId="5E499864" w14:textId="77777777" w:rsidTr="00A87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F47E14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95C8EB" w14:textId="77777777" w:rsidR="0048240A" w:rsidRPr="000E45E0" w:rsidRDefault="0048240A" w:rsidP="0055230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 xml:space="preserve">dr </w:t>
            </w:r>
            <w:r w:rsidR="0055230D">
              <w:rPr>
                <w:rFonts w:cs="Arial"/>
                <w:color w:val="000000"/>
              </w:rPr>
              <w:t xml:space="preserve">hab. Żanna </w:t>
            </w:r>
            <w:proofErr w:type="spellStart"/>
            <w:r w:rsidR="0055230D">
              <w:rPr>
                <w:rFonts w:cs="Arial"/>
                <w:color w:val="000000"/>
              </w:rPr>
              <w:t>Pleskacz</w:t>
            </w:r>
            <w:proofErr w:type="spellEnd"/>
            <w:r w:rsidR="0055230D">
              <w:rPr>
                <w:rFonts w:cs="Arial"/>
                <w:color w:val="000000"/>
              </w:rPr>
              <w:t>, prof. uczelni</w:t>
            </w:r>
          </w:p>
        </w:tc>
      </w:tr>
      <w:tr w:rsidR="0048240A" w:rsidRPr="000E45E0" w14:paraId="5140D0D8" w14:textId="77777777" w:rsidTr="00A87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6816EF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4AA29" w14:textId="77777777" w:rsidR="0048240A" w:rsidRPr="000E45E0" w:rsidRDefault="0055230D" w:rsidP="00A8729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0918">
              <w:rPr>
                <w:rFonts w:cs="Arial"/>
                <w:color w:val="000000"/>
              </w:rPr>
              <w:t xml:space="preserve">dr </w:t>
            </w:r>
            <w:r>
              <w:rPr>
                <w:rFonts w:cs="Arial"/>
                <w:color w:val="000000"/>
              </w:rPr>
              <w:t xml:space="preserve">hab. Żanna </w:t>
            </w:r>
            <w:proofErr w:type="spellStart"/>
            <w:r>
              <w:rPr>
                <w:rFonts w:cs="Arial"/>
                <w:color w:val="000000"/>
              </w:rPr>
              <w:t>Pleskacz</w:t>
            </w:r>
            <w:proofErr w:type="spellEnd"/>
            <w:r>
              <w:rPr>
                <w:rFonts w:cs="Arial"/>
                <w:color w:val="000000"/>
              </w:rPr>
              <w:t>, prof. uczelni</w:t>
            </w:r>
          </w:p>
        </w:tc>
      </w:tr>
      <w:tr w:rsidR="0048240A" w:rsidRPr="00246AE8" w14:paraId="2A522C85" w14:textId="77777777" w:rsidTr="00A87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98C22A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D9AFB" w14:textId="77777777" w:rsidR="0048240A" w:rsidRPr="00246AE8" w:rsidRDefault="0048240A" w:rsidP="00AF3CB5">
            <w:pPr>
              <w:pStyle w:val="Akapitzlist"/>
              <w:numPr>
                <w:ilvl w:val="0"/>
                <w:numId w:val="50"/>
              </w:numPr>
              <w:tabs>
                <w:tab w:val="left" w:pos="273"/>
              </w:tabs>
              <w:ind w:left="273" w:hanging="273"/>
              <w:rPr>
                <w:rFonts w:cs="Arial"/>
                <w:color w:val="000000"/>
              </w:rPr>
            </w:pPr>
            <w:r w:rsidRPr="00246AE8">
              <w:rPr>
                <w:rFonts w:cs="Arial"/>
                <w:color w:val="000000"/>
              </w:rPr>
              <w:t>Poznanie wybranych metod i narzędzi stosowanych w analizie finansowej przedsiębiorstwa</w:t>
            </w:r>
          </w:p>
          <w:p w14:paraId="730F3ADD" w14:textId="77777777" w:rsidR="0048240A" w:rsidRPr="00246AE8" w:rsidRDefault="0048240A" w:rsidP="00AF3CB5">
            <w:pPr>
              <w:pStyle w:val="Akapitzlist"/>
              <w:numPr>
                <w:ilvl w:val="0"/>
                <w:numId w:val="50"/>
              </w:numPr>
              <w:tabs>
                <w:tab w:val="left" w:pos="273"/>
              </w:tabs>
              <w:ind w:left="273" w:hanging="273"/>
              <w:rPr>
                <w:rFonts w:cs="Arial"/>
                <w:color w:val="000000"/>
              </w:rPr>
            </w:pPr>
            <w:r w:rsidRPr="00246AE8">
              <w:rPr>
                <w:rFonts w:cs="Arial"/>
                <w:color w:val="000000"/>
              </w:rPr>
              <w:t>Nabycie umiejętności przeprowadzania analizy finansowej na podstawie sprawozdania finansowego</w:t>
            </w:r>
          </w:p>
        </w:tc>
      </w:tr>
      <w:tr w:rsidR="0048240A" w:rsidRPr="000E45E0" w14:paraId="6C5C3998" w14:textId="77777777" w:rsidTr="00A8729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82A416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DDBB8F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710F13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8240A" w:rsidRPr="002B1C13" w14:paraId="5C43EBA3" w14:textId="77777777" w:rsidTr="00A8729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1A796D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B11227" w14:textId="77777777" w:rsidR="0048240A" w:rsidRPr="002B1C13" w:rsidRDefault="0048240A" w:rsidP="00A87296">
            <w:pPr>
              <w:rPr>
                <w:rFonts w:cs="Arial"/>
              </w:rPr>
            </w:pPr>
            <w:r>
              <w:t>posiada wiedzę na temat celów, wybranych metod i narzędzi oraz źródeł informacji analizy finansowej.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124DEA" w14:textId="77777777" w:rsidR="0048240A" w:rsidRPr="002B1C13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K_W17</w:t>
            </w:r>
          </w:p>
        </w:tc>
      </w:tr>
      <w:tr w:rsidR="0048240A" w:rsidRPr="000E45E0" w14:paraId="3565203C" w14:textId="77777777" w:rsidTr="00A87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B3C00E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DBABE1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5DCBEC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8240A" w:rsidRPr="00A9314B" w14:paraId="2376D313" w14:textId="77777777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926F3F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28860" w14:textId="77777777" w:rsidR="0048240A" w:rsidRPr="000F291A" w:rsidRDefault="0048240A" w:rsidP="00A87296">
            <w:pPr>
              <w:rPr>
                <w:rFonts w:cs="Arial"/>
              </w:rPr>
            </w:pPr>
            <w:r>
              <w:t>posiada umiejętność przeprowadzenia analizy wstępnej kondycji finansowej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F67F19" w14:textId="77777777" w:rsidR="0048240A" w:rsidRPr="00A9314B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K_U08</w:t>
            </w:r>
          </w:p>
        </w:tc>
      </w:tr>
      <w:tr w:rsidR="0048240A" w:rsidRPr="00A9314B" w14:paraId="6D83A363" w14:textId="77777777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8C5672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D2563" w14:textId="77777777" w:rsidR="0048240A" w:rsidRPr="000F291A" w:rsidRDefault="0048240A" w:rsidP="00A87296">
            <w:pPr>
              <w:rPr>
                <w:rFonts w:cs="Arial"/>
              </w:rPr>
            </w:pPr>
            <w:r>
              <w:t>korzystając z właściwych formuł obliczeniowych wyznacza wartości głównych grup wskaźników finansowych oraz dokonuje ich interpretacji,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015DD" w14:textId="77777777" w:rsidR="0048240A" w:rsidRPr="00A9314B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9314B">
              <w:rPr>
                <w:rFonts w:cs="Arial"/>
                <w:b/>
              </w:rPr>
              <w:t>K_U08</w:t>
            </w:r>
          </w:p>
        </w:tc>
      </w:tr>
      <w:tr w:rsidR="0048240A" w:rsidRPr="00A9314B" w14:paraId="29BCBD23" w14:textId="77777777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00094" w14:textId="77777777" w:rsidR="0048240A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C31218" w14:textId="77777777" w:rsidR="0048240A" w:rsidRDefault="0048240A" w:rsidP="00A87296">
            <w:r>
              <w:t>na podstawie wyników analizy finansowej prawidłowo identyfikuje symptomy zagrożeń w działalności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9A04F3" w14:textId="77777777" w:rsidR="0048240A" w:rsidRPr="00A9314B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K_U05</w:t>
            </w:r>
          </w:p>
        </w:tc>
      </w:tr>
      <w:tr w:rsidR="0048240A" w:rsidRPr="000E45E0" w14:paraId="40530EEA" w14:textId="77777777" w:rsidTr="00A8729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B0BFE8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BEF91A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6741C6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8240A" w:rsidRPr="0053296C" w14:paraId="6DD203BE" w14:textId="77777777" w:rsidTr="00A8729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6FF382" w14:textId="77777777" w:rsidR="0048240A" w:rsidRPr="000E45E0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DDAD86" w14:textId="77777777" w:rsidR="0048240A" w:rsidRPr="002D4443" w:rsidRDefault="0048240A" w:rsidP="00A87296">
            <w:pPr>
              <w:rPr>
                <w:rFonts w:cs="Arial"/>
              </w:rPr>
            </w:pPr>
            <w:r>
              <w:t>ma przekonanie o znaczeniu wiedzy eksperckiej z zakresu przeprowadzania analizy finansowej i interpretowaniu jej wyników.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56CBB8" w14:textId="77777777" w:rsidR="0048240A" w:rsidRPr="0053296C" w:rsidRDefault="0048240A" w:rsidP="00A8729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3296C">
              <w:rPr>
                <w:rFonts w:cs="Arial"/>
                <w:b/>
              </w:rPr>
              <w:t>K_K0</w:t>
            </w:r>
            <w:r>
              <w:rPr>
                <w:rFonts w:cs="Arial"/>
                <w:b/>
              </w:rPr>
              <w:t>3</w:t>
            </w:r>
          </w:p>
        </w:tc>
      </w:tr>
      <w:tr w:rsidR="0048240A" w:rsidRPr="002D4443" w14:paraId="04C5B1D1" w14:textId="77777777" w:rsidTr="00A8729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E68F2E" w14:textId="77777777" w:rsidR="0048240A" w:rsidRPr="002D4443" w:rsidRDefault="0048240A" w:rsidP="00A87296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94A1" w14:textId="77777777" w:rsidR="0048240A" w:rsidRPr="002D4443" w:rsidRDefault="0048240A" w:rsidP="00A8729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Ćwiczenia audytoryjne</w:t>
            </w:r>
          </w:p>
        </w:tc>
      </w:tr>
      <w:tr w:rsidR="0048240A" w:rsidRPr="000E45E0" w14:paraId="4757ED16" w14:textId="77777777" w:rsidTr="00A8729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363C9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8240A" w:rsidRPr="000E45E0" w14:paraId="16EBFEA8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F4162" w14:textId="77777777"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Znajomość podstawowych zagadnień</w:t>
            </w:r>
            <w:r w:rsidRPr="00CD32FC">
              <w:rPr>
                <w:rFonts w:cs="Arial"/>
              </w:rPr>
              <w:t xml:space="preserve"> z </w:t>
            </w:r>
            <w:r>
              <w:rPr>
                <w:rFonts w:cs="Arial"/>
              </w:rPr>
              <w:t>zakresu rachunkowości</w:t>
            </w:r>
            <w:r w:rsidRPr="00CD32FC">
              <w:rPr>
                <w:rFonts w:cs="Arial"/>
              </w:rPr>
              <w:t xml:space="preserve"> i finansów przedsiębiorstwa.</w:t>
            </w:r>
          </w:p>
        </w:tc>
      </w:tr>
      <w:tr w:rsidR="0048240A" w:rsidRPr="002D4443" w14:paraId="54E184A7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953364" w14:textId="77777777" w:rsidR="0048240A" w:rsidRPr="002D4443" w:rsidRDefault="0048240A" w:rsidP="00A87296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48240A" w:rsidRPr="002D4443" w14:paraId="4CB20DC5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AAE849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lastRenderedPageBreak/>
              <w:t>Cele, pojęcie, przedmiot i źródła informacji analizy finansowej</w:t>
            </w:r>
          </w:p>
          <w:p w14:paraId="399E2EC2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Przegląd wybranych metod analizy finansowej przedsiębiorstwa</w:t>
            </w:r>
          </w:p>
          <w:p w14:paraId="04749415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Analiza sytuacji finansowo-majątkowej i kapitałowej w oparciu o bilans</w:t>
            </w:r>
          </w:p>
          <w:p w14:paraId="0761A7AC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Analiza wyników finansowych na podstawie rachunku zysków i strat</w:t>
            </w:r>
          </w:p>
          <w:p w14:paraId="486A343F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 xml:space="preserve">Analiza wstępna rachunku przepływów pieniężnych </w:t>
            </w:r>
          </w:p>
          <w:p w14:paraId="2D6328A8" w14:textId="77777777" w:rsidR="0048240A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Wykorzystanie analizy wskaźnikowej w ocenie sytuacji finansowej przedsiębiorstwa: wskaźniki płynności finansowej, wskaźniki zadłużenia, wskaźniki sprawności działania, wskaźniki rentowności, wskaźniki rynku kapitałowego</w:t>
            </w:r>
          </w:p>
          <w:p w14:paraId="501B91B8" w14:textId="77777777" w:rsidR="0048240A" w:rsidRPr="002D4443" w:rsidRDefault="0048240A" w:rsidP="00AF3CB5">
            <w:pPr>
              <w:pStyle w:val="Akapitzlist"/>
              <w:numPr>
                <w:ilvl w:val="0"/>
                <w:numId w:val="51"/>
              </w:numPr>
              <w:ind w:left="390" w:hanging="390"/>
            </w:pPr>
            <w:r>
              <w:t>Identyfikowanie symptomów zagrożenia działalności przedsiębiorstwa na podstawie wyników analizy finansowej</w:t>
            </w:r>
          </w:p>
        </w:tc>
      </w:tr>
      <w:tr w:rsidR="0048240A" w:rsidRPr="000E45E0" w14:paraId="217625AA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C714CF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48240A" w:rsidRPr="00B16A07" w14:paraId="1588B1E5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FA3C7" w14:textId="77777777" w:rsidR="0048240A" w:rsidRPr="00B16A07" w:rsidRDefault="0048240A" w:rsidP="00AF3CB5">
            <w:pPr>
              <w:pStyle w:val="Akapitzlist"/>
              <w:numPr>
                <w:ilvl w:val="0"/>
                <w:numId w:val="52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>W. Gabrusewicz, Metody analizy finansowej przedsiębiorstwa, PWE, Warszawa 2019.</w:t>
            </w:r>
          </w:p>
          <w:p w14:paraId="3D8AEBE6" w14:textId="77777777" w:rsidR="0048240A" w:rsidRPr="00B16A07" w:rsidRDefault="0048240A" w:rsidP="00AF3CB5">
            <w:pPr>
              <w:pStyle w:val="Akapitzlist"/>
              <w:numPr>
                <w:ilvl w:val="0"/>
                <w:numId w:val="52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>B. Pomykalska, P. Pomykalski, Analiza finansowa przedsiębiorstwa: wskaźniki i decyzje w zarządzaniu, Wydawnictwo Naukowe PWN, Warszawa 2017.</w:t>
            </w:r>
          </w:p>
        </w:tc>
      </w:tr>
      <w:tr w:rsidR="0048240A" w:rsidRPr="000E45E0" w14:paraId="5A3CE2FD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1D61C7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8240A" w:rsidRPr="00B16A07" w14:paraId="6014A8B6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CD9A0" w14:textId="77777777" w:rsidR="0048240A" w:rsidRPr="00B16A07" w:rsidRDefault="0048240A" w:rsidP="00AF3CB5">
            <w:pPr>
              <w:pStyle w:val="Akapitzlist"/>
              <w:numPr>
                <w:ilvl w:val="0"/>
                <w:numId w:val="53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 xml:space="preserve">B. Kotowska, A. Uziębło, O. Wyszkowska-Kaniewska, Analiza finansowa w przedsiębiorstwie: przykłady, zadania i rozwiązania, </w:t>
            </w:r>
            <w:proofErr w:type="spellStart"/>
            <w:r w:rsidRPr="00B16A07">
              <w:rPr>
                <w:rFonts w:cs="Arial"/>
              </w:rPr>
              <w:t>CeDeWu</w:t>
            </w:r>
            <w:proofErr w:type="spellEnd"/>
            <w:r w:rsidRPr="00B16A07">
              <w:rPr>
                <w:rFonts w:cs="Arial"/>
              </w:rPr>
              <w:t>, Warszawa 2017.</w:t>
            </w:r>
          </w:p>
          <w:p w14:paraId="6F95C788" w14:textId="77777777" w:rsidR="0048240A" w:rsidRPr="00B16A07" w:rsidRDefault="0048240A" w:rsidP="00AF3CB5">
            <w:pPr>
              <w:pStyle w:val="Akapitzlist"/>
              <w:numPr>
                <w:ilvl w:val="0"/>
                <w:numId w:val="53"/>
              </w:numPr>
              <w:ind w:left="390" w:hanging="390"/>
              <w:rPr>
                <w:rFonts w:cs="Arial"/>
              </w:rPr>
            </w:pPr>
            <w:r w:rsidRPr="00B16A07">
              <w:rPr>
                <w:rFonts w:cs="Arial"/>
              </w:rPr>
              <w:t xml:space="preserve">B. </w:t>
            </w:r>
            <w:proofErr w:type="spellStart"/>
            <w:r w:rsidRPr="00B16A07">
              <w:rPr>
                <w:rFonts w:cs="Arial"/>
              </w:rPr>
              <w:t>Kołosowska</w:t>
            </w:r>
            <w:proofErr w:type="spellEnd"/>
            <w:r w:rsidRPr="00B16A07">
              <w:rPr>
                <w:rFonts w:cs="Arial"/>
              </w:rPr>
              <w:t xml:space="preserve">, G. </w:t>
            </w:r>
            <w:proofErr w:type="spellStart"/>
            <w:r w:rsidRPr="00B16A07">
              <w:rPr>
                <w:rFonts w:cs="Arial"/>
              </w:rPr>
              <w:t>Voss</w:t>
            </w:r>
            <w:proofErr w:type="spellEnd"/>
            <w:r w:rsidRPr="00B16A07">
              <w:rPr>
                <w:rFonts w:cs="Arial"/>
              </w:rPr>
              <w:t xml:space="preserve">, Biernacki, A. </w:t>
            </w:r>
            <w:proofErr w:type="spellStart"/>
            <w:r w:rsidRPr="00B16A07">
              <w:rPr>
                <w:rFonts w:cs="Arial"/>
              </w:rPr>
              <w:t>Huterska</w:t>
            </w:r>
            <w:proofErr w:type="spellEnd"/>
            <w:r w:rsidRPr="00B16A07">
              <w:rPr>
                <w:rFonts w:cs="Arial"/>
              </w:rPr>
              <w:t xml:space="preserve">, Analiza finansowa w praktyce, </w:t>
            </w:r>
            <w:proofErr w:type="spellStart"/>
            <w:r w:rsidRPr="00B16A07">
              <w:rPr>
                <w:rFonts w:cs="Arial"/>
              </w:rPr>
              <w:t>Difin</w:t>
            </w:r>
            <w:proofErr w:type="spellEnd"/>
            <w:r w:rsidRPr="00B16A07">
              <w:rPr>
                <w:rFonts w:cs="Arial"/>
              </w:rPr>
              <w:t>, Warszawa 2018.</w:t>
            </w:r>
          </w:p>
        </w:tc>
      </w:tr>
      <w:tr w:rsidR="0048240A" w:rsidRPr="000E45E0" w14:paraId="77989CE9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993526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8240A" w:rsidRPr="009710EC" w14:paraId="0EC88F27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899FF" w14:textId="77777777" w:rsidR="0048240A" w:rsidRPr="009710EC" w:rsidRDefault="0048240A" w:rsidP="0048240A">
            <w:pPr>
              <w:contextualSpacing/>
              <w:rPr>
                <w:rFonts w:cs="Arial"/>
              </w:rPr>
            </w:pPr>
            <w:r w:rsidRPr="00043C96">
              <w:t>Praca zespołowa w trakcie ćwiczeń realizowana je</w:t>
            </w:r>
            <w:r>
              <w:t>st klasyczną metodą problemową z wykorzystaniem studium przypadku.</w:t>
            </w:r>
            <w:r>
              <w:br/>
            </w:r>
            <w:r w:rsidRPr="00043C96">
              <w:t>Praca indywidualna</w:t>
            </w:r>
            <w:r>
              <w:t xml:space="preserve"> na ćwiczeniach</w:t>
            </w:r>
            <w:r w:rsidRPr="00043C96">
              <w:t xml:space="preserve"> polega na samodzielnym rozwiązywaniu zadań problemowych.</w:t>
            </w:r>
          </w:p>
        </w:tc>
      </w:tr>
      <w:tr w:rsidR="0048240A" w:rsidRPr="009710EC" w14:paraId="0D984840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287188" w14:textId="77777777" w:rsidR="0048240A" w:rsidRPr="009710EC" w:rsidRDefault="0048240A" w:rsidP="00A87296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8240A" w:rsidRPr="009710EC" w14:paraId="11BCC958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86A8F" w14:textId="77777777" w:rsidR="0048240A" w:rsidRPr="0048240A" w:rsidRDefault="0048240A" w:rsidP="002D6CAC">
            <w:r>
              <w:t>Weryfikacja efektów uczenia się</w:t>
            </w:r>
            <w:r w:rsidRPr="00B20CB2">
              <w:t xml:space="preserve"> z zakresu wiedzy </w:t>
            </w:r>
            <w:r>
              <w:t xml:space="preserve">i umiejętności </w:t>
            </w:r>
            <w:r w:rsidRPr="00B20CB2">
              <w:t xml:space="preserve">przeprowadzana jest </w:t>
            </w:r>
            <w:r>
              <w:t xml:space="preserve">poprzez ocenę projektów opracowanych w zespołach dwuosobowych. </w:t>
            </w:r>
            <w:r w:rsidRPr="002C5833">
              <w:rPr>
                <w:rFonts w:cs="Arial"/>
              </w:rPr>
              <w:t>Weryfikacja efektów uczenia się w zakresie kompetencji społecznych następuje w trakcie ćwiczeń poprzez ocenę systematyczności i aktywnoś</w:t>
            </w:r>
            <w:r>
              <w:rPr>
                <w:rFonts w:cs="Arial"/>
              </w:rPr>
              <w:t>ci studenta,jego zaangażowania w dyskusję i rozwiązywanie zadań problemowych oraz sposobu prezentacji projektu.</w:t>
            </w:r>
          </w:p>
        </w:tc>
      </w:tr>
      <w:tr w:rsidR="0048240A" w:rsidRPr="000E45E0" w14:paraId="0E18A323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84DCD5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48240A" w:rsidRPr="000E45E0" w14:paraId="77204665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71B54" w14:textId="77777777" w:rsidR="0048240A" w:rsidRPr="000E45E0" w:rsidRDefault="0048240A" w:rsidP="000E045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Ćwiczenia: zaliczenie </w:t>
            </w:r>
            <w:r w:rsidR="002D6CAC">
              <w:rPr>
                <w:rFonts w:cs="Arial"/>
              </w:rPr>
              <w:t>na</w:t>
            </w:r>
            <w:r>
              <w:rPr>
                <w:rFonts w:cs="Arial"/>
              </w:rPr>
              <w:t xml:space="preserve"> oceną</w:t>
            </w:r>
            <w:r>
              <w:rPr>
                <w:rFonts w:eastAsia="Times New Roman" w:cs="Arial"/>
                <w:lang w:eastAsia="pl-PL"/>
              </w:rPr>
              <w:br/>
            </w:r>
            <w:r>
              <w:rPr>
                <w:rFonts w:cs="Arial"/>
                <w:color w:val="000000"/>
              </w:rPr>
              <w:t>Ocena projektu:</w:t>
            </w:r>
            <w:r>
              <w:rPr>
                <w:rFonts w:cs="Arial"/>
                <w:color w:val="000000"/>
              </w:rPr>
              <w:br/>
              <w:t>40 – 36 punktów – bardzo dobry</w:t>
            </w:r>
            <w:r>
              <w:rPr>
                <w:rFonts w:cs="Arial"/>
                <w:color w:val="000000"/>
              </w:rPr>
              <w:br/>
              <w:t>35 – 32 punkty – dobry plus</w:t>
            </w:r>
            <w:r>
              <w:rPr>
                <w:rFonts w:cs="Arial"/>
                <w:color w:val="000000"/>
              </w:rPr>
              <w:br/>
              <w:t>31 – 28 punktów – dobry</w:t>
            </w:r>
            <w:r>
              <w:rPr>
                <w:rFonts w:cs="Arial"/>
                <w:color w:val="000000"/>
              </w:rPr>
              <w:br/>
              <w:t>27 – 24 punkty – dostateczny plus</w:t>
            </w:r>
            <w:r>
              <w:rPr>
                <w:rFonts w:cs="Arial"/>
                <w:color w:val="000000"/>
              </w:rPr>
              <w:br/>
              <w:t>23 – 20 punktów – dostateczny</w:t>
            </w:r>
            <w:r>
              <w:rPr>
                <w:rFonts w:cs="Arial"/>
                <w:color w:val="000000"/>
              </w:rPr>
              <w:br/>
              <w:t>19 – 0 punktów – niedostateczny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</w:rPr>
              <w:t>Ogólna ocena z ćwiczeń uwzględnia w 80% ocenę z projektu i w 20% ocenę aktywności studenta w trakcie zajęć.</w:t>
            </w:r>
          </w:p>
        </w:tc>
      </w:tr>
      <w:tr w:rsidR="0048240A" w:rsidRPr="000E45E0" w14:paraId="36AC5C0C" w14:textId="77777777" w:rsidTr="00A8729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398B93" w14:textId="77777777" w:rsidR="0048240A" w:rsidRPr="000E45E0" w:rsidRDefault="0048240A" w:rsidP="00A87296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48240A" w:rsidRPr="00705DD1" w14:paraId="6B14B9AD" w14:textId="77777777" w:rsidTr="00A8729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540371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8240A" w:rsidRPr="00705DD1" w14:paraId="6363F3A4" w14:textId="77777777" w:rsidTr="00A87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240176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58B6A7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8240A" w:rsidRPr="006C2754" w14:paraId="64E356BC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C5A7" w14:textId="77777777"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960CD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14:paraId="3A29AC8C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6855" w14:textId="77777777" w:rsidR="0048240A" w:rsidRDefault="008818C8" w:rsidP="00A8729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8240A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625EC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14:paraId="70BB4290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D45AE" w14:textId="77777777"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727B6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14:paraId="2EF6C36B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57929" w14:textId="77777777"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5F4A3" w14:textId="77777777" w:rsidR="0048240A" w:rsidRPr="006C2754" w:rsidRDefault="0048240A" w:rsidP="00A87296">
            <w:pPr>
              <w:rPr>
                <w:rFonts w:cs="Arial"/>
              </w:rPr>
            </w:pPr>
            <w:r w:rsidRPr="006C2754">
              <w:rPr>
                <w:rFonts w:cs="Arial"/>
              </w:rPr>
              <w:t>10 godzin</w:t>
            </w:r>
          </w:p>
        </w:tc>
      </w:tr>
      <w:tr w:rsidR="0048240A" w:rsidRPr="006C2754" w14:paraId="3C7B079C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3AE2C" w14:textId="77777777"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DA0B5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705DD1" w14:paraId="51504AE7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FCCED" w14:textId="77777777"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59775" w14:textId="77777777" w:rsidR="0048240A" w:rsidRPr="00705DD1" w:rsidRDefault="0048240A" w:rsidP="00A872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8240A" w:rsidRPr="00705DD1" w14:paraId="5F8F8D2D" w14:textId="77777777" w:rsidTr="00A8729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56733C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8240A" w:rsidRPr="00705DD1" w14:paraId="4BCEAD8A" w14:textId="77777777" w:rsidTr="00A8729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27E306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3D1155" w14:textId="77777777" w:rsidR="0048240A" w:rsidRPr="00705DD1" w:rsidRDefault="0048240A" w:rsidP="00A8729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8240A" w:rsidRPr="008B590E" w14:paraId="7A8A122C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461CC" w14:textId="77777777"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8A0B5" w14:textId="77777777" w:rsidR="0048240A" w:rsidRPr="008B590E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48240A" w:rsidRPr="008B590E" w14:paraId="10A6575E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81AB2" w14:textId="77777777" w:rsidR="0048240A" w:rsidRPr="000E45E0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4EA1D" w14:textId="77777777" w:rsidR="0048240A" w:rsidRPr="008B590E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8B590E">
              <w:rPr>
                <w:rFonts w:cs="Arial"/>
              </w:rPr>
              <w:t xml:space="preserve"> godzin</w:t>
            </w:r>
          </w:p>
        </w:tc>
      </w:tr>
      <w:tr w:rsidR="0048240A" w:rsidRPr="006C2754" w14:paraId="0E3A63F4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27C4D" w14:textId="77777777"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776EE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14:paraId="242333A4" w14:textId="77777777" w:rsidTr="00A8729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32CC" w14:textId="77777777" w:rsidR="0048240A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EADEC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6C2754" w14:paraId="72C16F67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0EC9F" w14:textId="77777777"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8BFE" w14:textId="77777777" w:rsidR="0048240A" w:rsidRPr="006C2754" w:rsidRDefault="0048240A" w:rsidP="00A87296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48240A" w:rsidRPr="00705DD1" w14:paraId="304D8BF7" w14:textId="77777777" w:rsidTr="00A8729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C46C" w14:textId="77777777" w:rsidR="0048240A" w:rsidRPr="00705DD1" w:rsidRDefault="0048240A" w:rsidP="00A87296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B1C67" w14:textId="77777777" w:rsidR="0048240A" w:rsidRPr="00705DD1" w:rsidRDefault="0048240A" w:rsidP="00A872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29FF4678" w14:textId="77777777" w:rsidR="00D64E02" w:rsidRDefault="00D64E02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04BE2" w:rsidRPr="006F3DD4" w14:paraId="2E75FFC3" w14:textId="77777777" w:rsidTr="00657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3F24DD" w14:textId="77777777" w:rsidR="00F04BE2" w:rsidRPr="006259D5" w:rsidRDefault="00F04BE2" w:rsidP="00657D0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6259D5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F04BE2" w:rsidRPr="006F3DD4" w14:paraId="5624C6C5" w14:textId="77777777" w:rsidTr="00657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E1AEA2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5720B" w14:textId="77777777" w:rsidR="00F04BE2" w:rsidRPr="006F3DD4" w:rsidRDefault="00F04BE2" w:rsidP="00352F7A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r w:rsidRPr="006F3DD4">
              <w:rPr>
                <w:rFonts w:cs="Arial"/>
                <w:szCs w:val="22"/>
              </w:rPr>
              <w:t>Rachunkowość</w:t>
            </w:r>
            <w:r w:rsidR="002D02E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finansowa</w:t>
            </w:r>
          </w:p>
        </w:tc>
      </w:tr>
      <w:tr w:rsidR="00F04BE2" w:rsidRPr="00AD3610" w14:paraId="17745DE3" w14:textId="77777777" w:rsidTr="00657D0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EA44F0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38F11" w14:textId="77777777" w:rsidR="00F04BE2" w:rsidRPr="00DE6073" w:rsidRDefault="00F04BE2" w:rsidP="00657D04">
            <w:pPr>
              <w:rPr>
                <w:rFonts w:cs="Arial"/>
                <w:lang w:val="en-US"/>
              </w:rPr>
            </w:pPr>
            <w:r w:rsidRPr="00DE6073">
              <w:rPr>
                <w:rFonts w:cs="Arial"/>
              </w:rPr>
              <w:t xml:space="preserve">Financial </w:t>
            </w:r>
            <w:proofErr w:type="spellStart"/>
            <w:r w:rsidRPr="00DE6073">
              <w:rPr>
                <w:rFonts w:cs="Arial"/>
              </w:rPr>
              <w:t>accounting</w:t>
            </w:r>
            <w:proofErr w:type="spellEnd"/>
          </w:p>
        </w:tc>
      </w:tr>
      <w:tr w:rsidR="00F04BE2" w:rsidRPr="006F3DD4" w14:paraId="15AA75DC" w14:textId="77777777" w:rsidTr="00657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4297B7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47E9" w14:textId="77777777" w:rsidR="00F04BE2" w:rsidRPr="006F3DD4" w:rsidRDefault="00352F7A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F04BE2" w:rsidRPr="006F3DD4">
              <w:rPr>
                <w:rFonts w:cs="Arial"/>
              </w:rPr>
              <w:t>ęzyk polski</w:t>
            </w:r>
          </w:p>
        </w:tc>
      </w:tr>
      <w:tr w:rsidR="00F04BE2" w:rsidRPr="006F3DD4" w14:paraId="2DDBC3AD" w14:textId="77777777" w:rsidTr="00657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7845F3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04AA0" w14:textId="77777777" w:rsidR="00F04BE2" w:rsidRPr="006F3DD4" w:rsidRDefault="00F04BE2" w:rsidP="00657D04">
            <w:pPr>
              <w:rPr>
                <w:rFonts w:cs="Arial"/>
                <w:color w:val="000000"/>
              </w:rPr>
            </w:pPr>
            <w:r w:rsidRPr="006F3DD4">
              <w:rPr>
                <w:rFonts w:cs="Arial"/>
              </w:rPr>
              <w:t>Zarządzanie</w:t>
            </w:r>
          </w:p>
        </w:tc>
      </w:tr>
      <w:tr w:rsidR="00F04BE2" w:rsidRPr="006F3DD4" w14:paraId="284FEA50" w14:textId="77777777" w:rsidTr="00657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EE9EE2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23889" w14:textId="77777777" w:rsidR="00F04BE2" w:rsidRPr="006F3DD4" w:rsidRDefault="00F04BE2" w:rsidP="00657D04">
            <w:pPr>
              <w:rPr>
                <w:rFonts w:cs="Arial"/>
                <w:b/>
                <w:color w:val="000000"/>
              </w:rPr>
            </w:pPr>
            <w:r w:rsidRPr="006F3DD4">
              <w:rPr>
                <w:rFonts w:cs="Arial"/>
              </w:rPr>
              <w:t>Wydział Nauk Społecznych</w:t>
            </w:r>
          </w:p>
        </w:tc>
      </w:tr>
      <w:tr w:rsidR="00F04BE2" w:rsidRPr="006F3DD4" w14:paraId="025BC957" w14:textId="77777777" w:rsidTr="00657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DCD35C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53129" w14:textId="77777777" w:rsidR="00F04BE2" w:rsidRPr="006F3DD4" w:rsidRDefault="00F04BE2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F04BE2" w:rsidRPr="006F3DD4" w14:paraId="6B8D26C9" w14:textId="77777777" w:rsidTr="00657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47C11C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812FC" w14:textId="77777777" w:rsidR="00F04BE2" w:rsidRPr="006F3DD4" w:rsidRDefault="00F04BE2" w:rsidP="00657D0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Pr="006F3DD4">
              <w:rPr>
                <w:rFonts w:cs="Arial"/>
                <w:color w:val="000000"/>
              </w:rPr>
              <w:t>ierwszego stopnia</w:t>
            </w:r>
          </w:p>
        </w:tc>
      </w:tr>
      <w:tr w:rsidR="00F04BE2" w:rsidRPr="006F3DD4" w14:paraId="36F096A7" w14:textId="77777777" w:rsidTr="00657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15D3AC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6641A1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trzeci</w:t>
            </w:r>
          </w:p>
        </w:tc>
      </w:tr>
      <w:tr w:rsidR="00F04BE2" w:rsidRPr="006F3DD4" w14:paraId="6BA6FE6A" w14:textId="77777777" w:rsidTr="00657D04">
        <w:trPr>
          <w:trHeight w:val="385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D0645A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6A8D0" w14:textId="77777777" w:rsidR="00F04BE2" w:rsidRPr="006F3DD4" w:rsidRDefault="00F04BE2" w:rsidP="00657D0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F04BE2" w:rsidRPr="006F3DD4" w14:paraId="3F350DCD" w14:textId="77777777" w:rsidTr="00657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7B13F6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963C4" w14:textId="77777777" w:rsidR="00F04BE2" w:rsidRPr="006F3DD4" w:rsidRDefault="00352F7A" w:rsidP="00657D04">
            <w:pPr>
              <w:rPr>
                <w:rFonts w:cs="Arial"/>
              </w:rPr>
            </w:pPr>
            <w:r>
              <w:rPr>
                <w:rFonts w:cs="Arial"/>
              </w:rPr>
              <w:t>sześć</w:t>
            </w:r>
          </w:p>
        </w:tc>
      </w:tr>
      <w:tr w:rsidR="00F04BE2" w:rsidRPr="006F3DD4" w14:paraId="78CF854D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F4E45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A98A9" w14:textId="77777777" w:rsidR="00F04BE2" w:rsidRPr="006F3DD4" w:rsidRDefault="008818C8" w:rsidP="00657D04">
            <w:pPr>
              <w:rPr>
                <w:rFonts w:cs="Arial"/>
                <w:color w:val="000000"/>
              </w:rPr>
            </w:pPr>
            <w:r w:rsidRPr="006F3DD4">
              <w:rPr>
                <w:rFonts w:cs="Arial"/>
              </w:rPr>
              <w:t>dr Monika Wakuła</w:t>
            </w:r>
          </w:p>
        </w:tc>
      </w:tr>
      <w:tr w:rsidR="00F04BE2" w:rsidRPr="006F3DD4" w14:paraId="6BA47651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39C931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501390" w14:textId="77777777" w:rsidR="00F04BE2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dr Monika Wakuła</w:t>
            </w:r>
          </w:p>
          <w:p w14:paraId="5FE83E22" w14:textId="61F56F0B" w:rsidR="0010243F" w:rsidRPr="006F3DD4" w:rsidRDefault="0010243F" w:rsidP="00657D04">
            <w:pPr>
              <w:rPr>
                <w:rFonts w:cs="Arial"/>
              </w:rPr>
            </w:pPr>
            <w:r>
              <w:rPr>
                <w:rFonts w:cs="Arial"/>
              </w:rPr>
              <w:t>dr Mariusz Sokołek</w:t>
            </w:r>
          </w:p>
        </w:tc>
      </w:tr>
      <w:tr w:rsidR="00F04BE2" w:rsidRPr="006F3DD4" w14:paraId="2D27875E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5BE4B5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1C128" w14:textId="77777777" w:rsidR="00F04BE2" w:rsidRPr="006F3DD4" w:rsidRDefault="00F04BE2" w:rsidP="00AF3CB5">
            <w:pPr>
              <w:pStyle w:val="Akapitzlist"/>
              <w:numPr>
                <w:ilvl w:val="0"/>
                <w:numId w:val="41"/>
              </w:numPr>
              <w:rPr>
                <w:rFonts w:cs="Arial"/>
              </w:rPr>
            </w:pPr>
            <w:r w:rsidRPr="006F3DD4">
              <w:rPr>
                <w:rFonts w:cs="Arial"/>
              </w:rPr>
              <w:t>Celem kształcenia jest przekazanie studentom wiedzy w zakresie podstawowych aktów prawnych regulujących rachunkowość w jednostkach gospodarczych</w:t>
            </w:r>
          </w:p>
          <w:p w14:paraId="783BE75B" w14:textId="77777777" w:rsidR="00F04BE2" w:rsidRPr="006F3DD4" w:rsidRDefault="00F04BE2" w:rsidP="00AF3CB5">
            <w:pPr>
              <w:pStyle w:val="Akapitzlist"/>
              <w:numPr>
                <w:ilvl w:val="0"/>
                <w:numId w:val="41"/>
              </w:numPr>
              <w:rPr>
                <w:rFonts w:eastAsia="TimesNewRoman" w:cs="Arial"/>
                <w:lang w:eastAsia="zh-CN"/>
              </w:rPr>
            </w:pPr>
            <w:r w:rsidRPr="006F3DD4">
              <w:rPr>
                <w:rFonts w:eastAsia="TimesNewRoman" w:cs="Arial"/>
                <w:lang w:eastAsia="zh-CN"/>
              </w:rPr>
              <w:t xml:space="preserve">Celem przedmiotu jest nabycie przez studenta </w:t>
            </w:r>
            <w:r w:rsidRPr="006F3DD4">
              <w:rPr>
                <w:rFonts w:cs="Arial"/>
              </w:rPr>
              <w:t>umiejętności ewidencjonowania operacji gospodarczych na kontach oraz dokonywania wyceny bilansowej</w:t>
            </w:r>
          </w:p>
        </w:tc>
      </w:tr>
      <w:tr w:rsidR="00F04BE2" w:rsidRPr="006F3DD4" w14:paraId="3B3B52A7" w14:textId="77777777" w:rsidTr="00657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80FDFC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C8869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9F225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F04BE2" w:rsidRPr="006F3DD4" w14:paraId="02F3D13C" w14:textId="77777777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EA902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06917D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6F3DD4">
              <w:rPr>
                <w:rFonts w:cs="Arial"/>
              </w:rPr>
              <w:t>a wiedzę z zakresu ewidencji aktywów i pasywów jednostki gospodarczej oraz rozliczania kosztów i przychodów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082148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K_W07</w:t>
            </w:r>
          </w:p>
          <w:p w14:paraId="4FF19BD3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K_W08</w:t>
            </w:r>
          </w:p>
        </w:tc>
      </w:tr>
      <w:tr w:rsidR="00F04BE2" w:rsidRPr="006F3DD4" w14:paraId="379202CC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EADA2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47FA97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6F3DD4">
              <w:rPr>
                <w:rFonts w:cs="Arial"/>
              </w:rPr>
              <w:t>a wiedzę o zasadach finansowania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5626C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K_W05</w:t>
            </w:r>
          </w:p>
          <w:p w14:paraId="7E7DB4E7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K_W06</w:t>
            </w:r>
          </w:p>
        </w:tc>
      </w:tr>
      <w:tr w:rsidR="00F04BE2" w:rsidRPr="006F3DD4" w14:paraId="346FD512" w14:textId="77777777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820FC4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A3D33B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EB502E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F04BE2" w:rsidRPr="006F3DD4" w14:paraId="21DF1188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4DDDA5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3CCF11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3DD4">
              <w:rPr>
                <w:rFonts w:cs="Arial"/>
              </w:rPr>
              <w:t>amodzielnie księguje operacje gospodarcze na kontach bilansowych i wynikowych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E0ADFF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K_U09</w:t>
            </w:r>
          </w:p>
          <w:p w14:paraId="7C7FDBE9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K_U10</w:t>
            </w:r>
          </w:p>
          <w:p w14:paraId="50247666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K_U14</w:t>
            </w:r>
          </w:p>
        </w:tc>
      </w:tr>
      <w:tr w:rsidR="00F04BE2" w:rsidRPr="006F3DD4" w14:paraId="5A4BD0E6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B04628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802567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3DD4">
              <w:rPr>
                <w:rFonts w:cs="Arial"/>
              </w:rPr>
              <w:t>porządza sprawozdania finansowe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27B517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K_U09</w:t>
            </w:r>
          </w:p>
          <w:p w14:paraId="475AF092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K_U10</w:t>
            </w:r>
          </w:p>
          <w:p w14:paraId="06CBFA3E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K_U14</w:t>
            </w:r>
          </w:p>
        </w:tc>
      </w:tr>
      <w:tr w:rsidR="00F04BE2" w:rsidRPr="006F3DD4" w14:paraId="28733721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99E01F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7D391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C0E08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K_U18</w:t>
            </w:r>
          </w:p>
        </w:tc>
      </w:tr>
      <w:tr w:rsidR="00F04BE2" w:rsidRPr="006F3DD4" w14:paraId="26DFAA47" w14:textId="77777777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16A7F4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3639F8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5AC260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Symbol efektu kierunkowego</w:t>
            </w:r>
          </w:p>
        </w:tc>
      </w:tr>
      <w:tr w:rsidR="00F04BE2" w:rsidRPr="006F3DD4" w14:paraId="47FF87D8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94319E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94073B5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6F3DD4">
              <w:rPr>
                <w:rFonts w:cs="Arial"/>
              </w:rPr>
              <w:t>rytycznie ocenia wiedzę teoretyczną odnoszącą się do prowadzenia księgowości w firmie, wybierając treści adekwatne do konkretnych problemów występujących w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8A3C397" w14:textId="77777777" w:rsidR="00181311" w:rsidRDefault="00F04BE2" w:rsidP="00657D04">
            <w:pPr>
              <w:rPr>
                <w:rFonts w:cs="Arial"/>
                <w:b/>
                <w:bCs/>
              </w:rPr>
            </w:pPr>
            <w:r w:rsidRPr="006F3DD4">
              <w:rPr>
                <w:rFonts w:cs="Arial"/>
                <w:b/>
                <w:bCs/>
              </w:rPr>
              <w:t>K_K01</w:t>
            </w:r>
          </w:p>
          <w:p w14:paraId="6D9353B7" w14:textId="77777777" w:rsidR="00F04BE2" w:rsidRPr="006F3DD4" w:rsidRDefault="00F04BE2" w:rsidP="00657D04">
            <w:pPr>
              <w:rPr>
                <w:rFonts w:cs="Arial"/>
                <w:b/>
                <w:bCs/>
                <w:color w:val="000000"/>
              </w:rPr>
            </w:pPr>
            <w:r w:rsidRPr="006F3DD4">
              <w:rPr>
                <w:rFonts w:cs="Arial"/>
                <w:b/>
                <w:bCs/>
              </w:rPr>
              <w:t>K_K02</w:t>
            </w:r>
          </w:p>
        </w:tc>
      </w:tr>
      <w:tr w:rsidR="00F04BE2" w:rsidRPr="006F3DD4" w14:paraId="3BF5BFDF" w14:textId="77777777" w:rsidTr="00657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0B46C1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396D" w14:textId="77777777" w:rsidR="00F04BE2" w:rsidRPr="006F3DD4" w:rsidRDefault="00F04BE2" w:rsidP="00657D04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 i ćwiczenia audytoryjne</w:t>
            </w:r>
          </w:p>
        </w:tc>
      </w:tr>
      <w:tr w:rsidR="00F04BE2" w:rsidRPr="006F3DD4" w14:paraId="5CE1BE2B" w14:textId="77777777" w:rsidTr="00657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CEAD78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br w:type="page"/>
              <w:t>Wymagania wstępne i dodatkowe:</w:t>
            </w:r>
          </w:p>
        </w:tc>
      </w:tr>
      <w:tr w:rsidR="00F04BE2" w:rsidRPr="006F3DD4" w14:paraId="26625211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94ED6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  <w:lang w:eastAsia="pl-PL"/>
              </w:rPr>
              <w:t>Znajomość podstawowych pojęć z rachunkowości</w:t>
            </w:r>
          </w:p>
        </w:tc>
      </w:tr>
      <w:tr w:rsidR="00F04BE2" w:rsidRPr="006F3DD4" w14:paraId="1F130BCF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F3265A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Treści modułu kształcenia:</w:t>
            </w:r>
          </w:p>
        </w:tc>
      </w:tr>
      <w:tr w:rsidR="00F04BE2" w:rsidRPr="006F3DD4" w14:paraId="4C1D1953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81F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Koncepcje i zasady rachunkowości przedsiębiorstw</w:t>
            </w:r>
          </w:p>
          <w:p w14:paraId="2647E186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Standaryzacja i harmonizacja rachunkowości – międzynarodowe wzorce i normy</w:t>
            </w:r>
          </w:p>
          <w:p w14:paraId="2EA3975D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Ewidencja aktywów trwałych (WNP, środki trwałe, OT, LT, amortyzacja)</w:t>
            </w:r>
          </w:p>
          <w:p w14:paraId="54F2A1C7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Długo i krótkoterminowe inwestycje (aktywa pieniężne, obrót pieniężny, wycena  i aktywów pieniężnych)</w:t>
            </w:r>
          </w:p>
          <w:p w14:paraId="7B3524B5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 xml:space="preserve">Rozrachunki wynikające z działalności operacyjnej </w:t>
            </w:r>
          </w:p>
          <w:p w14:paraId="40CE36A7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Ewidencyjne ujęcie zakupu i zużycia materiałów (zwiększenie stanu i wartości materiałów, rozchód materiału)</w:t>
            </w:r>
          </w:p>
          <w:p w14:paraId="42138B18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Obrót towarowy i jego ewidencja (zakup towarów, sprzedaż towarów)</w:t>
            </w:r>
          </w:p>
          <w:p w14:paraId="02CBFD2D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Wycena i ewidencja produktów pracy (zasady wyznaczania kosztu wytworzenia produktów, pojęcie kosztu wytworzenia, ewidencja produktów pracy)</w:t>
            </w:r>
          </w:p>
          <w:p w14:paraId="66BC5893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Ewidencja i rozliczanie kosztów działalności (klasyfikacja kosztów, układy ewidencji kosztów, ewidencja kosztów według rodzaju, ewidencja kosztów w układzie funkcjonalnym, ewidencja kosztów w układzie rodzajowym i funkcjonalnym)</w:t>
            </w:r>
          </w:p>
          <w:p w14:paraId="629EE634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Przychody i koszty ich uzyskania. Wynik finansowy (elementy tworzące wynik finansowy, przychody działalności operacyjnej i koszty ich uzyskania, pozostałe przychody i koszty operacyjne, przychody i koszty finansowe, zyski i straty nadzwyczajne</w:t>
            </w:r>
          </w:p>
          <w:p w14:paraId="04F251D4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 xml:space="preserve">Kapitały </w:t>
            </w:r>
          </w:p>
          <w:p w14:paraId="5F39EBEF" w14:textId="77777777" w:rsidR="00F04BE2" w:rsidRPr="006F3DD4" w:rsidRDefault="00F04BE2" w:rsidP="00AF3CB5">
            <w:pPr>
              <w:pStyle w:val="Akapitzlist"/>
              <w:numPr>
                <w:ilvl w:val="0"/>
                <w:numId w:val="42"/>
              </w:numPr>
              <w:rPr>
                <w:rFonts w:eastAsia="Times New Roman" w:cs="Arial"/>
                <w:lang w:eastAsia="pl-PL"/>
              </w:rPr>
            </w:pPr>
            <w:r w:rsidRPr="006F3DD4">
              <w:rPr>
                <w:rFonts w:eastAsia="Times New Roman" w:cs="Arial"/>
                <w:lang w:eastAsia="pl-PL"/>
              </w:rPr>
              <w:t>Sprawozdawczość finansowa</w:t>
            </w:r>
          </w:p>
        </w:tc>
      </w:tr>
      <w:tr w:rsidR="00F04BE2" w:rsidRPr="006F3DD4" w14:paraId="18161880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615567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Literatura podstawowa:</w:t>
            </w:r>
          </w:p>
        </w:tc>
      </w:tr>
      <w:tr w:rsidR="00F04BE2" w:rsidRPr="00AD3610" w14:paraId="2BC5FA21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6B64D" w14:textId="77777777"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t xml:space="preserve">M. Strojek- Filus, E. Maruszewska, </w:t>
            </w:r>
            <w:hyperlink r:id="rId7" w:history="1">
              <w:r w:rsidRPr="00AD3610">
                <w:rPr>
                  <w:rFonts w:cs="Arial"/>
                </w:rPr>
                <w:t>Rachunkowość finansowa</w:t>
              </w:r>
              <w:r w:rsidR="00CC6C35">
                <w:rPr>
                  <w:rFonts w:cs="Arial"/>
                </w:rPr>
                <w:t xml:space="preserve">, </w:t>
              </w:r>
              <w:r w:rsidRPr="00AD3610">
                <w:rPr>
                  <w:rFonts w:cs="Arial"/>
                </w:rPr>
                <w:t>wprowadzenie: teoria, przykłady, zadania</w:t>
              </w:r>
            </w:hyperlink>
            <w:r>
              <w:t xml:space="preserve">, </w:t>
            </w:r>
            <w:proofErr w:type="spellStart"/>
            <w:r>
              <w:t>Poltex</w:t>
            </w:r>
            <w:proofErr w:type="spellEnd"/>
            <w:r>
              <w:t>, Warszawa 2018</w:t>
            </w:r>
            <w:r w:rsidR="00A87296">
              <w:t>.</w:t>
            </w:r>
          </w:p>
          <w:p w14:paraId="567C6C9B" w14:textId="77777777"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P. Szczypa, </w:t>
            </w:r>
            <w:hyperlink r:id="rId8" w:history="1">
              <w:r w:rsidRPr="00AD3610">
                <w:rPr>
                  <w:rStyle w:val="Hipercze"/>
                  <w:rFonts w:cs="Arial"/>
                  <w:color w:val="auto"/>
                  <w:u w:val="none"/>
                </w:rPr>
                <w:t>Rachunkowość finansowa</w:t>
              </w:r>
              <w:r>
                <w:rPr>
                  <w:rStyle w:val="Hipercze"/>
                  <w:rFonts w:cs="Arial"/>
                  <w:color w:val="auto"/>
                  <w:u w:val="none"/>
                </w:rPr>
                <w:t xml:space="preserve">: </w:t>
              </w:r>
              <w:r w:rsidRPr="00AD3610">
                <w:rPr>
                  <w:rStyle w:val="Hipercze"/>
                  <w:rFonts w:cs="Arial"/>
                  <w:color w:val="auto"/>
                  <w:u w:val="none"/>
                </w:rPr>
                <w:t xml:space="preserve">od teorii do praktyki </w:t>
              </w:r>
            </w:hyperlink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CeDeWu</w:t>
            </w:r>
            <w:proofErr w:type="spellEnd"/>
            <w:r>
              <w:rPr>
                <w:rFonts w:cs="Arial"/>
              </w:rPr>
              <w:t>, Warszawa 2017</w:t>
            </w:r>
            <w:r w:rsidR="00A87296">
              <w:rPr>
                <w:rFonts w:cs="Arial"/>
              </w:rPr>
              <w:t>.</w:t>
            </w:r>
          </w:p>
          <w:p w14:paraId="7E5F5ED5" w14:textId="77777777" w:rsidR="00F04BE2" w:rsidRPr="00AD3610" w:rsidRDefault="00F04BE2" w:rsidP="00AF3CB5">
            <w:pPr>
              <w:pStyle w:val="Akapitzlist"/>
              <w:numPr>
                <w:ilvl w:val="0"/>
                <w:numId w:val="43"/>
              </w:numPr>
              <w:rPr>
                <w:rFonts w:cs="Arial"/>
                <w:lang w:eastAsia="pl-PL"/>
              </w:rPr>
            </w:pPr>
            <w:r>
              <w:t xml:space="preserve">W. Gos, S. </w:t>
            </w:r>
            <w:proofErr w:type="spellStart"/>
            <w:r>
              <w:t>Hońko</w:t>
            </w:r>
            <w:proofErr w:type="spellEnd"/>
            <w:r>
              <w:t>, M. Janowicz, K. Winiarska,</w:t>
            </w:r>
            <w:hyperlink r:id="rId9" w:history="1">
              <w:r w:rsidRPr="00AD3610">
                <w:rPr>
                  <w:rFonts w:cs="Arial"/>
                </w:rPr>
                <w:t>Rachunkowość finansowa dla zaawansowanych</w:t>
              </w:r>
              <w:r>
                <w:rPr>
                  <w:rFonts w:cs="Arial"/>
                </w:rPr>
                <w:t xml:space="preserve">, </w:t>
              </w:r>
              <w:proofErr w:type="spellStart"/>
              <w:r>
                <w:rPr>
                  <w:rFonts w:cs="Arial"/>
                </w:rPr>
                <w:t>Difin</w:t>
              </w:r>
              <w:proofErr w:type="spellEnd"/>
              <w:r>
                <w:rPr>
                  <w:rFonts w:cs="Arial"/>
                </w:rPr>
                <w:t xml:space="preserve"> Warszawa 2017</w:t>
              </w:r>
              <w:r w:rsidR="00A87296">
                <w:rPr>
                  <w:rFonts w:cs="Arial"/>
                </w:rPr>
                <w:t>.</w:t>
              </w:r>
            </w:hyperlink>
          </w:p>
        </w:tc>
      </w:tr>
      <w:tr w:rsidR="00F04BE2" w:rsidRPr="006F3DD4" w14:paraId="226CA3D4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199B6D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Literatura dodatkowa:</w:t>
            </w:r>
          </w:p>
        </w:tc>
      </w:tr>
      <w:tr w:rsidR="00F04BE2" w:rsidRPr="006F3DD4" w14:paraId="534A6557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5BFD4" w14:textId="77777777" w:rsidR="00F04BE2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K. </w:t>
            </w:r>
            <w:proofErr w:type="spellStart"/>
            <w:r>
              <w:rPr>
                <w:rFonts w:cs="Arial"/>
                <w:lang w:eastAsia="pl-PL"/>
              </w:rPr>
              <w:t>Czubakowska</w:t>
            </w:r>
            <w:proofErr w:type="spellEnd"/>
            <w:r>
              <w:rPr>
                <w:rFonts w:cs="Arial"/>
                <w:lang w:eastAsia="pl-PL"/>
              </w:rPr>
              <w:t>, Rachunkowość przedsiębiorstw, PWE, Warszawa 2014</w:t>
            </w:r>
            <w:r w:rsidR="00A87296">
              <w:rPr>
                <w:rFonts w:cs="Arial"/>
                <w:lang w:eastAsia="pl-PL"/>
              </w:rPr>
              <w:t>.</w:t>
            </w:r>
          </w:p>
          <w:p w14:paraId="6F2CEA40" w14:textId="77777777" w:rsidR="00F04BE2" w:rsidRPr="006F3DD4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 w:rsidRPr="006F3DD4">
              <w:rPr>
                <w:rFonts w:cs="Arial"/>
                <w:lang w:eastAsia="pl-PL"/>
              </w:rPr>
              <w:t>M. Wakuła, Rachunkowość, UPH Siedlce, Siedlce 2015</w:t>
            </w:r>
            <w:r w:rsidR="00A87296">
              <w:rPr>
                <w:rFonts w:cs="Arial"/>
                <w:lang w:eastAsia="pl-PL"/>
              </w:rPr>
              <w:t>.</w:t>
            </w:r>
          </w:p>
          <w:p w14:paraId="292388F8" w14:textId="77777777" w:rsidR="00F04BE2" w:rsidRPr="006F3DD4" w:rsidRDefault="00F04BE2" w:rsidP="00AF3CB5">
            <w:pPr>
              <w:pStyle w:val="Akapitzlist"/>
              <w:numPr>
                <w:ilvl w:val="0"/>
                <w:numId w:val="44"/>
              </w:numPr>
              <w:rPr>
                <w:rFonts w:cs="Arial"/>
                <w:lang w:eastAsia="pl-PL"/>
              </w:rPr>
            </w:pPr>
            <w:r w:rsidRPr="006F3DD4">
              <w:rPr>
                <w:rFonts w:cs="Arial"/>
                <w:lang w:eastAsia="pl-PL"/>
              </w:rPr>
              <w:t xml:space="preserve">A. Kożuch, A.J. Kożuch, M. Wakuła, Rachunkowość po polsku, </w:t>
            </w:r>
            <w:proofErr w:type="spellStart"/>
            <w:r w:rsidRPr="006F3DD4">
              <w:rPr>
                <w:rFonts w:cs="Arial"/>
                <w:lang w:eastAsia="pl-PL"/>
              </w:rPr>
              <w:t>CeDeWu</w:t>
            </w:r>
            <w:proofErr w:type="spellEnd"/>
            <w:r w:rsidRPr="006F3DD4">
              <w:rPr>
                <w:rFonts w:cs="Arial"/>
                <w:lang w:eastAsia="pl-PL"/>
              </w:rPr>
              <w:t xml:space="preserve"> Warszawa 20</w:t>
            </w:r>
            <w:r>
              <w:rPr>
                <w:rFonts w:cs="Arial"/>
                <w:lang w:eastAsia="pl-PL"/>
              </w:rPr>
              <w:t>07</w:t>
            </w:r>
            <w:r w:rsidR="00A87296">
              <w:rPr>
                <w:rFonts w:cs="Arial"/>
                <w:lang w:eastAsia="pl-PL"/>
              </w:rPr>
              <w:t>.</w:t>
            </w:r>
          </w:p>
        </w:tc>
      </w:tr>
      <w:tr w:rsidR="00F04BE2" w:rsidRPr="006F3DD4" w14:paraId="770F5825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1E8CE0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Planowane formy/działania/metody dydaktyczne:</w:t>
            </w:r>
          </w:p>
        </w:tc>
      </w:tr>
      <w:tr w:rsidR="00F04BE2" w:rsidRPr="006F3DD4" w14:paraId="27998D59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57D6D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Wykłady realizowane są metodą wykładu informacyjnego i problemowego z wykorzystaniem prezentacji multimedialnych.</w:t>
            </w:r>
            <w:r w:rsidRPr="006F3DD4">
              <w:rPr>
                <w:rFonts w:cs="Arial"/>
              </w:rPr>
              <w:br/>
            </w:r>
            <w:r w:rsidRPr="006F3DD4">
              <w:rPr>
                <w:rFonts w:eastAsia="Times New Roman" w:cs="Arial"/>
                <w:lang w:eastAsia="pl-PL"/>
              </w:rPr>
              <w:t xml:space="preserve">Ćwiczenia </w:t>
            </w:r>
            <w:r w:rsidR="00B56761">
              <w:rPr>
                <w:rFonts w:eastAsia="Times New Roman" w:cs="Arial"/>
                <w:lang w:eastAsia="pl-PL"/>
              </w:rPr>
              <w:t xml:space="preserve">audytoryjne </w:t>
            </w:r>
            <w:r w:rsidRPr="006F3DD4">
              <w:rPr>
                <w:rFonts w:eastAsia="Times New Roman" w:cs="Arial"/>
                <w:lang w:eastAsia="pl-PL"/>
              </w:rPr>
              <w:t>polegają na indywidualnym i grupowym rozwiązywaniu zadań dotyczących ewidencji operacji gospodarczych w przedsiębiorstwach,pozwalających na kształtowanie umiejętności zastosowania wiedzy teoretycznej.</w:t>
            </w:r>
          </w:p>
        </w:tc>
      </w:tr>
      <w:tr w:rsidR="00F04BE2" w:rsidRPr="006F3DD4" w14:paraId="7DD2B4FD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D06580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Sposoby weryfikacji efektów uczenia się osiąganych przez studenta:</w:t>
            </w:r>
          </w:p>
        </w:tc>
      </w:tr>
      <w:tr w:rsidR="00F04BE2" w:rsidRPr="006F3DD4" w14:paraId="32124F86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657C8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Weryfikacja efektów uczenia się z zakresu wiedzy przeprowadzana jest w trakcie egzaminu pisemnego (test wielokrotnego wyboru) sprawdzającego stopień opanowania przez studentów materiału wykładowego oraz wskazanych pozycji literatury.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Weryfikacja efektów uczenia się w zakresie umiejętności następuje poprzez 2 kolokwia pisemne z ćwiczeń oraz ocenę analiz sytuacyjnych.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lastRenderedPageBreak/>
              <w:t>Weryfikacja efektów uczenia się w zakresie kompetencji społecznych następuje w trakcie ćwiczeń poprzez ocenę systematyczności i aktywności studenta oraz jego zachowań w grupie ćwiczeniowej</w:t>
            </w:r>
          </w:p>
        </w:tc>
      </w:tr>
      <w:tr w:rsidR="00F04BE2" w:rsidRPr="006F3DD4" w14:paraId="1FDED453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81A68B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lastRenderedPageBreak/>
              <w:t>Forma i warunki zaliczenia:</w:t>
            </w:r>
          </w:p>
        </w:tc>
      </w:tr>
      <w:tr w:rsidR="00F04BE2" w:rsidRPr="006F3DD4" w14:paraId="677D48C8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445F9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: </w:t>
            </w:r>
            <w:r w:rsidRPr="006F3DD4">
              <w:rPr>
                <w:rFonts w:cs="Arial"/>
              </w:rPr>
              <w:t>egzamin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Ćwiczenia</w:t>
            </w:r>
            <w:r>
              <w:rPr>
                <w:rFonts w:cs="Arial"/>
              </w:rPr>
              <w:t xml:space="preserve">: </w:t>
            </w:r>
            <w:r w:rsidRPr="006F3DD4">
              <w:rPr>
                <w:rFonts w:cs="Arial"/>
              </w:rPr>
              <w:t xml:space="preserve">zaliczenie bez oceny </w:t>
            </w:r>
            <w:r w:rsidRPr="006F3DD4">
              <w:rPr>
                <w:rFonts w:cs="Arial"/>
              </w:rPr>
              <w:br/>
              <w:t xml:space="preserve">Procentowy zakres ocen z egzaminu: </w:t>
            </w:r>
            <w:r w:rsidRPr="006F3DD4">
              <w:rPr>
                <w:rFonts w:cs="Arial"/>
              </w:rPr>
              <w:br/>
              <w:t>91 – 100% – bardzo dobry</w:t>
            </w:r>
            <w:r w:rsidRPr="006F3DD4">
              <w:rPr>
                <w:rFonts w:cs="Arial"/>
              </w:rPr>
              <w:br/>
              <w:t>81 – 90% – dobry plus</w:t>
            </w:r>
            <w:r w:rsidRPr="006F3DD4">
              <w:rPr>
                <w:rFonts w:cs="Arial"/>
              </w:rPr>
              <w:br/>
              <w:t>71 – 80% – dobry</w:t>
            </w:r>
            <w:r w:rsidRPr="006F3DD4">
              <w:rPr>
                <w:rFonts w:cs="Arial"/>
              </w:rPr>
              <w:br/>
              <w:t>61 – 70% – dostateczny plus</w:t>
            </w:r>
            <w:r w:rsidRPr="006F3DD4">
              <w:rPr>
                <w:rFonts w:cs="Arial"/>
              </w:rPr>
              <w:br/>
              <w:t>51 – 60% – dostateczny</w:t>
            </w:r>
            <w:r w:rsidRPr="006F3DD4">
              <w:rPr>
                <w:rFonts w:cs="Arial"/>
              </w:rPr>
              <w:br/>
              <w:t>0- 51% - niedostateczny</w:t>
            </w:r>
            <w:r w:rsidRPr="006F3DD4">
              <w:rPr>
                <w:rFonts w:cs="Arial"/>
              </w:rPr>
              <w:br/>
              <w:t>Ogólna ocena z ćwiczeń uwzględnia: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aktywność studenta w dyskusji oraz w rozwiazywaniu zadań – 20%,</w:t>
            </w:r>
            <w:r w:rsidR="002D6CAC">
              <w:rPr>
                <w:rFonts w:cs="Arial"/>
              </w:rPr>
              <w:br/>
            </w:r>
            <w:r w:rsidRPr="006F3DD4">
              <w:rPr>
                <w:rFonts w:cs="Arial"/>
              </w:rPr>
              <w:t>wyniki kolokwiów pisemnych – 80%.</w:t>
            </w:r>
            <w:r w:rsidRPr="006F3DD4">
              <w:rPr>
                <w:rFonts w:cs="Arial"/>
              </w:rPr>
              <w:br/>
              <w:t>Na ocenę końcową (wpisywaną do systemu USOS Web) w 50% wpływa wynik egzamin</w:t>
            </w:r>
            <w:r w:rsidR="008818C8">
              <w:rPr>
                <w:rFonts w:cs="Arial"/>
              </w:rPr>
              <w:t>u</w:t>
            </w:r>
            <w:r w:rsidRPr="006F3DD4">
              <w:rPr>
                <w:rFonts w:cs="Arial"/>
              </w:rPr>
              <w:t xml:space="preserve"> i w 50% ogólna ocena z ćwiczeń.</w:t>
            </w:r>
          </w:p>
        </w:tc>
      </w:tr>
      <w:tr w:rsidR="00F04BE2" w:rsidRPr="006F3DD4" w14:paraId="4F25ABDD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5E0D01" w14:textId="77777777" w:rsidR="00F04BE2" w:rsidRPr="006F3DD4" w:rsidRDefault="00F04BE2" w:rsidP="00657D04">
            <w:pPr>
              <w:pStyle w:val="Tytukomrki"/>
              <w:spacing w:line="276" w:lineRule="auto"/>
            </w:pPr>
            <w:r w:rsidRPr="006F3DD4">
              <w:t>Bilans punktów ECTS:</w:t>
            </w:r>
          </w:p>
        </w:tc>
      </w:tr>
      <w:tr w:rsidR="00F04BE2" w:rsidRPr="006F3DD4" w14:paraId="5904BA2A" w14:textId="77777777" w:rsidTr="00657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3F2894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Studia stacjonarne</w:t>
            </w:r>
          </w:p>
        </w:tc>
      </w:tr>
      <w:tr w:rsidR="00F04BE2" w:rsidRPr="006F3DD4" w14:paraId="03CE7EB2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6B59A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518E56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Obciążenie studenta</w:t>
            </w:r>
          </w:p>
        </w:tc>
      </w:tr>
      <w:tr w:rsidR="00F04BE2" w:rsidRPr="006F3DD4" w14:paraId="7E3102E8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F131C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CE599" w14:textId="77777777" w:rsidR="00F04BE2" w:rsidRPr="00DE6073" w:rsidRDefault="00630CDA" w:rsidP="00657D04">
            <w:pPr>
              <w:rPr>
                <w:rFonts w:cs="Arial"/>
              </w:rPr>
            </w:pPr>
            <w:r w:rsidRPr="00DE6073">
              <w:rPr>
                <w:rFonts w:cs="Arial"/>
              </w:rPr>
              <w:t>15</w:t>
            </w:r>
            <w:r w:rsidR="00F04BE2" w:rsidRPr="00DE6073">
              <w:rPr>
                <w:rFonts w:cs="Arial"/>
              </w:rPr>
              <w:t xml:space="preserve"> godzin</w:t>
            </w:r>
          </w:p>
        </w:tc>
      </w:tr>
      <w:tr w:rsidR="00F04BE2" w:rsidRPr="006F3DD4" w14:paraId="2DFC11D7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86CD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6F3DD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3E83" w14:textId="77777777" w:rsidR="00F04BE2" w:rsidRPr="00DE6073" w:rsidRDefault="00630CDA" w:rsidP="00657D04">
            <w:pPr>
              <w:rPr>
                <w:rFonts w:cs="Arial"/>
              </w:rPr>
            </w:pPr>
            <w:r w:rsidRPr="00DE6073">
              <w:rPr>
                <w:rFonts w:cs="Arial"/>
              </w:rPr>
              <w:t>45</w:t>
            </w:r>
            <w:r w:rsidR="00F04BE2" w:rsidRPr="00DE6073">
              <w:rPr>
                <w:rFonts w:cs="Arial"/>
              </w:rPr>
              <w:t xml:space="preserve"> godzin</w:t>
            </w:r>
          </w:p>
        </w:tc>
      </w:tr>
      <w:tr w:rsidR="00F04BE2" w:rsidRPr="006F3DD4" w14:paraId="4529CF28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2E50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6F3DD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E784D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15 godzin</w:t>
            </w:r>
          </w:p>
        </w:tc>
      </w:tr>
      <w:tr w:rsidR="00F04BE2" w:rsidRPr="006F3DD4" w14:paraId="1B7EEDE4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F94F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54C5A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10 godzin</w:t>
            </w:r>
          </w:p>
        </w:tc>
      </w:tr>
      <w:tr w:rsidR="00F04BE2" w:rsidRPr="006F3DD4" w14:paraId="139293C8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90B75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56761">
              <w:rPr>
                <w:rFonts w:cs="Arial"/>
              </w:rPr>
              <w:t>rzygotowanie do kolokwiów</w:t>
            </w:r>
            <w:r w:rsidR="00CC6C35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97A39" w14:textId="77777777" w:rsidR="00F04BE2" w:rsidRPr="006F3DD4" w:rsidRDefault="008818C8" w:rsidP="00657D0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04BE2" w:rsidRPr="006F3DD4">
              <w:rPr>
                <w:rFonts w:cs="Arial"/>
              </w:rPr>
              <w:t>5 godzin</w:t>
            </w:r>
          </w:p>
        </w:tc>
      </w:tr>
      <w:tr w:rsidR="00F04BE2" w:rsidRPr="006F3DD4" w14:paraId="61BACE53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C2689" w14:textId="77777777" w:rsidR="00F04BE2" w:rsidRPr="006F3DD4" w:rsidRDefault="00F04BE2" w:rsidP="00657D0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4F88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10 godzin</w:t>
            </w:r>
          </w:p>
        </w:tc>
      </w:tr>
      <w:tr w:rsidR="00F04BE2" w:rsidRPr="006F3DD4" w14:paraId="1DE4A474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A2FA6" w14:textId="77777777" w:rsidR="00F04BE2" w:rsidRPr="006F3DD4" w:rsidRDefault="00F04BE2" w:rsidP="00657D0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Pr="006F3DD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2E9EB" w14:textId="77777777" w:rsidR="00F04BE2" w:rsidRPr="006F3DD4" w:rsidRDefault="00F04BE2" w:rsidP="00657D04">
            <w:pPr>
              <w:rPr>
                <w:rFonts w:cs="Arial"/>
              </w:rPr>
            </w:pPr>
            <w:r w:rsidRPr="006F3DD4">
              <w:rPr>
                <w:rFonts w:cs="Arial"/>
              </w:rPr>
              <w:t>30 godzin</w:t>
            </w:r>
          </w:p>
        </w:tc>
      </w:tr>
      <w:tr w:rsidR="00F04BE2" w:rsidRPr="006F3DD4" w14:paraId="42DABA99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C5F0" w14:textId="77777777" w:rsidR="00F04BE2" w:rsidRPr="006F3DD4" w:rsidRDefault="00F04BE2" w:rsidP="00657D04">
            <w:pPr>
              <w:rPr>
                <w:b/>
                <w:bCs/>
              </w:rPr>
            </w:pPr>
            <w:r w:rsidRPr="006F3D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77330" w14:textId="77777777" w:rsidR="00F04BE2" w:rsidRPr="006F3DD4" w:rsidRDefault="00F04BE2" w:rsidP="00657D04">
            <w:r w:rsidRPr="006F3DD4">
              <w:t>150 godzin</w:t>
            </w:r>
          </w:p>
        </w:tc>
      </w:tr>
      <w:tr w:rsidR="00F04BE2" w:rsidRPr="006F3DD4" w14:paraId="2B0CCEEA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56855" w14:textId="77777777" w:rsidR="00F04BE2" w:rsidRPr="006F3DD4" w:rsidRDefault="00F04BE2" w:rsidP="00657D04">
            <w:pPr>
              <w:rPr>
                <w:b/>
                <w:bCs/>
              </w:rPr>
            </w:pPr>
            <w:r w:rsidRPr="006F3D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05C2D" w14:textId="77777777" w:rsidR="00F04BE2" w:rsidRPr="006F3DD4" w:rsidRDefault="00F04BE2" w:rsidP="00657D04">
            <w:pPr>
              <w:rPr>
                <w:b/>
                <w:bCs/>
              </w:rPr>
            </w:pPr>
            <w:r w:rsidRPr="006F3DD4">
              <w:t xml:space="preserve">6 </w:t>
            </w:r>
          </w:p>
        </w:tc>
      </w:tr>
      <w:tr w:rsidR="00F04BE2" w:rsidRPr="006F3DD4" w14:paraId="09642E4E" w14:textId="77777777" w:rsidTr="00657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AB310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Studia niestacjonarne</w:t>
            </w:r>
          </w:p>
        </w:tc>
      </w:tr>
      <w:tr w:rsidR="00F04BE2" w:rsidRPr="006F3DD4" w14:paraId="3C1842F7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51105E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EDE288" w14:textId="77777777" w:rsidR="00F04BE2" w:rsidRPr="006F3DD4" w:rsidRDefault="00F04BE2" w:rsidP="00657D0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6F3DD4">
              <w:rPr>
                <w:b w:val="0"/>
                <w:bCs/>
              </w:rPr>
              <w:t>Obciążenie studenta</w:t>
            </w:r>
          </w:p>
        </w:tc>
      </w:tr>
      <w:tr w:rsidR="00D67E74" w:rsidRPr="006F3DD4" w14:paraId="1770AC5C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DC31E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6F3DD4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31105" w14:textId="77777777" w:rsidR="00D67E74" w:rsidRPr="007D4FFB" w:rsidRDefault="00D67E74" w:rsidP="00D67E74">
            <w:pPr>
              <w:rPr>
                <w:rFonts w:cs="Arial"/>
                <w:highlight w:val="red"/>
              </w:rPr>
            </w:pPr>
            <w:r w:rsidRPr="006F3DD4">
              <w:rPr>
                <w:rFonts w:cs="Arial"/>
              </w:rPr>
              <w:t>16 godzin</w:t>
            </w:r>
          </w:p>
        </w:tc>
      </w:tr>
      <w:tr w:rsidR="00D67E74" w:rsidRPr="006F3DD4" w14:paraId="7D6A65B5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FA18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6F3DD4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5F28" w14:textId="77777777" w:rsidR="00D67E74" w:rsidRPr="007D4FFB" w:rsidRDefault="00B93E06" w:rsidP="00D67E74">
            <w:pPr>
              <w:rPr>
                <w:rFonts w:cs="Arial"/>
                <w:highlight w:val="red"/>
              </w:rPr>
            </w:pPr>
            <w:r>
              <w:rPr>
                <w:rFonts w:cs="Arial"/>
              </w:rPr>
              <w:t>24</w:t>
            </w:r>
            <w:r w:rsidR="00D67E74" w:rsidRPr="006F3DD4">
              <w:rPr>
                <w:rFonts w:cs="Arial"/>
              </w:rPr>
              <w:t xml:space="preserve"> godzin</w:t>
            </w:r>
          </w:p>
        </w:tc>
      </w:tr>
      <w:tr w:rsidR="00D67E74" w:rsidRPr="006F3DD4" w14:paraId="6B137883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CCB55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6F3DD4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18260" w14:textId="77777777" w:rsidR="00D67E74" w:rsidRPr="006F3DD4" w:rsidRDefault="00B93E06" w:rsidP="00D67E74">
            <w:pPr>
              <w:rPr>
                <w:rFonts w:cs="Arial"/>
              </w:rPr>
            </w:pPr>
            <w:r>
              <w:rPr>
                <w:rFonts w:cs="Arial"/>
              </w:rPr>
              <w:t xml:space="preserve">  5</w:t>
            </w:r>
            <w:r w:rsidR="00D67E74" w:rsidRPr="006F3DD4">
              <w:rPr>
                <w:rFonts w:cs="Arial"/>
              </w:rPr>
              <w:t xml:space="preserve"> godzin</w:t>
            </w:r>
          </w:p>
        </w:tc>
      </w:tr>
      <w:tr w:rsidR="00D67E74" w:rsidRPr="006F3DD4" w14:paraId="5E4FC9C8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3190C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4CB15" w14:textId="77777777" w:rsidR="00D67E74" w:rsidRPr="006F3DD4" w:rsidRDefault="00D67E74" w:rsidP="00D67E74">
            <w:pPr>
              <w:rPr>
                <w:rFonts w:cs="Arial"/>
              </w:rPr>
            </w:pPr>
            <w:r w:rsidRPr="006F3DD4">
              <w:rPr>
                <w:rFonts w:cs="Arial"/>
              </w:rPr>
              <w:t>2</w:t>
            </w:r>
            <w:r w:rsidR="008818C8">
              <w:rPr>
                <w:rFonts w:cs="Arial"/>
              </w:rPr>
              <w:t>5</w:t>
            </w:r>
            <w:r w:rsidRPr="006F3DD4">
              <w:rPr>
                <w:rFonts w:cs="Arial"/>
              </w:rPr>
              <w:t xml:space="preserve"> godzin</w:t>
            </w:r>
          </w:p>
        </w:tc>
      </w:tr>
      <w:tr w:rsidR="00D67E74" w:rsidRPr="006F3DD4" w14:paraId="09750291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CDFBD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</w:t>
            </w:r>
            <w:r w:rsidR="00B56761">
              <w:rPr>
                <w:rFonts w:cs="Arial"/>
              </w:rPr>
              <w:t xml:space="preserve"> kolokwiów</w:t>
            </w:r>
            <w:r w:rsidR="00CC6C35">
              <w:rPr>
                <w:rFonts w:cs="Arial"/>
              </w:rPr>
              <w:t xml:space="preserve">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02695" w14:textId="77777777" w:rsidR="00D67E74" w:rsidRPr="006F3DD4" w:rsidRDefault="008818C8" w:rsidP="00D67E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67E74" w:rsidRPr="006F3DD4">
              <w:rPr>
                <w:rFonts w:cs="Arial"/>
              </w:rPr>
              <w:t>5 godzin</w:t>
            </w:r>
          </w:p>
        </w:tc>
      </w:tr>
      <w:tr w:rsidR="00D67E74" w:rsidRPr="006F3DD4" w14:paraId="59F37949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01F62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6F3DD4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0E0F8" w14:textId="77777777" w:rsidR="00D67E74" w:rsidRPr="006F3DD4" w:rsidRDefault="008818C8" w:rsidP="00D67E74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67E74" w:rsidRPr="006F3DD4">
              <w:rPr>
                <w:rFonts w:cs="Arial"/>
              </w:rPr>
              <w:t>5 godzin</w:t>
            </w:r>
          </w:p>
        </w:tc>
      </w:tr>
      <w:tr w:rsidR="00D67E74" w:rsidRPr="006F3DD4" w14:paraId="7BF33134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D4A3" w14:textId="77777777" w:rsidR="00D67E74" w:rsidRPr="006F3DD4" w:rsidRDefault="00D67E74" w:rsidP="00D67E7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F3DD4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A595E" w14:textId="77777777" w:rsidR="00D67E74" w:rsidRPr="006F3DD4" w:rsidRDefault="00D67E74" w:rsidP="00D67E74">
            <w:pPr>
              <w:rPr>
                <w:rFonts w:cs="Arial"/>
              </w:rPr>
            </w:pPr>
            <w:r w:rsidRPr="006F3DD4">
              <w:rPr>
                <w:rFonts w:cs="Arial"/>
              </w:rPr>
              <w:t>30 godzin</w:t>
            </w:r>
          </w:p>
        </w:tc>
      </w:tr>
      <w:tr w:rsidR="00D67E74" w:rsidRPr="006F3DD4" w14:paraId="21AD46C1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391BA" w14:textId="77777777" w:rsidR="00D67E74" w:rsidRPr="006F3DD4" w:rsidRDefault="00D67E74" w:rsidP="00D67E74">
            <w:pPr>
              <w:rPr>
                <w:b/>
                <w:bCs/>
              </w:rPr>
            </w:pPr>
            <w:r w:rsidRPr="006F3D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A4D88" w14:textId="77777777" w:rsidR="00D67E74" w:rsidRPr="006F3DD4" w:rsidRDefault="00D67E74" w:rsidP="00D67E74">
            <w:r w:rsidRPr="006F3DD4">
              <w:t>150 godzin</w:t>
            </w:r>
          </w:p>
        </w:tc>
      </w:tr>
      <w:tr w:rsidR="00D67E74" w:rsidRPr="006F3DD4" w14:paraId="5E7BAEB2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026C5" w14:textId="77777777" w:rsidR="00D67E74" w:rsidRPr="006F3DD4" w:rsidRDefault="00D67E74" w:rsidP="00D67E74">
            <w:pPr>
              <w:rPr>
                <w:b/>
                <w:bCs/>
              </w:rPr>
            </w:pPr>
            <w:r w:rsidRPr="006F3D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C0013" w14:textId="77777777" w:rsidR="00D67E74" w:rsidRPr="006F3DD4" w:rsidRDefault="00D67E74" w:rsidP="00D67E74">
            <w:pPr>
              <w:rPr>
                <w:b/>
                <w:bCs/>
              </w:rPr>
            </w:pPr>
            <w:r w:rsidRPr="006F3DD4">
              <w:t xml:space="preserve">6 </w:t>
            </w:r>
          </w:p>
        </w:tc>
      </w:tr>
    </w:tbl>
    <w:p w14:paraId="49E9BBAE" w14:textId="77777777" w:rsidR="009D1954" w:rsidRDefault="009D195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D1954" w:rsidRPr="000E45E0" w14:paraId="5ABD3E5C" w14:textId="77777777" w:rsidTr="00657D0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D1D3F6" w14:textId="77777777" w:rsidR="009D1954" w:rsidRPr="009D1954" w:rsidRDefault="009D1954" w:rsidP="00657D04">
            <w:pPr>
              <w:pStyle w:val="Nagwek1"/>
              <w:rPr>
                <w:sz w:val="22"/>
                <w:szCs w:val="22"/>
              </w:rPr>
            </w:pPr>
            <w:r w:rsidRPr="009D1954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9D1954" w:rsidRPr="005C7D8B" w14:paraId="35775476" w14:textId="77777777" w:rsidTr="00657D0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0E3FE4" w14:textId="77777777" w:rsidR="009D1954" w:rsidRPr="005C7D8B" w:rsidRDefault="009D1954" w:rsidP="00657D04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B5D9F5" w14:textId="77777777" w:rsidR="009D1954" w:rsidRPr="00644B83" w:rsidRDefault="009D1954" w:rsidP="00352F7A">
            <w:pPr>
              <w:pStyle w:val="Tytukomrki"/>
              <w:rPr>
                <w:sz w:val="24"/>
                <w:szCs w:val="24"/>
              </w:rPr>
            </w:pPr>
            <w:r w:rsidRPr="00644B83">
              <w:rPr>
                <w:sz w:val="24"/>
                <w:szCs w:val="24"/>
              </w:rPr>
              <w:t>Warsztaty biznesowe</w:t>
            </w:r>
          </w:p>
        </w:tc>
      </w:tr>
      <w:tr w:rsidR="009D1954" w:rsidRPr="000E45E0" w14:paraId="3CF249C7" w14:textId="77777777" w:rsidTr="00657D0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EFFF25" w14:textId="77777777" w:rsidR="009D1954" w:rsidRPr="000E45E0" w:rsidRDefault="009D1954" w:rsidP="00657D04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C04D6" w14:textId="77777777" w:rsidR="009D1954" w:rsidRPr="00DE6073" w:rsidRDefault="009D1954" w:rsidP="00657D04">
            <w:pPr>
              <w:pStyle w:val="Tytukomrki"/>
              <w:rPr>
                <w:b w:val="0"/>
                <w:bCs/>
                <w:lang w:val="en-US"/>
              </w:rPr>
            </w:pPr>
            <w:r w:rsidRPr="00DE6073">
              <w:rPr>
                <w:b w:val="0"/>
                <w:bCs/>
              </w:rPr>
              <w:t xml:space="preserve">Business </w:t>
            </w:r>
            <w:proofErr w:type="spellStart"/>
            <w:r w:rsidRPr="00DE6073">
              <w:rPr>
                <w:b w:val="0"/>
                <w:bCs/>
              </w:rPr>
              <w:t>workshops</w:t>
            </w:r>
            <w:proofErr w:type="spellEnd"/>
          </w:p>
        </w:tc>
      </w:tr>
      <w:tr w:rsidR="009D1954" w:rsidRPr="000E45E0" w14:paraId="65A55681" w14:textId="77777777" w:rsidTr="00657D0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052E6F" w14:textId="77777777" w:rsidR="009D1954" w:rsidRPr="000E45E0" w:rsidRDefault="009D1954" w:rsidP="00657D04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3BAD" w14:textId="77777777" w:rsidR="009D1954" w:rsidRPr="000E45E0" w:rsidRDefault="00352F7A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9D1954" w:rsidRPr="00140AEA">
              <w:rPr>
                <w:rFonts w:cs="Arial"/>
                <w:color w:val="000000"/>
              </w:rPr>
              <w:t>ęzyk polski</w:t>
            </w:r>
          </w:p>
        </w:tc>
      </w:tr>
      <w:tr w:rsidR="009D1954" w:rsidRPr="000E45E0" w14:paraId="77406ABD" w14:textId="77777777" w:rsidTr="00657D0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F47A0B" w14:textId="77777777" w:rsidR="009D1954" w:rsidRPr="000E45E0" w:rsidRDefault="009D1954" w:rsidP="00657D04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AB00B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140AEA">
              <w:rPr>
                <w:rFonts w:cs="Arial"/>
                <w:color w:val="000000"/>
              </w:rPr>
              <w:t>Zarządzanie</w:t>
            </w:r>
          </w:p>
        </w:tc>
      </w:tr>
      <w:tr w:rsidR="009D1954" w:rsidRPr="000E45E0" w14:paraId="56F10CCF" w14:textId="77777777" w:rsidTr="00657D0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4BBF34" w14:textId="77777777" w:rsidR="009D1954" w:rsidRPr="000E45E0" w:rsidRDefault="009D1954" w:rsidP="00657D04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3397B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40AEA">
              <w:rPr>
                <w:rFonts w:cs="Arial"/>
                <w:color w:val="000000"/>
              </w:rPr>
              <w:t>Wydział Nauk Społecznych</w:t>
            </w:r>
          </w:p>
        </w:tc>
      </w:tr>
      <w:tr w:rsidR="009D1954" w:rsidRPr="000E45E0" w14:paraId="2D34C8A8" w14:textId="77777777" w:rsidTr="00657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8534F7" w14:textId="77777777" w:rsidR="009D1954" w:rsidRPr="000E45E0" w:rsidRDefault="009D1954" w:rsidP="00657D04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DEAC8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Pr="00140AEA">
              <w:rPr>
                <w:rFonts w:cs="Arial"/>
                <w:color w:val="000000"/>
              </w:rPr>
              <w:t>akultatywny</w:t>
            </w:r>
          </w:p>
        </w:tc>
      </w:tr>
      <w:tr w:rsidR="009D1954" w:rsidRPr="000E45E0" w14:paraId="0DCC1A0C" w14:textId="77777777" w:rsidTr="00657D0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02B23E" w14:textId="77777777" w:rsidR="009D1954" w:rsidRPr="000E45E0" w:rsidRDefault="009D1954" w:rsidP="00657D04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CCCDD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140AEA">
              <w:rPr>
                <w:rFonts w:cs="Arial"/>
                <w:color w:val="000000"/>
              </w:rPr>
              <w:t>pierwszego stopnia</w:t>
            </w:r>
          </w:p>
        </w:tc>
      </w:tr>
      <w:tr w:rsidR="009D1954" w:rsidRPr="000E45E0" w14:paraId="25CF603F" w14:textId="77777777" w:rsidTr="00657D0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FF714" w14:textId="77777777" w:rsidR="009D1954" w:rsidRPr="000E45E0" w:rsidRDefault="009D1954" w:rsidP="00657D04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6A75E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9D1954" w:rsidRPr="000E45E0" w14:paraId="46DB87B9" w14:textId="77777777" w:rsidTr="00657D0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AC12FA" w14:textId="77777777" w:rsidR="009D1954" w:rsidRPr="000E45E0" w:rsidRDefault="009D1954" w:rsidP="00657D04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0C7BE" w14:textId="77777777" w:rsidR="009D1954" w:rsidRPr="000E45E0" w:rsidRDefault="009D1954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piąty </w:t>
            </w:r>
          </w:p>
        </w:tc>
      </w:tr>
      <w:tr w:rsidR="009D1954" w:rsidRPr="000E45E0" w14:paraId="365DD516" w14:textId="77777777" w:rsidTr="00657D0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F28F2C" w14:textId="77777777" w:rsidR="009D1954" w:rsidRPr="000E45E0" w:rsidRDefault="009D1954" w:rsidP="00657D04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6B6DBD" w14:textId="77777777" w:rsidR="009D1954" w:rsidRPr="000E45E0" w:rsidRDefault="00352F7A" w:rsidP="00657D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76B1" w:rsidRPr="000E45E0" w14:paraId="1ECF4147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47646" w14:textId="77777777" w:rsidR="008076B1" w:rsidRPr="000E45E0" w:rsidRDefault="008076B1" w:rsidP="008076B1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A27A2" w14:textId="77777777" w:rsidR="008076B1" w:rsidRPr="000E45E0" w:rsidRDefault="002D02EA" w:rsidP="008076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Maryla Karczewska- Czapska</w:t>
            </w:r>
          </w:p>
        </w:tc>
      </w:tr>
      <w:tr w:rsidR="008076B1" w:rsidRPr="000E45E0" w14:paraId="47CF71DF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808F4" w14:textId="77777777" w:rsidR="008076B1" w:rsidRPr="000E45E0" w:rsidRDefault="008076B1" w:rsidP="008076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C290C" w14:textId="77777777" w:rsidR="008076B1" w:rsidRPr="000E45E0" w:rsidRDefault="002D02EA" w:rsidP="008076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Maryla Karczewska- Czapska</w:t>
            </w:r>
          </w:p>
        </w:tc>
      </w:tr>
      <w:tr w:rsidR="008076B1" w:rsidRPr="000E45E0" w14:paraId="29A55ABC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5060E8" w14:textId="77777777" w:rsidR="008076B1" w:rsidRPr="000E45E0" w:rsidRDefault="008076B1" w:rsidP="008076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A2AFE0" w14:textId="77777777" w:rsidR="008076B1" w:rsidRPr="00140AEA" w:rsidRDefault="008076B1" w:rsidP="008076B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40AEA">
              <w:rPr>
                <w:rFonts w:cs="Arial"/>
                <w:color w:val="000000"/>
              </w:rPr>
              <w:t>Wyposażenie studentów w umiejętność analizyi ocenę sytuacji finansowej przedsiębiorstwa</w:t>
            </w:r>
          </w:p>
          <w:p w14:paraId="2641E723" w14:textId="77777777" w:rsidR="008076B1" w:rsidRDefault="008076B1" w:rsidP="008076B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Nabycie wiedzy z zakresu finansowania i zarządzania biznesu</w:t>
            </w:r>
          </w:p>
          <w:p w14:paraId="494CFD7C" w14:textId="77777777" w:rsidR="008076B1" w:rsidRPr="00EC45B8" w:rsidRDefault="008076B1" w:rsidP="008076B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C45B8">
              <w:rPr>
                <w:rFonts w:cs="Arial"/>
                <w:color w:val="000000"/>
              </w:rPr>
              <w:t>Nabycie wiedzy z zakresu zarządzania finansami przedsiębiorstwa</w:t>
            </w:r>
          </w:p>
        </w:tc>
      </w:tr>
      <w:tr w:rsidR="008076B1" w:rsidRPr="000E45E0" w14:paraId="586D5C31" w14:textId="77777777" w:rsidTr="00657D0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96AC39" w14:textId="77777777" w:rsidR="008076B1" w:rsidRPr="000E45E0" w:rsidRDefault="008076B1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9DCF2" w14:textId="77777777" w:rsidR="008076B1" w:rsidRPr="000E45E0" w:rsidRDefault="008076B1" w:rsidP="008076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7E32BD" w14:textId="77777777" w:rsidR="008076B1" w:rsidRPr="000E45E0" w:rsidRDefault="008076B1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8076B1" w:rsidRPr="000E45E0" w14:paraId="57283D1C" w14:textId="77777777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B457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F16710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140AEA">
              <w:rPr>
                <w:rFonts w:cs="Arial"/>
              </w:rPr>
              <w:t>a wiedzę z zakresu rozpoznawania możliwości inwestycyjnych na rynku finansowym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0BBB96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0245BF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</w:tr>
      <w:tr w:rsidR="008076B1" w:rsidRPr="000E45E0" w14:paraId="6244A677" w14:textId="77777777" w:rsidTr="00657D0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D5049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BDD6B0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140AEA">
              <w:rPr>
                <w:rFonts w:cs="Arial"/>
              </w:rPr>
              <w:t>a pogłębioną wiedzę z zakresu zarządzania finansami różnych podmiotów w sektorze prywatnym</w:t>
            </w:r>
            <w:r w:rsidR="00DE6073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E1F36E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0245BF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6</w:t>
            </w:r>
          </w:p>
        </w:tc>
      </w:tr>
      <w:tr w:rsidR="008076B1" w:rsidRPr="000E45E0" w14:paraId="04A11368" w14:textId="77777777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B30575" w14:textId="77777777" w:rsidR="008076B1" w:rsidRPr="000E45E0" w:rsidRDefault="008076B1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E55EBA" w14:textId="77777777" w:rsidR="008076B1" w:rsidRPr="000E45E0" w:rsidRDefault="008076B1" w:rsidP="008076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6FDDE9" w14:textId="77777777" w:rsidR="008076B1" w:rsidRPr="000E45E0" w:rsidRDefault="008076B1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8076B1" w:rsidRPr="000E45E0" w14:paraId="3225E981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723581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7B5C98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149AB">
              <w:rPr>
                <w:rFonts w:cs="Arial"/>
              </w:rPr>
              <w:t>otrafi przeprowadzić analizę finansową przedsiębiorstwa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C1F0B" w14:textId="77777777" w:rsidR="008076B1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K_U02</w:t>
            </w:r>
          </w:p>
          <w:p w14:paraId="4D5FAB15" w14:textId="77777777" w:rsidR="008076B1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K_U05</w:t>
            </w:r>
          </w:p>
          <w:p w14:paraId="6A332668" w14:textId="77777777" w:rsidR="008076B1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K_U08</w:t>
            </w:r>
          </w:p>
          <w:p w14:paraId="4755658F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K_U09</w:t>
            </w:r>
          </w:p>
        </w:tc>
      </w:tr>
      <w:tr w:rsidR="008076B1" w:rsidRPr="000E45E0" w14:paraId="01A80E8F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7BC96F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EBA3C7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149AB">
              <w:rPr>
                <w:rFonts w:cs="Arial"/>
              </w:rPr>
              <w:t xml:space="preserve">otrafi sformułować elementy analizy inwestycyjnej na rynku funduszy inwestycyjnych, funduszy typu venture </w:t>
            </w:r>
            <w:proofErr w:type="spellStart"/>
            <w:r w:rsidRPr="008149AB">
              <w:rPr>
                <w:rFonts w:cs="Arial"/>
              </w:rPr>
              <w:t>capital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F6FE41" w14:textId="77777777" w:rsidR="008076B1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K_U04</w:t>
            </w:r>
          </w:p>
          <w:p w14:paraId="7E84F247" w14:textId="77777777" w:rsidR="008076B1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K_U08</w:t>
            </w:r>
          </w:p>
          <w:p w14:paraId="4D4F98DC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K_U12</w:t>
            </w:r>
          </w:p>
        </w:tc>
      </w:tr>
      <w:tr w:rsidR="008076B1" w:rsidRPr="000E45E0" w14:paraId="2240CFA0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43473D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10A6FB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149AB">
              <w:rPr>
                <w:rFonts w:cs="Arial"/>
              </w:rPr>
              <w:t>otrafi 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E2DCE4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8149AB">
              <w:rPr>
                <w:rFonts w:cs="Arial"/>
                <w:b/>
                <w:color w:val="000000"/>
              </w:rPr>
              <w:t>K_</w:t>
            </w:r>
            <w:r>
              <w:rPr>
                <w:rFonts w:cs="Arial"/>
                <w:b/>
                <w:color w:val="000000"/>
              </w:rPr>
              <w:t>U18</w:t>
            </w:r>
          </w:p>
        </w:tc>
      </w:tr>
      <w:tr w:rsidR="008076B1" w:rsidRPr="000E45E0" w14:paraId="3FFA9594" w14:textId="77777777" w:rsidTr="00657D0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69FAD4" w14:textId="77777777" w:rsidR="008076B1" w:rsidRPr="000E45E0" w:rsidRDefault="008076B1" w:rsidP="008076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C8585B" w14:textId="77777777" w:rsidR="008076B1" w:rsidRPr="000E45E0" w:rsidRDefault="008076B1" w:rsidP="008076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F25D84" w14:textId="77777777" w:rsidR="008076B1" w:rsidRPr="000E45E0" w:rsidRDefault="008076B1" w:rsidP="008076B1">
            <w:pPr>
              <w:pStyle w:val="Tytukomrki"/>
            </w:pPr>
            <w:r w:rsidRPr="000E45E0">
              <w:t>Symbol efektu kierunkowego</w:t>
            </w:r>
          </w:p>
        </w:tc>
      </w:tr>
      <w:tr w:rsidR="008076B1" w:rsidRPr="000E45E0" w14:paraId="32F62B88" w14:textId="77777777" w:rsidTr="00657D0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4915BA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D33493" w14:textId="77777777" w:rsidR="008076B1" w:rsidRPr="000E45E0" w:rsidRDefault="008076B1" w:rsidP="008076B1">
            <w:pPr>
              <w:rPr>
                <w:rFonts w:cs="Arial"/>
              </w:rPr>
            </w:pPr>
            <w:r>
              <w:rPr>
                <w:rFonts w:cs="Arial"/>
              </w:rPr>
              <w:t>działa i myśli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94A11F" w14:textId="77777777" w:rsidR="008076B1" w:rsidRPr="000E45E0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E1562">
              <w:rPr>
                <w:rFonts w:cs="Arial"/>
                <w:b/>
                <w:color w:val="000000"/>
              </w:rPr>
              <w:t>K_K0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</w:tr>
      <w:tr w:rsidR="008076B1" w:rsidRPr="000E45E0" w14:paraId="2B0FC876" w14:textId="77777777" w:rsidTr="00657D0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0D141" w14:textId="77777777" w:rsidR="008076B1" w:rsidRPr="000E45E0" w:rsidRDefault="008076B1" w:rsidP="008076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8414" w14:textId="77777777" w:rsidR="008076B1" w:rsidRPr="00980DCB" w:rsidRDefault="008076B1" w:rsidP="00807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980DCB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8076B1" w:rsidRPr="000E45E0" w14:paraId="28C0E0DB" w14:textId="77777777" w:rsidTr="00657D0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8A1E80" w14:textId="77777777" w:rsidR="008076B1" w:rsidRPr="000E45E0" w:rsidRDefault="008076B1" w:rsidP="008076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8076B1" w:rsidRPr="000E45E0" w14:paraId="41AC75DD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EE88F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 w:rsidRPr="00BE1562">
              <w:rPr>
                <w:rFonts w:cs="Arial"/>
              </w:rPr>
              <w:lastRenderedPageBreak/>
              <w:t>Znajomość podstawowych pojęć z zakresu ekonomii, zarządzania, finansów, po zajęciach z podstaw ekonomii, podstaw zarządzania, podstaw finansów.</w:t>
            </w:r>
          </w:p>
        </w:tc>
      </w:tr>
      <w:tr w:rsidR="008076B1" w:rsidRPr="000E45E0" w14:paraId="7B04764D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3276CE" w14:textId="77777777" w:rsidR="008076B1" w:rsidRPr="000E45E0" w:rsidRDefault="008076B1" w:rsidP="008076B1">
            <w:pPr>
              <w:pStyle w:val="Tytukomrki"/>
            </w:pPr>
            <w:r w:rsidRPr="000E45E0">
              <w:t>Treści modułu kształcenia:</w:t>
            </w:r>
          </w:p>
        </w:tc>
      </w:tr>
      <w:tr w:rsidR="008076B1" w:rsidRPr="000E45E0" w14:paraId="1046E3AC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B7463" w14:textId="77777777" w:rsidR="008076B1" w:rsidRPr="00BE1562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>Wstępna analiza finansowa przedsiębiorstwa (pozioma i pionowa)</w:t>
            </w:r>
          </w:p>
          <w:p w14:paraId="04ECE318" w14:textId="77777777" w:rsidR="008076B1" w:rsidRPr="00EC45B8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>Wskaźnikowa analiza finansowa przedsiębiorst</w:t>
            </w:r>
            <w:r>
              <w:rPr>
                <w:rFonts w:cs="Arial"/>
              </w:rPr>
              <w:t>wa (wskaźniki rentowności, wskaźniki płynności, w</w:t>
            </w:r>
            <w:r w:rsidRPr="00EC45B8">
              <w:rPr>
                <w:rFonts w:cs="Arial"/>
              </w:rPr>
              <w:t xml:space="preserve">skaźniki </w:t>
            </w:r>
            <w:r>
              <w:rPr>
                <w:rFonts w:cs="Arial"/>
              </w:rPr>
              <w:t>obrotowości, wskaźniki zadłużenia, wskaźniki kapitałowe)</w:t>
            </w:r>
          </w:p>
          <w:p w14:paraId="0ED0BD34" w14:textId="77777777" w:rsidR="008076B1" w:rsidRPr="00BE1562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>Finansowanie przedsiębiorstw na rynku finansowym</w:t>
            </w:r>
          </w:p>
          <w:p w14:paraId="78F7312E" w14:textId="77777777" w:rsidR="008076B1" w:rsidRPr="00BE1562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 xml:space="preserve">Fundusze venture </w:t>
            </w:r>
            <w:proofErr w:type="spellStart"/>
            <w:r w:rsidRPr="00BE1562">
              <w:rPr>
                <w:rFonts w:cs="Arial"/>
              </w:rPr>
              <w:t>capital</w:t>
            </w:r>
            <w:proofErr w:type="spellEnd"/>
          </w:p>
          <w:p w14:paraId="3E26A1E1" w14:textId="77777777" w:rsidR="008076B1" w:rsidRPr="00BE1562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>Zarządzanie sprzedażą usług finansowych. Specjalista finansowy</w:t>
            </w:r>
          </w:p>
          <w:p w14:paraId="6B1D0B6E" w14:textId="77777777" w:rsidR="008076B1" w:rsidRPr="00BE1562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 w:rsidRPr="00BE1562">
              <w:rPr>
                <w:rFonts w:cs="Arial"/>
              </w:rPr>
              <w:t>Rozpoznanie możliwości i pułapek zaciągania pożyczek i kredytów</w:t>
            </w:r>
          </w:p>
          <w:p w14:paraId="544C5ADE" w14:textId="77777777" w:rsidR="008076B1" w:rsidRPr="00EC45B8" w:rsidRDefault="008076B1" w:rsidP="008076B1">
            <w:pPr>
              <w:numPr>
                <w:ilvl w:val="0"/>
                <w:numId w:val="47"/>
              </w:numPr>
              <w:rPr>
                <w:rFonts w:cs="Arial"/>
              </w:rPr>
            </w:pPr>
            <w:r>
              <w:rPr>
                <w:rFonts w:cs="Arial"/>
              </w:rPr>
              <w:t>Fundusze unijne jako</w:t>
            </w:r>
            <w:r w:rsidRPr="00BE1562">
              <w:rPr>
                <w:rFonts w:cs="Arial"/>
              </w:rPr>
              <w:t xml:space="preserve"> źródła pozyskiwania funduszy dla rozwoju organizacji</w:t>
            </w:r>
          </w:p>
        </w:tc>
      </w:tr>
      <w:tr w:rsidR="008076B1" w:rsidRPr="000E45E0" w14:paraId="2A076C08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98FBFA" w14:textId="77777777" w:rsidR="008076B1" w:rsidRPr="000E45E0" w:rsidRDefault="008076B1" w:rsidP="008076B1">
            <w:pPr>
              <w:pStyle w:val="Tytukomrki"/>
            </w:pPr>
            <w:r w:rsidRPr="000E45E0">
              <w:t>Literatura podstawowa:</w:t>
            </w:r>
          </w:p>
        </w:tc>
      </w:tr>
      <w:tr w:rsidR="008076B1" w:rsidRPr="000E45E0" w14:paraId="483FACDA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829F2" w14:textId="77777777" w:rsidR="008076B1" w:rsidRPr="00C0710B" w:rsidRDefault="008076B1" w:rsidP="008076B1">
            <w:pPr>
              <w:numPr>
                <w:ilvl w:val="0"/>
                <w:numId w:val="48"/>
              </w:numPr>
              <w:rPr>
                <w:rFonts w:cs="Arial"/>
              </w:rPr>
            </w:pPr>
            <w:r w:rsidRPr="00C0710B">
              <w:rPr>
                <w:rFonts w:cs="Arial"/>
              </w:rPr>
              <w:t xml:space="preserve">W. Bień, Ocena efektywności finansowej spółek kapitałowych, </w:t>
            </w:r>
            <w:proofErr w:type="spellStart"/>
            <w:r w:rsidRPr="00C0710B">
              <w:rPr>
                <w:rFonts w:cs="Arial"/>
              </w:rPr>
              <w:t>Difin</w:t>
            </w:r>
            <w:proofErr w:type="spellEnd"/>
            <w:r w:rsidRPr="00C0710B">
              <w:rPr>
                <w:rFonts w:cs="Arial"/>
              </w:rPr>
              <w:t>, Warszawa 2012</w:t>
            </w:r>
            <w:r>
              <w:rPr>
                <w:rFonts w:cs="Arial"/>
              </w:rPr>
              <w:t>.</w:t>
            </w:r>
          </w:p>
          <w:p w14:paraId="0EFE2E37" w14:textId="77777777" w:rsidR="008076B1" w:rsidRPr="000E45E0" w:rsidRDefault="008076B1" w:rsidP="008076B1">
            <w:pPr>
              <w:numPr>
                <w:ilvl w:val="0"/>
                <w:numId w:val="48"/>
              </w:numPr>
              <w:rPr>
                <w:rFonts w:cs="Arial"/>
              </w:rPr>
            </w:pPr>
            <w:r w:rsidRPr="00C0710B">
              <w:rPr>
                <w:rFonts w:cs="Arial"/>
              </w:rPr>
              <w:t>A. Sopoćko, Rynkowe instrumenty finansowe, PWN, Warszawa 2017</w:t>
            </w:r>
            <w:r>
              <w:rPr>
                <w:rFonts w:cs="Arial"/>
              </w:rPr>
              <w:t>.</w:t>
            </w:r>
          </w:p>
        </w:tc>
      </w:tr>
      <w:tr w:rsidR="008076B1" w:rsidRPr="000E45E0" w14:paraId="4B8930DD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D6FBDD" w14:textId="77777777" w:rsidR="008076B1" w:rsidRPr="000E45E0" w:rsidRDefault="008076B1" w:rsidP="008076B1">
            <w:pPr>
              <w:pStyle w:val="Tytukomrki"/>
            </w:pPr>
            <w:r w:rsidRPr="000E45E0">
              <w:t>Literatura dodatkowa:</w:t>
            </w:r>
          </w:p>
        </w:tc>
      </w:tr>
      <w:tr w:rsidR="008076B1" w:rsidRPr="000E45E0" w14:paraId="7FBEA777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4777B" w14:textId="77777777" w:rsidR="008076B1" w:rsidRDefault="008076B1" w:rsidP="008076B1">
            <w:pPr>
              <w:numPr>
                <w:ilvl w:val="0"/>
                <w:numId w:val="49"/>
              </w:numPr>
              <w:tabs>
                <w:tab w:val="clear" w:pos="360"/>
              </w:tabs>
              <w:rPr>
                <w:rFonts w:cs="Arial"/>
              </w:rPr>
            </w:pPr>
            <w:r w:rsidRPr="00C0710B">
              <w:rPr>
                <w:rFonts w:cs="Arial"/>
              </w:rPr>
              <w:t xml:space="preserve">W. Bień, Zarządzanie finansami przedsiębiorstwa, </w:t>
            </w:r>
            <w:proofErr w:type="spellStart"/>
            <w:r w:rsidRPr="00C0710B">
              <w:rPr>
                <w:rFonts w:cs="Arial"/>
              </w:rPr>
              <w:t>Difin</w:t>
            </w:r>
            <w:proofErr w:type="spellEnd"/>
            <w:r w:rsidRPr="00C0710B">
              <w:rPr>
                <w:rFonts w:cs="Arial"/>
              </w:rPr>
              <w:t>, Warszawa 2018</w:t>
            </w:r>
            <w:r>
              <w:rPr>
                <w:rFonts w:cs="Arial"/>
              </w:rPr>
              <w:t>.</w:t>
            </w:r>
          </w:p>
          <w:p w14:paraId="3708AAC9" w14:textId="77777777" w:rsidR="008076B1" w:rsidRDefault="008076B1" w:rsidP="008076B1">
            <w:pPr>
              <w:numPr>
                <w:ilvl w:val="0"/>
                <w:numId w:val="49"/>
              </w:numPr>
              <w:tabs>
                <w:tab w:val="clear" w:pos="360"/>
              </w:tabs>
              <w:rPr>
                <w:rFonts w:cs="Arial"/>
              </w:rPr>
            </w:pPr>
            <w:r w:rsidRPr="009D1954">
              <w:rPr>
                <w:rFonts w:cs="Arial"/>
              </w:rPr>
              <w:t>Pietrzak, Polański, Woźniak (red.), System finansowy w Polsce, PWN, Warszawa 2017</w:t>
            </w:r>
            <w:r>
              <w:rPr>
                <w:rFonts w:cs="Arial"/>
              </w:rPr>
              <w:t>.</w:t>
            </w:r>
          </w:p>
          <w:p w14:paraId="628CB995" w14:textId="77777777" w:rsidR="008076B1" w:rsidRDefault="008076B1" w:rsidP="008076B1">
            <w:pPr>
              <w:numPr>
                <w:ilvl w:val="0"/>
                <w:numId w:val="49"/>
              </w:numPr>
              <w:tabs>
                <w:tab w:val="clear" w:pos="360"/>
              </w:tabs>
              <w:rPr>
                <w:rFonts w:cs="Arial"/>
              </w:rPr>
            </w:pPr>
            <w:r w:rsidRPr="009D1954">
              <w:rPr>
                <w:rFonts w:cs="Arial"/>
              </w:rPr>
              <w:t xml:space="preserve">A. Bień, W. Bień, Kalkulacja ceny pieniądza w lokatach, pożyczkach i kredytach, </w:t>
            </w:r>
            <w:proofErr w:type="spellStart"/>
            <w:r w:rsidRPr="009D1954">
              <w:rPr>
                <w:rFonts w:cs="Arial"/>
              </w:rPr>
              <w:t>Difin</w:t>
            </w:r>
            <w:proofErr w:type="spellEnd"/>
            <w:r w:rsidRPr="009D1954">
              <w:rPr>
                <w:rFonts w:cs="Arial"/>
              </w:rPr>
              <w:t>, Warszawa 2009.</w:t>
            </w:r>
          </w:p>
          <w:p w14:paraId="4BB87DCB" w14:textId="77777777" w:rsidR="008076B1" w:rsidRPr="009D1954" w:rsidRDefault="008076B1" w:rsidP="008076B1">
            <w:pPr>
              <w:numPr>
                <w:ilvl w:val="0"/>
                <w:numId w:val="49"/>
              </w:numPr>
              <w:tabs>
                <w:tab w:val="clear" w:pos="360"/>
              </w:tabs>
              <w:rPr>
                <w:rFonts w:cs="Arial"/>
              </w:rPr>
            </w:pPr>
            <w:r w:rsidRPr="009D1954">
              <w:rPr>
                <w:rFonts w:cs="Arial"/>
              </w:rPr>
              <w:t>Artykuły i informacje on-line na stronie Ministerstwa Finansów, GPW S.A. w Warszawie.</w:t>
            </w:r>
          </w:p>
        </w:tc>
      </w:tr>
      <w:tr w:rsidR="008076B1" w:rsidRPr="000E45E0" w14:paraId="2D39131C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2B6E73" w14:textId="77777777" w:rsidR="008076B1" w:rsidRPr="000E45E0" w:rsidRDefault="008076B1" w:rsidP="008076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8076B1" w:rsidRPr="000E45E0" w14:paraId="4995AEFF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EF124" w14:textId="77777777" w:rsidR="008076B1" w:rsidRPr="000E45E0" w:rsidRDefault="008076B1" w:rsidP="008076B1">
            <w:pPr>
              <w:rPr>
                <w:rFonts w:cs="Arial"/>
              </w:rPr>
            </w:pPr>
            <w:r w:rsidRPr="00DB3F12">
              <w:rPr>
                <w:rFonts w:cs="Arial"/>
              </w:rPr>
              <w:t>Praca zespołowa w trakcie ćwiczeń realizowana jest klasyczną metodą problemową z wykorzystaniem studium przypadku.</w:t>
            </w:r>
            <w:r>
              <w:rPr>
                <w:rFonts w:cs="Arial"/>
              </w:rPr>
              <w:br/>
            </w:r>
            <w:r w:rsidRPr="00DB3F12">
              <w:rPr>
                <w:rFonts w:cs="Arial"/>
              </w:rPr>
              <w:t>Praca indywidualna na ćwiczeniach polega na samodzielnym rozwiązywaniu zadań problemowych.</w:t>
            </w:r>
          </w:p>
        </w:tc>
      </w:tr>
      <w:tr w:rsidR="008076B1" w:rsidRPr="000E45E0" w14:paraId="2927890E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6739F8" w14:textId="77777777" w:rsidR="008076B1" w:rsidRPr="000E45E0" w:rsidRDefault="008076B1" w:rsidP="008076B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8076B1" w:rsidRPr="000E45E0" w14:paraId="5D1BE364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1AD22" w14:textId="77777777" w:rsidR="008076B1" w:rsidRPr="000E45E0" w:rsidRDefault="008076B1" w:rsidP="008076B1">
            <w:pPr>
              <w:rPr>
                <w:rFonts w:cs="Arial"/>
              </w:rPr>
            </w:pPr>
            <w:r w:rsidRPr="00C0710B">
              <w:rPr>
                <w:rFonts w:cs="Arial"/>
              </w:rPr>
              <w:t xml:space="preserve">Weryfikacja efektów </w:t>
            </w:r>
            <w:r>
              <w:rPr>
                <w:rFonts w:cs="Arial"/>
              </w:rPr>
              <w:t>uczenia się</w:t>
            </w:r>
            <w:r w:rsidRPr="00C0710B">
              <w:rPr>
                <w:rFonts w:cs="Arial"/>
              </w:rPr>
              <w:t xml:space="preserve"> w zakresie wiedzy i umiejętności uwzględnia ocenę przeprowadzonej analizy finansowej oraz ocenę zespołowo wykonanych analiz sytuacyjnych.</w:t>
            </w:r>
            <w:r>
              <w:rPr>
                <w:rFonts w:cs="Arial"/>
              </w:rPr>
              <w:br/>
            </w:r>
            <w:r w:rsidRPr="00DB3F12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przypadków.</w:t>
            </w:r>
          </w:p>
        </w:tc>
      </w:tr>
      <w:tr w:rsidR="008076B1" w:rsidRPr="000E45E0" w14:paraId="27169DC6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EF5EDA" w14:textId="77777777" w:rsidR="008076B1" w:rsidRPr="000E45E0" w:rsidRDefault="008076B1" w:rsidP="008076B1">
            <w:pPr>
              <w:pStyle w:val="Tytukomrki"/>
            </w:pPr>
            <w:r w:rsidRPr="000E45E0">
              <w:t>Forma i warunki zaliczenia:</w:t>
            </w:r>
          </w:p>
        </w:tc>
      </w:tr>
      <w:tr w:rsidR="008076B1" w:rsidRPr="000E45E0" w14:paraId="4CEE454B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F80D5" w14:textId="77777777" w:rsidR="008076B1" w:rsidRPr="000E45E0" w:rsidRDefault="008076B1" w:rsidP="008076B1">
            <w:pPr>
              <w:rPr>
                <w:rFonts w:cs="Arial"/>
              </w:rPr>
            </w:pPr>
            <w:r w:rsidRPr="00C0710B">
              <w:rPr>
                <w:rFonts w:cs="Arial"/>
              </w:rPr>
              <w:t>Ćwiczenia: zaliczenie z oceną</w:t>
            </w:r>
            <w:r>
              <w:rPr>
                <w:rFonts w:cs="Arial"/>
              </w:rPr>
              <w:br/>
            </w:r>
            <w:r w:rsidRPr="00C0710B">
              <w:rPr>
                <w:rFonts w:cs="Arial"/>
              </w:rPr>
              <w:t>Ocena z ćwiczeń uwzględnia:</w:t>
            </w:r>
            <w:r>
              <w:rPr>
                <w:rFonts w:cs="Arial"/>
              </w:rPr>
              <w:br/>
            </w:r>
            <w:r w:rsidRPr="00CC6C35">
              <w:rPr>
                <w:rFonts w:cs="Arial"/>
              </w:rPr>
              <w:t xml:space="preserve">ocenę z analizy finansowej jednostki– max. 20 punktów </w:t>
            </w:r>
            <w:r>
              <w:rPr>
                <w:rFonts w:cs="Arial"/>
              </w:rPr>
              <w:br/>
            </w:r>
            <w:r w:rsidRPr="00CC6C35">
              <w:rPr>
                <w:rFonts w:cs="Arial"/>
              </w:rPr>
              <w:t>ocenę z analiz sytuacyjnych – max. 10 punktów</w:t>
            </w:r>
            <w:r>
              <w:rPr>
                <w:rFonts w:cs="Arial"/>
              </w:rPr>
              <w:br/>
            </w:r>
            <w:r w:rsidRPr="00C0710B">
              <w:rPr>
                <w:rFonts w:cs="Arial"/>
              </w:rPr>
              <w:t>Punktowy zakres ocen z ćwiczeń:</w:t>
            </w:r>
            <w:r>
              <w:rPr>
                <w:rFonts w:cs="Arial"/>
              </w:rPr>
              <w:br/>
              <w:t>27,5 – 30,0 punktów – bardzo dobry</w:t>
            </w:r>
            <w:r>
              <w:rPr>
                <w:rFonts w:cs="Arial"/>
              </w:rPr>
              <w:br/>
              <w:t xml:space="preserve">24,5 – 27,0 </w:t>
            </w:r>
            <w:r w:rsidRPr="007C1706">
              <w:rPr>
                <w:rFonts w:cs="Arial"/>
              </w:rPr>
              <w:t>punktów</w:t>
            </w:r>
            <w:r>
              <w:rPr>
                <w:rFonts w:cs="Arial"/>
              </w:rPr>
              <w:t xml:space="preserve"> – dobry plus </w:t>
            </w:r>
            <w:r>
              <w:rPr>
                <w:rFonts w:cs="Arial"/>
              </w:rPr>
              <w:br/>
              <w:t xml:space="preserve">24,0 – 21,5 </w:t>
            </w:r>
            <w:r w:rsidRPr="007C1706">
              <w:rPr>
                <w:rFonts w:cs="Arial"/>
              </w:rPr>
              <w:t xml:space="preserve">punktów </w:t>
            </w:r>
            <w:r>
              <w:rPr>
                <w:rFonts w:cs="Arial"/>
              </w:rPr>
              <w:t>– dobry</w:t>
            </w:r>
            <w:r>
              <w:rPr>
                <w:rFonts w:cs="Arial"/>
              </w:rPr>
              <w:br/>
              <w:t xml:space="preserve">18,5 – 21,0 </w:t>
            </w:r>
            <w:r w:rsidRPr="007C1706">
              <w:rPr>
                <w:rFonts w:cs="Arial"/>
              </w:rPr>
              <w:t xml:space="preserve">punktów </w:t>
            </w:r>
            <w:r>
              <w:rPr>
                <w:rFonts w:cs="Arial"/>
              </w:rPr>
              <w:t>– dostateczny plus</w:t>
            </w:r>
            <w:r>
              <w:rPr>
                <w:rFonts w:cs="Arial"/>
              </w:rPr>
              <w:br/>
              <w:t xml:space="preserve">15,5 – 18,0 </w:t>
            </w:r>
            <w:r w:rsidRPr="007C1706">
              <w:rPr>
                <w:rFonts w:cs="Arial"/>
              </w:rPr>
              <w:t xml:space="preserve">punktów </w:t>
            </w:r>
            <w:r>
              <w:rPr>
                <w:rFonts w:cs="Arial"/>
              </w:rPr>
              <w:t>– dostateczny</w:t>
            </w:r>
          </w:p>
        </w:tc>
      </w:tr>
      <w:tr w:rsidR="008076B1" w:rsidRPr="000E45E0" w14:paraId="5111A7BC" w14:textId="77777777" w:rsidTr="00657D0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E526E2" w14:textId="77777777" w:rsidR="008076B1" w:rsidRPr="000E45E0" w:rsidRDefault="008076B1" w:rsidP="008076B1">
            <w:pPr>
              <w:pStyle w:val="Tytukomrki"/>
            </w:pPr>
            <w:r w:rsidRPr="000E45E0">
              <w:t>Bilans punktów ECTS:</w:t>
            </w:r>
          </w:p>
        </w:tc>
      </w:tr>
      <w:tr w:rsidR="008076B1" w:rsidRPr="00705DD1" w14:paraId="565AF087" w14:textId="77777777" w:rsidTr="00657D0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5CA60C" w14:textId="77777777" w:rsidR="008076B1" w:rsidRPr="00705DD1" w:rsidRDefault="008076B1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8076B1" w:rsidRPr="00705DD1" w14:paraId="1D297EAA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CA4088" w14:textId="77777777" w:rsidR="008076B1" w:rsidRPr="00705DD1" w:rsidRDefault="008076B1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1AAB46" w14:textId="77777777" w:rsidR="008076B1" w:rsidRPr="00705DD1" w:rsidRDefault="008076B1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8076B1" w:rsidRPr="000E45E0" w14:paraId="74A489A8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CF841" w14:textId="77777777" w:rsidR="008076B1" w:rsidRPr="00480736" w:rsidRDefault="008076B1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CADCE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60 godzin </w:t>
            </w:r>
          </w:p>
        </w:tc>
      </w:tr>
      <w:tr w:rsidR="008076B1" w:rsidRPr="000E45E0" w14:paraId="7BE79626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1D95B" w14:textId="77777777" w:rsidR="008076B1" w:rsidRPr="00480736" w:rsidRDefault="008076B1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C647A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 godziny</w:t>
            </w:r>
          </w:p>
        </w:tc>
      </w:tr>
      <w:tr w:rsidR="008076B1" w:rsidRPr="000E45E0" w14:paraId="661A38ED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83D57" w14:textId="77777777" w:rsidR="008076B1" w:rsidRPr="00480736" w:rsidRDefault="008076B1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63774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27 godzin </w:t>
            </w:r>
          </w:p>
        </w:tc>
      </w:tr>
      <w:tr w:rsidR="008076B1" w:rsidRPr="000E45E0" w14:paraId="3A458BC6" w14:textId="77777777" w:rsidTr="00657D0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C97F" w14:textId="77777777" w:rsidR="008076B1" w:rsidRPr="00480736" w:rsidRDefault="008076B1" w:rsidP="008076B1">
            <w:pPr>
              <w:spacing w:line="240" w:lineRule="auto"/>
              <w:rPr>
                <w:rFonts w:cs="Arial"/>
              </w:rPr>
            </w:pPr>
            <w:r w:rsidRPr="00480736">
              <w:rPr>
                <w:rFonts w:cs="Arial"/>
              </w:rPr>
              <w:lastRenderedPageBreak/>
              <w:t xml:space="preserve">przygotowanie analiz sytuacyjnych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CC81A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15 godzin </w:t>
            </w:r>
          </w:p>
        </w:tc>
      </w:tr>
      <w:tr w:rsidR="008076B1" w:rsidRPr="00705DD1" w14:paraId="621DAE8E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00E5D" w14:textId="77777777" w:rsidR="008076B1" w:rsidRPr="00480736" w:rsidRDefault="008076B1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3BAB0" w14:textId="77777777" w:rsidR="008076B1" w:rsidRPr="00705DD1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20 godzin </w:t>
            </w:r>
          </w:p>
        </w:tc>
      </w:tr>
      <w:tr w:rsidR="008076B1" w:rsidRPr="00705DD1" w14:paraId="4AB87F68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E5567" w14:textId="77777777" w:rsidR="008076B1" w:rsidRPr="00705DD1" w:rsidRDefault="008076B1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25C3" w14:textId="77777777" w:rsidR="008076B1" w:rsidRPr="00705DD1" w:rsidRDefault="008076B1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125 godzin</w:t>
            </w:r>
          </w:p>
        </w:tc>
      </w:tr>
      <w:tr w:rsidR="008076B1" w:rsidRPr="00705DD1" w14:paraId="6713E270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CA342" w14:textId="77777777" w:rsidR="008076B1" w:rsidRPr="00705DD1" w:rsidRDefault="008076B1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C17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FD2B9" w14:textId="77777777" w:rsidR="008076B1" w:rsidRDefault="008076B1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8076B1" w:rsidRPr="00705DD1" w14:paraId="0C9C7B70" w14:textId="77777777" w:rsidTr="00657D0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E2DDB9" w14:textId="77777777" w:rsidR="008076B1" w:rsidRPr="00705DD1" w:rsidRDefault="008076B1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60BF6D" w14:textId="77777777" w:rsidR="008076B1" w:rsidRPr="00705DD1" w:rsidRDefault="008076B1" w:rsidP="008076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8076B1" w:rsidRPr="000E45E0" w14:paraId="04A7E7B9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83790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87688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24 godziny </w:t>
            </w:r>
          </w:p>
        </w:tc>
      </w:tr>
      <w:tr w:rsidR="008076B1" w:rsidRPr="000E45E0" w14:paraId="0010DBCE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14D0B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5789C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14 godzin </w:t>
            </w:r>
          </w:p>
        </w:tc>
      </w:tr>
      <w:tr w:rsidR="008076B1" w:rsidRPr="000E45E0" w14:paraId="282E00D5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D4D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FB70B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37 godzin </w:t>
            </w:r>
          </w:p>
        </w:tc>
      </w:tr>
      <w:tr w:rsidR="008076B1" w:rsidRPr="000E45E0" w14:paraId="59456200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2AB12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przygotowanie analiz sytuacyjnych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99427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8076B1" w:rsidRPr="000E45E0" w14:paraId="43C87380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7EED" w14:textId="77777777" w:rsidR="008076B1" w:rsidRPr="000B4FDE" w:rsidRDefault="008076B1" w:rsidP="008076B1">
            <w:pPr>
              <w:spacing w:line="240" w:lineRule="auto"/>
              <w:rPr>
                <w:rFonts w:cs="Arial"/>
              </w:rPr>
            </w:pPr>
            <w:r w:rsidRPr="000B4FDE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B3DA3" w14:textId="77777777" w:rsidR="008076B1" w:rsidRPr="000E45E0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20 godzin </w:t>
            </w:r>
          </w:p>
        </w:tc>
      </w:tr>
      <w:tr w:rsidR="008076B1" w:rsidRPr="00705DD1" w14:paraId="5BE2C546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D4CE" w14:textId="77777777" w:rsidR="008076B1" w:rsidRPr="00705DD1" w:rsidRDefault="008076B1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7E4D6" w14:textId="77777777" w:rsidR="008076B1" w:rsidRPr="00705DD1" w:rsidRDefault="008076B1" w:rsidP="008076B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125 godzin </w:t>
            </w:r>
          </w:p>
        </w:tc>
      </w:tr>
      <w:tr w:rsidR="008076B1" w:rsidRPr="00705DD1" w14:paraId="25BE30EC" w14:textId="77777777" w:rsidTr="00657D0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6FEF9" w14:textId="77777777" w:rsidR="008076B1" w:rsidRPr="00705DD1" w:rsidRDefault="008076B1" w:rsidP="008076B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C170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698D" w14:textId="77777777" w:rsidR="008076B1" w:rsidRPr="00705DD1" w:rsidRDefault="008076B1" w:rsidP="008076B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0C679A64" w14:textId="77777777" w:rsidR="00AF3CB5" w:rsidRDefault="00AF3CB5">
      <w:pPr>
        <w:spacing w:line="240" w:lineRule="auto"/>
      </w:pPr>
    </w:p>
    <w:p w14:paraId="7D9A9AD5" w14:textId="77777777" w:rsidR="008076B1" w:rsidRDefault="008076B1">
      <w:pPr>
        <w:spacing w:line="240" w:lineRule="auto"/>
      </w:pPr>
    </w:p>
    <w:p w14:paraId="2F32D989" w14:textId="77777777" w:rsidR="008076B1" w:rsidRDefault="008076B1">
      <w:pPr>
        <w:spacing w:line="240" w:lineRule="auto"/>
      </w:pPr>
    </w:p>
    <w:p w14:paraId="4CD035DC" w14:textId="77777777" w:rsidR="008076B1" w:rsidRDefault="008076B1">
      <w:pPr>
        <w:spacing w:line="240" w:lineRule="auto"/>
      </w:pPr>
    </w:p>
    <w:p w14:paraId="6AAF11A2" w14:textId="77777777" w:rsidR="008076B1" w:rsidRDefault="008076B1">
      <w:pPr>
        <w:spacing w:line="240" w:lineRule="auto"/>
      </w:pPr>
    </w:p>
    <w:p w14:paraId="59447673" w14:textId="77777777" w:rsidR="008076B1" w:rsidRDefault="008076B1">
      <w:pPr>
        <w:spacing w:line="240" w:lineRule="auto"/>
      </w:pPr>
    </w:p>
    <w:p w14:paraId="32810A9F" w14:textId="77777777" w:rsidR="008076B1" w:rsidRDefault="008076B1">
      <w:pPr>
        <w:spacing w:line="240" w:lineRule="auto"/>
      </w:pPr>
    </w:p>
    <w:p w14:paraId="1B813E5F" w14:textId="77777777" w:rsidR="008076B1" w:rsidRDefault="008076B1">
      <w:pPr>
        <w:spacing w:line="240" w:lineRule="auto"/>
      </w:pPr>
    </w:p>
    <w:p w14:paraId="4842765D" w14:textId="77777777" w:rsidR="008076B1" w:rsidRDefault="008076B1">
      <w:pPr>
        <w:spacing w:line="240" w:lineRule="auto"/>
      </w:pPr>
    </w:p>
    <w:p w14:paraId="38C39BF0" w14:textId="77777777" w:rsidR="008076B1" w:rsidRDefault="008076B1">
      <w:pPr>
        <w:spacing w:line="240" w:lineRule="auto"/>
      </w:pPr>
    </w:p>
    <w:p w14:paraId="43420AF9" w14:textId="77777777" w:rsidR="008076B1" w:rsidRDefault="008076B1">
      <w:pPr>
        <w:spacing w:line="240" w:lineRule="auto"/>
      </w:pPr>
    </w:p>
    <w:p w14:paraId="57ABC28E" w14:textId="77777777" w:rsidR="008076B1" w:rsidRDefault="008076B1">
      <w:pPr>
        <w:spacing w:line="240" w:lineRule="auto"/>
      </w:pPr>
    </w:p>
    <w:p w14:paraId="7353A217" w14:textId="77777777" w:rsidR="008076B1" w:rsidRDefault="008076B1">
      <w:pPr>
        <w:spacing w:line="240" w:lineRule="auto"/>
      </w:pPr>
    </w:p>
    <w:p w14:paraId="6A7E4AC2" w14:textId="77777777" w:rsidR="008076B1" w:rsidRDefault="008076B1">
      <w:pPr>
        <w:spacing w:line="240" w:lineRule="auto"/>
      </w:pPr>
    </w:p>
    <w:p w14:paraId="0A06DECE" w14:textId="77777777" w:rsidR="008076B1" w:rsidRDefault="008076B1">
      <w:pPr>
        <w:spacing w:line="240" w:lineRule="auto"/>
      </w:pPr>
    </w:p>
    <w:p w14:paraId="449E2EA5" w14:textId="77777777" w:rsidR="008076B1" w:rsidRDefault="008076B1">
      <w:pPr>
        <w:spacing w:line="240" w:lineRule="auto"/>
      </w:pPr>
    </w:p>
    <w:p w14:paraId="0370576C" w14:textId="77777777" w:rsidR="008076B1" w:rsidRDefault="008076B1">
      <w:pPr>
        <w:spacing w:line="240" w:lineRule="auto"/>
      </w:pPr>
    </w:p>
    <w:p w14:paraId="07D677CB" w14:textId="77777777" w:rsidR="008076B1" w:rsidRDefault="008076B1">
      <w:pPr>
        <w:spacing w:line="240" w:lineRule="auto"/>
      </w:pPr>
    </w:p>
    <w:p w14:paraId="49BE6B01" w14:textId="77777777" w:rsidR="008076B1" w:rsidRDefault="008076B1">
      <w:pPr>
        <w:spacing w:line="240" w:lineRule="auto"/>
      </w:pPr>
    </w:p>
    <w:p w14:paraId="291BF169" w14:textId="77777777" w:rsidR="008076B1" w:rsidRDefault="008076B1">
      <w:pPr>
        <w:spacing w:line="240" w:lineRule="auto"/>
      </w:pPr>
    </w:p>
    <w:p w14:paraId="30092023" w14:textId="77777777" w:rsidR="008076B1" w:rsidRDefault="008076B1">
      <w:pPr>
        <w:spacing w:line="240" w:lineRule="auto"/>
      </w:pPr>
    </w:p>
    <w:p w14:paraId="6922B422" w14:textId="77777777" w:rsidR="008076B1" w:rsidRDefault="008076B1">
      <w:pPr>
        <w:spacing w:line="240" w:lineRule="auto"/>
      </w:pPr>
    </w:p>
    <w:p w14:paraId="736558E3" w14:textId="77777777" w:rsidR="008076B1" w:rsidRDefault="008076B1">
      <w:pPr>
        <w:spacing w:line="240" w:lineRule="auto"/>
      </w:pPr>
    </w:p>
    <w:p w14:paraId="120FE2D2" w14:textId="77777777" w:rsidR="008076B1" w:rsidRDefault="008076B1">
      <w:pPr>
        <w:spacing w:line="240" w:lineRule="auto"/>
      </w:pPr>
    </w:p>
    <w:p w14:paraId="067D4A90" w14:textId="77777777" w:rsidR="008076B1" w:rsidRDefault="008076B1">
      <w:pPr>
        <w:spacing w:line="240" w:lineRule="auto"/>
      </w:pPr>
    </w:p>
    <w:p w14:paraId="0FA2399A" w14:textId="77777777" w:rsidR="008076B1" w:rsidRDefault="008076B1">
      <w:pPr>
        <w:spacing w:line="240" w:lineRule="auto"/>
      </w:pPr>
    </w:p>
    <w:p w14:paraId="5D8880C4" w14:textId="77777777" w:rsidR="008076B1" w:rsidRDefault="008076B1">
      <w:pPr>
        <w:spacing w:line="240" w:lineRule="auto"/>
      </w:pPr>
    </w:p>
    <w:p w14:paraId="58C0C567" w14:textId="77777777" w:rsidR="008076B1" w:rsidRDefault="008076B1">
      <w:pPr>
        <w:spacing w:line="240" w:lineRule="auto"/>
      </w:pPr>
    </w:p>
    <w:p w14:paraId="7661F753" w14:textId="77777777" w:rsidR="008076B1" w:rsidRDefault="008076B1">
      <w:pPr>
        <w:spacing w:line="240" w:lineRule="auto"/>
      </w:pPr>
    </w:p>
    <w:p w14:paraId="275A3579" w14:textId="77777777" w:rsidR="008076B1" w:rsidRDefault="008076B1">
      <w:pPr>
        <w:spacing w:line="240" w:lineRule="auto"/>
      </w:pPr>
    </w:p>
    <w:p w14:paraId="4AC2226C" w14:textId="77777777" w:rsidR="008076B1" w:rsidRDefault="008076B1">
      <w:pPr>
        <w:spacing w:line="240" w:lineRule="auto"/>
      </w:pPr>
    </w:p>
    <w:p w14:paraId="14AF5D4F" w14:textId="77777777" w:rsidR="008076B1" w:rsidRDefault="008076B1">
      <w:pPr>
        <w:spacing w:line="240" w:lineRule="auto"/>
      </w:pPr>
    </w:p>
    <w:p w14:paraId="269B4B89" w14:textId="77777777" w:rsidR="008076B1" w:rsidRDefault="008076B1">
      <w:pPr>
        <w:spacing w:line="240" w:lineRule="auto"/>
      </w:pPr>
    </w:p>
    <w:p w14:paraId="2EAD8436" w14:textId="77777777" w:rsidR="008076B1" w:rsidRDefault="008076B1">
      <w:pPr>
        <w:spacing w:line="240" w:lineRule="auto"/>
      </w:pPr>
    </w:p>
    <w:p w14:paraId="51B5E35C" w14:textId="77777777" w:rsidR="008076B1" w:rsidRDefault="008076B1">
      <w:pPr>
        <w:spacing w:line="240" w:lineRule="auto"/>
      </w:pPr>
    </w:p>
    <w:p w14:paraId="49E00ECC" w14:textId="77777777" w:rsidR="008076B1" w:rsidRDefault="008076B1">
      <w:pPr>
        <w:spacing w:line="240" w:lineRule="auto"/>
      </w:pPr>
    </w:p>
    <w:p w14:paraId="33A481CD" w14:textId="77777777" w:rsidR="008076B1" w:rsidRDefault="008076B1">
      <w:pPr>
        <w:spacing w:line="240" w:lineRule="auto"/>
      </w:pPr>
    </w:p>
    <w:p w14:paraId="49145935" w14:textId="77777777" w:rsidR="008076B1" w:rsidRDefault="008076B1">
      <w:pPr>
        <w:spacing w:line="240" w:lineRule="auto"/>
      </w:pPr>
    </w:p>
    <w:p w14:paraId="2CAF27E3" w14:textId="77777777" w:rsidR="008076B1" w:rsidRDefault="008076B1">
      <w:pPr>
        <w:spacing w:line="240" w:lineRule="auto"/>
      </w:pPr>
    </w:p>
    <w:p w14:paraId="5699FCF1" w14:textId="77777777" w:rsidR="008076B1" w:rsidRDefault="008076B1">
      <w:pPr>
        <w:spacing w:line="240" w:lineRule="auto"/>
      </w:pPr>
    </w:p>
    <w:p w14:paraId="6C897C58" w14:textId="77777777" w:rsidR="008076B1" w:rsidRDefault="008076B1">
      <w:pPr>
        <w:spacing w:line="240" w:lineRule="auto"/>
      </w:pPr>
    </w:p>
    <w:p w14:paraId="71743127" w14:textId="77777777" w:rsidR="008076B1" w:rsidRDefault="008076B1">
      <w:pPr>
        <w:spacing w:line="240" w:lineRule="auto"/>
      </w:pPr>
    </w:p>
    <w:p w14:paraId="118EA8AC" w14:textId="77777777" w:rsidR="008076B1" w:rsidRDefault="008076B1">
      <w:pPr>
        <w:spacing w:line="240" w:lineRule="auto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134"/>
        <w:gridCol w:w="142"/>
        <w:gridCol w:w="508"/>
        <w:gridCol w:w="1477"/>
        <w:gridCol w:w="1257"/>
        <w:gridCol w:w="444"/>
        <w:gridCol w:w="2039"/>
      </w:tblGrid>
      <w:tr w:rsidR="00373A39" w14:paraId="1FE99A87" w14:textId="77777777" w:rsidTr="008E686F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8E97992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14:paraId="5DA32934" w14:textId="77777777" w:rsidTr="008E686F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D9E144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A3DEB2" w14:textId="77777777" w:rsidR="00373A39" w:rsidRPr="00737690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37690">
              <w:rPr>
                <w:rFonts w:eastAsia="Times New Roman" w:cs="Arial"/>
                <w:b/>
                <w:sz w:val="24"/>
                <w:szCs w:val="24"/>
                <w:lang w:eastAsia="pl-PL"/>
              </w:rPr>
              <w:t>Zarządzanie środowiskowe</w:t>
            </w:r>
          </w:p>
        </w:tc>
      </w:tr>
      <w:tr w:rsidR="00373A39" w14:paraId="4E571933" w14:textId="77777777" w:rsidTr="008E686F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70A839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 xml:space="preserve">Nazwa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F287F9" w14:textId="77777777" w:rsidR="00373A39" w:rsidRPr="0013338F" w:rsidRDefault="00373A39" w:rsidP="005412D7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13338F">
              <w:rPr>
                <w:rStyle w:val="hps"/>
                <w:rFonts w:ascii="Arial" w:hAnsi="Arial" w:cs="Arial"/>
              </w:rPr>
              <w:t>Environmental Management</w:t>
            </w:r>
          </w:p>
        </w:tc>
      </w:tr>
      <w:tr w:rsidR="00373A39" w14:paraId="285F2A33" w14:textId="77777777" w:rsidTr="008E686F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E6E86C6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5648B" w14:textId="77777777" w:rsidR="00373A39" w:rsidRDefault="00352F7A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14:paraId="179A8D0C" w14:textId="77777777" w:rsidTr="005412D7">
        <w:trPr>
          <w:trHeight w:val="61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E2AA30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A7CE1A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14:paraId="1D33B7B9" w14:textId="77777777" w:rsidTr="005412D7">
        <w:trPr>
          <w:trHeight w:val="552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21B16B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A02837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Wydział Nauk </w:t>
            </w:r>
            <w:r w:rsidR="00A07458">
              <w:rPr>
                <w:rFonts w:cs="Arial"/>
                <w:color w:val="000000"/>
              </w:rPr>
              <w:t>Społecznych</w:t>
            </w:r>
          </w:p>
        </w:tc>
      </w:tr>
      <w:tr w:rsidR="00373A39" w14:paraId="6B395B62" w14:textId="77777777" w:rsidTr="005412D7">
        <w:trPr>
          <w:trHeight w:val="546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1C03B4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C705E1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14:paraId="36B374C4" w14:textId="77777777" w:rsidTr="005412D7">
        <w:trPr>
          <w:trHeight w:val="5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73A5DB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AE81B8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14:paraId="2D705C64" w14:textId="77777777" w:rsidTr="008E686F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936609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BE3126" w14:textId="77777777" w:rsidR="00373A39" w:rsidRDefault="00A07458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14:paraId="6F8688F5" w14:textId="77777777" w:rsidTr="008E686F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953D26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57A5F5" w14:textId="77777777" w:rsidR="00373A39" w:rsidRDefault="00A07458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373A39" w14:paraId="779B27F3" w14:textId="77777777" w:rsidTr="008E686F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4120DC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964328" w14:textId="77777777" w:rsidR="00373A39" w:rsidRDefault="00352F7A" w:rsidP="005412D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373A39" w14:paraId="22043C41" w14:textId="77777777" w:rsidTr="005412D7">
        <w:trPr>
          <w:trHeight w:val="567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588DFD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4BEE5D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Chrzą</w:t>
            </w:r>
            <w:r>
              <w:rPr>
                <w:rFonts w:eastAsia="Times New Roman" w:cs="Arial"/>
                <w:lang w:eastAsia="pl-PL"/>
              </w:rPr>
              <w:t>ś</w:t>
            </w:r>
            <w:r>
              <w:rPr>
                <w:rFonts w:cs="Arial"/>
                <w:color w:val="000000"/>
              </w:rPr>
              <w:t>cik</w:t>
            </w:r>
            <w:proofErr w:type="spellEnd"/>
          </w:p>
        </w:tc>
      </w:tr>
      <w:tr w:rsidR="00373A39" w14:paraId="2E6D609A" w14:textId="77777777" w:rsidTr="005412D7">
        <w:trPr>
          <w:trHeight w:val="548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88549F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23046B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Marcin </w:t>
            </w:r>
            <w:proofErr w:type="spellStart"/>
            <w:r>
              <w:rPr>
                <w:rFonts w:cs="Arial"/>
                <w:color w:val="000000"/>
              </w:rPr>
              <w:t>Chrzą</w:t>
            </w:r>
            <w:r>
              <w:rPr>
                <w:rFonts w:eastAsia="Times New Roman" w:cs="Arial"/>
                <w:lang w:eastAsia="pl-PL"/>
              </w:rPr>
              <w:t>ś</w:t>
            </w:r>
            <w:r>
              <w:rPr>
                <w:rFonts w:cs="Arial"/>
                <w:color w:val="000000"/>
              </w:rPr>
              <w:t>cik</w:t>
            </w:r>
            <w:proofErr w:type="spellEnd"/>
          </w:p>
        </w:tc>
      </w:tr>
      <w:tr w:rsidR="00373A39" w14:paraId="16357469" w14:textId="77777777" w:rsidTr="008E686F">
        <w:trPr>
          <w:trHeight w:val="454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1FC4B8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CA9958" w14:textId="77777777"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 z zakresu zarządzania środowiski</w:t>
            </w:r>
            <w:r w:rsidR="00373A39">
              <w:rPr>
                <w:rFonts w:ascii="Arial" w:hAnsi="Arial" w:cs="Arial"/>
              </w:rPr>
              <w:t>em w organizacji</w:t>
            </w:r>
          </w:p>
          <w:p w14:paraId="5D6977EB" w14:textId="77777777"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Doskonalenie praktycznej umiejętności studentów </w:t>
            </w:r>
            <w:r w:rsidR="00373A39">
              <w:rPr>
                <w:rFonts w:ascii="Arial" w:hAnsi="Arial" w:cs="Arial"/>
              </w:rPr>
              <w:t>formułowania: wizji, misji, celów oraz strategii środowiskowej współczesnego przedsiębiorstwa</w:t>
            </w:r>
          </w:p>
          <w:p w14:paraId="322A5FFE" w14:textId="77777777"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Opanowanie umiejętności identyfikacji aspektów środowiskowych w organizacji</w:t>
            </w:r>
          </w:p>
          <w:p w14:paraId="1EB16326" w14:textId="77777777" w:rsidR="00373A39" w:rsidRDefault="00A07458" w:rsidP="00AF3CB5">
            <w:pPr>
              <w:pStyle w:val="Bezodstpw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pr</w:t>
            </w:r>
            <w:r w:rsidR="00373A39">
              <w:rPr>
                <w:rFonts w:ascii="Arial" w:hAnsi="Arial" w:cs="Arial"/>
              </w:rPr>
              <w:t>aktycznej umiejętności opracowania, wdrażania i utrzymania systemu</w:t>
            </w:r>
            <w:r>
              <w:rPr>
                <w:rFonts w:ascii="Arial" w:hAnsi="Arial" w:cs="Arial"/>
              </w:rPr>
              <w:t xml:space="preserve"> zarządzania środowiskiem wg </w:t>
            </w:r>
            <w:r w:rsidR="005412D7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 xml:space="preserve"> 14001 i </w:t>
            </w:r>
            <w:r w:rsidR="005412D7">
              <w:rPr>
                <w:rFonts w:ascii="Arial" w:hAnsi="Arial" w:cs="Arial"/>
              </w:rPr>
              <w:t>EMAS</w:t>
            </w:r>
          </w:p>
        </w:tc>
      </w:tr>
      <w:tr w:rsidR="00373A39" w14:paraId="7D54824B" w14:textId="77777777" w:rsidTr="005412D7">
        <w:trPr>
          <w:trHeight w:val="83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BF9E30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245A33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  <w:r w:rsidR="005412D7">
              <w:rPr>
                <w:rFonts w:cs="Arial"/>
                <w:b/>
                <w:color w:val="000000"/>
              </w:rPr>
              <w:t>: WIEDZA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A52A4D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3A39" w14:paraId="048654EB" w14:textId="77777777" w:rsidTr="005412D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176B89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853D03" w14:textId="77777777" w:rsidR="00373A39" w:rsidRDefault="005412D7" w:rsidP="005412D7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</w:t>
            </w:r>
            <w:r w:rsidR="00373A39">
              <w:rPr>
                <w:rFonts w:eastAsia="Times New Roman" w:cs="Arial"/>
                <w:lang w:eastAsia="pl-PL"/>
              </w:rPr>
              <w:t>a pogłębioną wiedzę z zakresu zarządzania środowiskiem w organizacji oraz uwarunkowań funkcjonowania organizacji w środowisku</w:t>
            </w:r>
            <w:r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982788D" w14:textId="77777777" w:rsidR="00181311" w:rsidRDefault="00373A39" w:rsidP="005412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K_W14</w:t>
            </w:r>
          </w:p>
          <w:p w14:paraId="5D57989B" w14:textId="77777777" w:rsidR="00373A39" w:rsidRDefault="00373A39" w:rsidP="005412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K_W16</w:t>
            </w:r>
          </w:p>
        </w:tc>
      </w:tr>
      <w:tr w:rsidR="00373A39" w14:paraId="09DE31F9" w14:textId="77777777" w:rsidTr="005412D7">
        <w:trPr>
          <w:trHeight w:val="67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747059" w14:textId="77777777" w:rsidR="00373A39" w:rsidRDefault="00373A39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W_02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E06C9EA" w14:textId="77777777" w:rsidR="00373A39" w:rsidRDefault="005412D7" w:rsidP="005412D7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</w:t>
            </w:r>
            <w:r w:rsidR="00373A39">
              <w:rPr>
                <w:rFonts w:eastAsia="Times New Roman" w:cs="Arial"/>
                <w:lang w:eastAsia="pl-PL"/>
              </w:rPr>
              <w:t>a wiedzę z zakresu formułowania strategii środowiskowej organizacji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7D1010" w14:textId="77777777" w:rsidR="00373A39" w:rsidRDefault="00373A39" w:rsidP="005412D7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K_W15</w:t>
            </w:r>
          </w:p>
        </w:tc>
      </w:tr>
      <w:tr w:rsidR="005412D7" w14:paraId="530C9609" w14:textId="77777777" w:rsidTr="005412D7">
        <w:trPr>
          <w:trHeight w:val="76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2FD01C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4F93EB" w14:textId="77777777" w:rsidR="005412D7" w:rsidRDefault="005412D7" w:rsidP="005412D7">
            <w:pPr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  <w:r>
              <w:rPr>
                <w:rFonts w:eastAsia="Times New Roman" w:cs="Arial"/>
                <w:b/>
                <w:bCs/>
                <w:lang w:eastAsia="pl-PL"/>
              </w:rPr>
              <w:t>: UMIEJĘTNOŚCI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EA7EBB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5412D7" w14:paraId="4029A402" w14:textId="77777777" w:rsidTr="005412D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E4C9C3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1D064B" w14:textId="77777777"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opracować dokumentacje systemu zarządzania środowiskiem wg ISO 14001 oraz EMAS.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875DE4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K_U02</w:t>
            </w:r>
          </w:p>
        </w:tc>
      </w:tr>
      <w:tr w:rsidR="005412D7" w14:paraId="01C14325" w14:textId="77777777" w:rsidTr="005412D7">
        <w:trPr>
          <w:trHeight w:val="58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85B2B3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U_02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254BED" w14:textId="77777777"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sformułować strategię środowiskową organizacji.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DDEA734" w14:textId="77777777" w:rsidR="005412D7" w:rsidRDefault="005412D7" w:rsidP="005412D7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K_U09</w:t>
            </w:r>
          </w:p>
        </w:tc>
      </w:tr>
      <w:tr w:rsidR="005412D7" w14:paraId="5CFFC5AC" w14:textId="77777777" w:rsidTr="005412D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39A054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U_03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C8B812" w14:textId="77777777"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Style w:val="TeksttreciPogrubienie"/>
                <w:rFonts w:ascii="Arial" w:eastAsia="Calibri" w:hAnsi="Arial" w:cs="Arial"/>
                <w:b w:val="0"/>
                <w:i w:val="0"/>
              </w:rPr>
              <w:t>prawidłowo identyfikuje poziom swojej wiedzy oraz umiejętności, wykazuje zainteresowanie potrzebą ciągłego doskonalenia zawodowego, poszukuje nowych możliwości rozwoju osobistego.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4A5731" w14:textId="77777777" w:rsidR="005412D7" w:rsidRDefault="005412D7" w:rsidP="005412D7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K_U17</w:t>
            </w:r>
          </w:p>
        </w:tc>
      </w:tr>
      <w:tr w:rsidR="005412D7" w14:paraId="3EC68A89" w14:textId="77777777" w:rsidTr="005412D7">
        <w:trPr>
          <w:trHeight w:val="63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F2D47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U_04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88D5D0" w14:textId="77777777" w:rsidR="005412D7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podejmuje inicjatywę w zakresie współpracy i współdziałania w zespole</w:t>
            </w:r>
            <w:r w:rsidR="007D4FFB">
              <w:rPr>
                <w:rFonts w:ascii="Arial" w:hAnsi="Arial" w:cs="Arial"/>
              </w:rPr>
              <w:t xml:space="preserve">, posługują się językiem </w:t>
            </w:r>
            <w:r w:rsidR="00165A34">
              <w:rPr>
                <w:rFonts w:ascii="Arial" w:hAnsi="Arial" w:cs="Arial"/>
              </w:rPr>
              <w:t>angielskim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F37F3" w14:textId="77777777" w:rsidR="00181311" w:rsidRDefault="005412D7" w:rsidP="005412D7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K_U18</w:t>
            </w:r>
          </w:p>
          <w:p w14:paraId="56921F45" w14:textId="77777777" w:rsidR="005412D7" w:rsidRDefault="007D4FFB" w:rsidP="005412D7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5412D7" w14:paraId="3BB9588B" w14:textId="77777777" w:rsidTr="005412D7">
        <w:trPr>
          <w:trHeight w:val="84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BD75E5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60C103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Efekt uczenia się</w:t>
            </w:r>
            <w:r>
              <w:rPr>
                <w:rFonts w:cs="Arial"/>
                <w:b/>
              </w:rPr>
              <w:t>: KOMPETENCJE SPOŁECZNE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D95C5D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5412D7" w14:paraId="7BE48045" w14:textId="77777777" w:rsidTr="00147956">
        <w:trPr>
          <w:trHeight w:val="69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869088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K_01</w:t>
            </w:r>
          </w:p>
        </w:tc>
        <w:tc>
          <w:tcPr>
            <w:tcW w:w="723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563888C" w14:textId="77777777" w:rsidR="005412D7" w:rsidRPr="005D5A1F" w:rsidRDefault="005412D7" w:rsidP="005412D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5D5A1F">
              <w:rPr>
                <w:rFonts w:ascii="Arial" w:hAnsi="Arial" w:cs="Arial"/>
              </w:rPr>
              <w:t>potrafi przekazywać i dzielić się wiedzą</w:t>
            </w:r>
            <w:r w:rsidR="005D5A1F">
              <w:rPr>
                <w:rFonts w:ascii="Arial" w:hAnsi="Arial" w:cs="Arial"/>
              </w:rPr>
              <w:t xml:space="preserve"> i j</w:t>
            </w:r>
            <w:r w:rsidR="005D5A1F" w:rsidRPr="005D5A1F">
              <w:rPr>
                <w:rFonts w:ascii="Arial" w:hAnsi="Arial" w:cs="Arial"/>
              </w:rPr>
              <w:t>est gotów do krytycznej oceny posiadanej wiedzy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67A4636" w14:textId="77777777" w:rsidR="005412D7" w:rsidRDefault="005412D7" w:rsidP="005412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K_K01</w:t>
            </w:r>
          </w:p>
        </w:tc>
      </w:tr>
      <w:tr w:rsidR="005412D7" w14:paraId="7A36B9B2" w14:textId="77777777" w:rsidTr="00147956">
        <w:trPr>
          <w:trHeight w:val="552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9E489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10CD8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 i ćwiczenia audytoryjne</w:t>
            </w:r>
          </w:p>
        </w:tc>
      </w:tr>
      <w:tr w:rsidR="005412D7" w14:paraId="3B5EB96B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7ECBD7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5412D7" w14:paraId="4FB96336" w14:textId="77777777" w:rsidTr="008E686F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FC0E32" w14:textId="77777777" w:rsidR="005412D7" w:rsidRDefault="005412D7" w:rsidP="005412D7">
            <w:pPr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Znajomość podstawowych pojęć z zakresu zarządzania, po zajęciach z podstaw zarządzania.</w:t>
            </w:r>
          </w:p>
        </w:tc>
      </w:tr>
      <w:tr w:rsidR="005412D7" w14:paraId="64C61867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2000A9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5412D7" w14:paraId="247F1D03" w14:textId="77777777" w:rsidTr="008E686F">
        <w:trPr>
          <w:trHeight w:val="12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30C6C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i rola środowiska naturalnego w procesie gospodarowania</w:t>
            </w:r>
          </w:p>
          <w:p w14:paraId="70205F60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Globalne i regionalne zagrożenia ekologiczne a transformacja systemowa w Polsce</w:t>
            </w:r>
          </w:p>
          <w:p w14:paraId="24F7E568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Międzynarodowa współpraca w dziedzinie ochrony środowiska (Międzynarodowa pomoc ekologiczna, </w:t>
            </w:r>
            <w:proofErr w:type="spellStart"/>
            <w:r>
              <w:rPr>
                <w:rFonts w:ascii="Arial" w:hAnsi="Arial" w:cs="Arial"/>
              </w:rPr>
              <w:t>ekoaudyting</w:t>
            </w:r>
            <w:proofErr w:type="spellEnd"/>
            <w:r>
              <w:rPr>
                <w:rFonts w:ascii="Arial" w:hAnsi="Arial" w:cs="Arial"/>
              </w:rPr>
              <w:t>, Międzynarodowe Bezpieczeństwo Ekologiczne</w:t>
            </w:r>
          </w:p>
          <w:p w14:paraId="55288040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a ochrona środowiska</w:t>
            </w:r>
          </w:p>
          <w:p w14:paraId="0DCCFD4E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się w Polsce rynku i marketingu ekologicznego</w:t>
            </w:r>
          </w:p>
          <w:p w14:paraId="0C1E5BF3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 stowarzyszeń konsumenckich i ekologicznych</w:t>
            </w:r>
          </w:p>
          <w:p w14:paraId="03BA3F1D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Promocja produktów i usług ekologicznych</w:t>
            </w:r>
          </w:p>
          <w:p w14:paraId="1B13FA1A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Atestacja produktów i usług ekologicznych</w:t>
            </w:r>
          </w:p>
          <w:p w14:paraId="686E849F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zarządzania środowiskiem wg ISO 14001 oraz EMAS</w:t>
            </w:r>
          </w:p>
          <w:p w14:paraId="72E2A50B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Wdrażanie i funkcjonowanie systemów zarządzania środowiskiem</w:t>
            </w:r>
          </w:p>
          <w:p w14:paraId="7BE29CAA" w14:textId="77777777" w:rsidR="005412D7" w:rsidRDefault="005412D7" w:rsidP="00AF3CB5">
            <w:pPr>
              <w:pStyle w:val="Bezodstpw"/>
              <w:numPr>
                <w:ilvl w:val="0"/>
                <w:numId w:val="24"/>
              </w:numPr>
              <w:spacing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Zasoby, role, odpowiedzialności, kompetencje, dokumentacja systemowa</w:t>
            </w:r>
          </w:p>
          <w:p w14:paraId="3FA127C2" w14:textId="77777777" w:rsidR="005412D7" w:rsidRDefault="005412D7" w:rsidP="00AF3CB5">
            <w:pPr>
              <w:pStyle w:val="Akapitzlist"/>
              <w:numPr>
                <w:ilvl w:val="0"/>
                <w:numId w:val="24"/>
              </w:numPr>
              <w:tabs>
                <w:tab w:val="left" w:pos="-4962"/>
              </w:tabs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</w:rPr>
              <w:t>Podsumowanie problematyki wykładów</w:t>
            </w:r>
          </w:p>
        </w:tc>
      </w:tr>
      <w:tr w:rsidR="005412D7" w14:paraId="092B182A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88C645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5412D7" w:rsidRPr="00B419C5" w14:paraId="4361FF00" w14:textId="77777777" w:rsidTr="008E686F">
        <w:trPr>
          <w:trHeight w:val="50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4AC797" w14:textId="77777777"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Style w:val="author"/>
                <w:rFonts w:cs="Arial"/>
                <w:lang w:val="en-US"/>
              </w:rPr>
              <w:t>S.</w:t>
            </w:r>
            <w:r w:rsidR="005412D7" w:rsidRPr="000B2853">
              <w:rPr>
                <w:rStyle w:val="author"/>
                <w:rFonts w:cs="Arial"/>
                <w:lang w:val="en-US"/>
              </w:rPr>
              <w:t xml:space="preserve"> Cato</w:t>
            </w:r>
            <w:r w:rsidR="005412D7">
              <w:rPr>
                <w:rStyle w:val="author"/>
                <w:rFonts w:cs="Arial"/>
                <w:lang w:val="en-GB"/>
              </w:rPr>
              <w:t>Molly</w:t>
            </w:r>
            <w:r w:rsidR="007E79A5">
              <w:rPr>
                <w:rStyle w:val="author"/>
                <w:rFonts w:cs="Arial"/>
                <w:lang w:val="en-GB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Green Economics: An Introduction to Theory, Policy and Practice</w:t>
            </w:r>
            <w:r w:rsidR="007E79A5">
              <w:rPr>
                <w:rFonts w:cs="Arial"/>
                <w:lang w:val="en-US"/>
              </w:rPr>
              <w:t>,</w:t>
            </w:r>
            <w:r w:rsidR="005412D7">
              <w:rPr>
                <w:rFonts w:cs="Arial"/>
                <w:lang w:val="en-US"/>
              </w:rPr>
              <w:t xml:space="preserve"> London</w:t>
            </w:r>
            <w:r w:rsidR="007E79A5">
              <w:rPr>
                <w:rFonts w:cs="Arial"/>
                <w:lang w:val="en-US"/>
              </w:rPr>
              <w:t>,</w:t>
            </w:r>
            <w:r w:rsidR="005412D7">
              <w:rPr>
                <w:rFonts w:cs="Arial"/>
                <w:lang w:val="en-US"/>
              </w:rPr>
              <w:t xml:space="preserve"> Earthscan</w:t>
            </w:r>
            <w:r w:rsidR="00737690">
              <w:rPr>
                <w:rStyle w:val="unified-hovercard-pubdate"/>
                <w:rFonts w:cs="Arial"/>
                <w:lang w:val="en-US"/>
              </w:rPr>
              <w:t>,</w:t>
            </w:r>
            <w:r w:rsidR="007E79A5">
              <w:rPr>
                <w:rStyle w:val="unified-hovercard-pubdate"/>
                <w:rFonts w:cs="Arial"/>
                <w:lang w:val="en-US"/>
              </w:rPr>
              <w:t xml:space="preserve"> 2009.</w:t>
            </w:r>
          </w:p>
          <w:p w14:paraId="30D7DEDF" w14:textId="77777777"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fr-FR"/>
              </w:rPr>
              <w:t>S.</w:t>
            </w:r>
            <w:r w:rsidR="005412D7">
              <w:rPr>
                <w:rFonts w:cs="Arial"/>
                <w:lang w:val="fr-FR"/>
              </w:rPr>
              <w:t xml:space="preserve"> Sarkar (eds.)</w:t>
            </w:r>
            <w:r w:rsidR="00737690">
              <w:rPr>
                <w:rFonts w:cs="Arial"/>
                <w:lang w:val="fr-FR"/>
              </w:rPr>
              <w:t xml:space="preserve">, </w:t>
            </w:r>
            <w:r w:rsidR="005412D7" w:rsidRPr="005412D7">
              <w:rPr>
                <w:rFonts w:cs="Arial"/>
                <w:iCs/>
                <w:lang w:val="fr-FR"/>
              </w:rPr>
              <w:t>Environmental Management</w:t>
            </w:r>
            <w:r w:rsidR="005412D7">
              <w:rPr>
                <w:rFonts w:cs="Arial"/>
                <w:lang w:val="fr-FR"/>
              </w:rPr>
              <w:t xml:space="preserve">. </w:t>
            </w:r>
            <w:proofErr w:type="spellStart"/>
            <w:r w:rsidR="005412D7">
              <w:rPr>
                <w:rFonts w:cs="Arial"/>
                <w:lang w:val="en-US"/>
              </w:rPr>
              <w:t>Sciyo</w:t>
            </w:r>
            <w:proofErr w:type="spellEnd"/>
            <w:r w:rsidR="00737690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fr-FR"/>
              </w:rPr>
              <w:t>2010.</w:t>
            </w:r>
          </w:p>
          <w:p w14:paraId="648DE3E1" w14:textId="77777777"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G. Burke, B. Ramnarine Singh and L.</w:t>
            </w:r>
            <w:r w:rsidR="005412D7">
              <w:rPr>
                <w:rFonts w:cs="Arial"/>
                <w:lang w:val="en-US"/>
              </w:rPr>
              <w:t xml:space="preserve"> Theodore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Handbook of Environmental Management and Technology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8B605B">
              <w:rPr>
                <w:rFonts w:cs="Arial"/>
                <w:lang w:val="en-US"/>
              </w:rPr>
              <w:t>New York:John Wiley</w:t>
            </w:r>
            <w:r w:rsidR="00737690" w:rsidRPr="008B605B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2000.</w:t>
            </w:r>
          </w:p>
          <w:p w14:paraId="326C2AE5" w14:textId="77777777" w:rsidR="005412D7" w:rsidRDefault="008B605B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F. </w:t>
            </w:r>
            <w:r w:rsidR="00B419C5">
              <w:rPr>
                <w:rFonts w:cs="Arial"/>
                <w:lang w:val="en-US"/>
              </w:rPr>
              <w:t>Friedman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cs="Arial"/>
                <w:iCs/>
                <w:lang w:val="en-US"/>
              </w:rPr>
              <w:t>Practical Guide to</w:t>
            </w:r>
            <w:r w:rsidR="005412D7" w:rsidRPr="005412D7">
              <w:rPr>
                <w:rFonts w:cs="Arial"/>
                <w:iCs/>
                <w:lang w:val="en-US"/>
              </w:rPr>
              <w:t>Environmental Management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AE137D">
              <w:rPr>
                <w:rFonts w:cs="Arial"/>
                <w:lang w:val="en-US"/>
              </w:rPr>
              <w:t>Washington, D.C.: Environmental Law Institute</w:t>
            </w:r>
            <w:r w:rsidR="00737690" w:rsidRPr="00AE137D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</w:t>
            </w:r>
            <w:r w:rsidR="005D5A1F" w:rsidRPr="00AE137D">
              <w:rPr>
                <w:rFonts w:cs="Arial"/>
                <w:lang w:val="en-US"/>
              </w:rPr>
              <w:t>.</w:t>
            </w:r>
          </w:p>
          <w:p w14:paraId="7AB66C34" w14:textId="77777777" w:rsidR="005412D7" w:rsidRDefault="00B419C5" w:rsidP="00AF3CB5">
            <w:pPr>
              <w:numPr>
                <w:ilvl w:val="0"/>
                <w:numId w:val="25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J. Rietbergen-McCracken, H.</w:t>
            </w:r>
            <w:r w:rsidR="005412D7">
              <w:rPr>
                <w:rFonts w:cs="Arial"/>
                <w:lang w:val="en-US"/>
              </w:rPr>
              <w:t xml:space="preserve"> Abaza (eds.)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5412D7">
              <w:rPr>
                <w:rFonts w:cs="Arial"/>
                <w:iCs/>
                <w:lang w:val="en-US"/>
              </w:rPr>
              <w:t>Economic Instruments for Environmental Management: A Worldwide Compendium of Case Studies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B419C5">
              <w:rPr>
                <w:rFonts w:cs="Arial"/>
                <w:lang w:val="en-US"/>
              </w:rPr>
              <w:t>London: Earthscan</w:t>
            </w:r>
            <w:r w:rsidR="00737690" w:rsidRPr="00B419C5">
              <w:rPr>
                <w:rFonts w:cs="Arial"/>
                <w:lang w:val="en-US"/>
              </w:rPr>
              <w:t xml:space="preserve">, </w:t>
            </w:r>
            <w:r w:rsidR="00737690">
              <w:rPr>
                <w:rFonts w:cs="Arial"/>
                <w:lang w:val="en-US"/>
              </w:rPr>
              <w:t>2000</w:t>
            </w:r>
            <w:r w:rsidR="005D5A1F" w:rsidRPr="00B419C5">
              <w:rPr>
                <w:rFonts w:cs="Arial"/>
                <w:lang w:val="en-US"/>
              </w:rPr>
              <w:t>.</w:t>
            </w:r>
          </w:p>
        </w:tc>
      </w:tr>
      <w:tr w:rsidR="005412D7" w:rsidRPr="00B419C5" w14:paraId="5A3F0A65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80836F" w14:textId="77777777" w:rsidR="005412D7" w:rsidRPr="00B419C5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proofErr w:type="spellStart"/>
            <w:r w:rsidRPr="00B419C5">
              <w:rPr>
                <w:rFonts w:cs="Arial"/>
                <w:b/>
                <w:color w:val="000000"/>
                <w:lang w:val="en-US"/>
              </w:rPr>
              <w:t>Literaturadodatkowa</w:t>
            </w:r>
            <w:proofErr w:type="spellEnd"/>
            <w:r w:rsidRPr="00B419C5">
              <w:rPr>
                <w:rFonts w:cs="Arial"/>
                <w:b/>
                <w:color w:val="000000"/>
                <w:lang w:val="en-US"/>
              </w:rPr>
              <w:t>:</w:t>
            </w:r>
          </w:p>
        </w:tc>
      </w:tr>
      <w:tr w:rsidR="005412D7" w:rsidRPr="008B605B" w14:paraId="55A5D6B4" w14:textId="77777777" w:rsidTr="008E686F">
        <w:trPr>
          <w:trHeight w:val="4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7EB310" w14:textId="77777777" w:rsidR="005412D7" w:rsidRDefault="008B605B" w:rsidP="00AF3CB5">
            <w:pPr>
              <w:numPr>
                <w:ilvl w:val="0"/>
                <w:numId w:val="26"/>
              </w:numPr>
              <w:ind w:left="567" w:hanging="567"/>
              <w:outlineLvl w:val="0"/>
              <w:rPr>
                <w:rFonts w:eastAsia="Times New Roman" w:cs="Arial"/>
                <w:lang w:val="en-US" w:eastAsia="pl-PL"/>
              </w:rPr>
            </w:pPr>
            <w:r>
              <w:rPr>
                <w:rFonts w:eastAsia="Times New Roman" w:cs="Arial"/>
                <w:bCs/>
                <w:kern w:val="36"/>
                <w:lang w:val="en-US" w:eastAsia="pl-PL"/>
              </w:rPr>
              <w:t xml:space="preserve">C. J. </w:t>
            </w:r>
            <w:r w:rsidR="005412D7">
              <w:rPr>
                <w:rFonts w:eastAsia="Times New Roman" w:cs="Arial"/>
                <w:bCs/>
                <w:kern w:val="36"/>
                <w:lang w:val="en-US" w:eastAsia="pl-PL"/>
              </w:rPr>
              <w:t>Barrow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,</w:t>
            </w:r>
            <w:r w:rsidR="005412D7" w:rsidRPr="00147956">
              <w:rPr>
                <w:rFonts w:eastAsia="Times New Roman" w:cs="Arial"/>
                <w:bCs/>
                <w:iCs/>
                <w:kern w:val="36"/>
                <w:lang w:val="en-US" w:eastAsia="pl-PL"/>
              </w:rPr>
              <w:t xml:space="preserve">Environmental Management: 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>Principles and Practice</w:t>
            </w:r>
            <w:r w:rsidR="005412D7">
              <w:rPr>
                <w:rFonts w:eastAsia="Times New Roman" w:cs="Arial"/>
                <w:lang w:val="en-US" w:eastAsia="pl-PL"/>
              </w:rPr>
              <w:t xml:space="preserve">. </w:t>
            </w:r>
            <w:r w:rsidR="005412D7">
              <w:rPr>
                <w:rStyle w:val="fn"/>
                <w:rFonts w:cs="Arial"/>
                <w:lang w:val="en-US"/>
              </w:rPr>
              <w:t>New York.  Routledge</w:t>
            </w:r>
            <w:r w:rsidR="00737690">
              <w:rPr>
                <w:rStyle w:val="fn"/>
                <w:rFonts w:cs="Arial"/>
                <w:lang w:val="en-US"/>
              </w:rPr>
              <w:t xml:space="preserve">, 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1999</w:t>
            </w:r>
            <w:r w:rsidR="005412D7">
              <w:rPr>
                <w:rFonts w:eastAsia="Times New Roman" w:cs="Arial"/>
                <w:lang w:val="en-US" w:eastAsia="pl-PL"/>
              </w:rPr>
              <w:t>.</w:t>
            </w:r>
          </w:p>
          <w:p w14:paraId="7AA835A4" w14:textId="77777777" w:rsidR="005412D7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rStyle w:val="fn"/>
                <w:lang w:val="en-GB"/>
              </w:rPr>
            </w:pPr>
            <w:r>
              <w:rPr>
                <w:rFonts w:eastAsia="Times New Roman" w:cs="Arial"/>
                <w:bCs/>
                <w:kern w:val="36"/>
                <w:lang w:val="en-US" w:eastAsia="pl-PL"/>
              </w:rPr>
              <w:t xml:space="preserve">C. J. </w:t>
            </w:r>
            <w:r w:rsidR="005412D7">
              <w:rPr>
                <w:rFonts w:eastAsia="Times New Roman" w:cs="Arial"/>
                <w:bCs/>
                <w:kern w:val="36"/>
                <w:lang w:val="en-US" w:eastAsia="pl-PL"/>
              </w:rPr>
              <w:t>Barrow</w:t>
            </w:r>
            <w:r>
              <w:rPr>
                <w:rFonts w:eastAsia="Times New Roman" w:cs="Arial"/>
                <w:bCs/>
                <w:kern w:val="36"/>
                <w:lang w:val="en-US" w:eastAsia="pl-PL"/>
              </w:rPr>
              <w:t>,</w:t>
            </w:r>
            <w:r w:rsidR="005412D7" w:rsidRPr="00147956">
              <w:rPr>
                <w:rFonts w:cs="Arial"/>
                <w:iCs/>
                <w:lang w:val="en-US"/>
              </w:rPr>
              <w:t>Environmental Management for Sustainable Development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>
              <w:rPr>
                <w:rStyle w:val="fn"/>
                <w:rFonts w:cs="Arial"/>
                <w:lang w:val="en-US"/>
              </w:rPr>
              <w:t>New York. Routledge</w:t>
            </w:r>
            <w:r w:rsidR="00737690">
              <w:rPr>
                <w:rStyle w:val="fn"/>
                <w:rFonts w:cs="Arial"/>
                <w:lang w:val="en-US"/>
              </w:rPr>
              <w:t xml:space="preserve">, </w:t>
            </w:r>
            <w:r w:rsidR="00737690">
              <w:rPr>
                <w:rFonts w:eastAsia="Times New Roman" w:cs="Arial"/>
                <w:bCs/>
                <w:kern w:val="36"/>
                <w:lang w:val="en-US" w:eastAsia="pl-PL"/>
              </w:rPr>
              <w:t>1999</w:t>
            </w:r>
            <w:r w:rsidR="005412D7">
              <w:rPr>
                <w:rStyle w:val="fn"/>
                <w:rFonts w:cs="Arial"/>
                <w:lang w:val="en-US"/>
              </w:rPr>
              <w:t>.</w:t>
            </w:r>
          </w:p>
          <w:p w14:paraId="221EC3B3" w14:textId="77777777" w:rsidR="005412D7" w:rsidRPr="00725768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lang w:val="en-GB"/>
              </w:rPr>
            </w:pPr>
            <w:proofErr w:type="spellStart"/>
            <w:r>
              <w:rPr>
                <w:rFonts w:cs="Arial"/>
                <w:lang w:val="en-US"/>
              </w:rPr>
              <w:t>G.</w:t>
            </w:r>
            <w:r w:rsidR="005412D7" w:rsidRPr="000B2853">
              <w:rPr>
                <w:rFonts w:cs="Arial"/>
                <w:lang w:val="en-US"/>
              </w:rPr>
              <w:t>Crognale</w:t>
            </w:r>
            <w:proofErr w:type="spellEnd"/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eastAsia="Times New Roman" w:cs="Arial"/>
                <w:bCs/>
                <w:iCs/>
                <w:kern w:val="36"/>
                <w:lang w:val="en-US" w:eastAsia="pl-PL"/>
              </w:rPr>
              <w:t xml:space="preserve">Environmental management strategies: 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>the 21</w:t>
            </w:r>
            <w:r w:rsidR="005412D7" w:rsidRPr="00950C75">
              <w:rPr>
                <w:rFonts w:eastAsia="Times New Roman" w:cs="Arial"/>
                <w:iCs/>
                <w:vertAlign w:val="superscript"/>
                <w:lang w:val="en-US" w:eastAsia="pl-PL"/>
              </w:rPr>
              <w:t>st</w:t>
            </w:r>
            <w:r w:rsidR="005412D7" w:rsidRPr="00147956">
              <w:rPr>
                <w:rFonts w:eastAsia="Times New Roman" w:cs="Arial"/>
                <w:iCs/>
                <w:lang w:val="en-US" w:eastAsia="pl-PL"/>
              </w:rPr>
              <w:t xml:space="preserve"> century perspective</w:t>
            </w:r>
            <w:r w:rsidR="005412D7">
              <w:rPr>
                <w:rFonts w:eastAsia="Times New Roman" w:cs="Arial"/>
                <w:lang w:val="en-US" w:eastAsia="pl-PL"/>
              </w:rPr>
              <w:t xml:space="preserve">, </w:t>
            </w:r>
            <w:r w:rsidR="005412D7">
              <w:rPr>
                <w:rFonts w:cs="Arial"/>
                <w:lang w:val="en-US"/>
              </w:rPr>
              <w:t>Prentice Hall PTR</w:t>
            </w:r>
            <w:r w:rsidR="00737690">
              <w:rPr>
                <w:rFonts w:cs="Arial"/>
                <w:lang w:val="en-US"/>
              </w:rPr>
              <w:t>, 1999.</w:t>
            </w:r>
          </w:p>
          <w:p w14:paraId="11466BE4" w14:textId="77777777" w:rsidR="005412D7" w:rsidRDefault="008B605B" w:rsidP="00AF3CB5">
            <w:pPr>
              <w:numPr>
                <w:ilvl w:val="0"/>
                <w:numId w:val="26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D. Pimentel, L.  Westra and R.</w:t>
            </w:r>
            <w:r w:rsidR="005412D7">
              <w:rPr>
                <w:rFonts w:cs="Arial"/>
                <w:lang w:val="en-US"/>
              </w:rPr>
              <w:t xml:space="preserve"> F. Noss (eds.)</w:t>
            </w:r>
            <w:r w:rsidR="00737690">
              <w:rPr>
                <w:rFonts w:cs="Arial"/>
                <w:lang w:val="en-US"/>
              </w:rPr>
              <w:t xml:space="preserve">, </w:t>
            </w:r>
            <w:r w:rsidR="005412D7" w:rsidRPr="00147956">
              <w:rPr>
                <w:rFonts w:cs="Arial"/>
                <w:iCs/>
                <w:lang w:val="en-US"/>
              </w:rPr>
              <w:t>Ecological Integrity: Integrating Environment, Conservation and Health</w:t>
            </w:r>
            <w:r w:rsidR="005412D7">
              <w:rPr>
                <w:rFonts w:cs="Arial"/>
                <w:lang w:val="en-US"/>
              </w:rPr>
              <w:t xml:space="preserve">. </w:t>
            </w:r>
            <w:r w:rsidR="005412D7" w:rsidRPr="008B605B">
              <w:rPr>
                <w:rFonts w:cs="Arial"/>
                <w:lang w:val="en-US"/>
              </w:rPr>
              <w:t>Washington, D.C.: Island Press</w:t>
            </w:r>
            <w:r w:rsidR="00737690" w:rsidRPr="008B605B">
              <w:rPr>
                <w:rFonts w:cs="Arial"/>
                <w:lang w:val="en-US"/>
              </w:rPr>
              <w:t>,</w:t>
            </w:r>
            <w:r w:rsidR="00737690">
              <w:rPr>
                <w:rFonts w:cs="Arial"/>
                <w:lang w:val="en-US"/>
              </w:rPr>
              <w:t xml:space="preserve"> 2000.</w:t>
            </w:r>
          </w:p>
        </w:tc>
      </w:tr>
      <w:tr w:rsidR="005412D7" w14:paraId="3C28FE0D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2A9F2A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5412D7" w14:paraId="238B6F78" w14:textId="77777777" w:rsidTr="008E686F">
        <w:trPr>
          <w:trHeight w:val="11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A712DD" w14:textId="77777777" w:rsidR="005412D7" w:rsidRDefault="005412D7" w:rsidP="00147956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Wykład realizowany metodą wykładu </w:t>
            </w:r>
            <w:r>
              <w:rPr>
                <w:rFonts w:eastAsia="Times New Roman" w:cs="Arial"/>
                <w:lang w:eastAsia="pl-PL"/>
              </w:rPr>
              <w:t>informacyjn</w:t>
            </w:r>
            <w:r w:rsidR="00147956">
              <w:rPr>
                <w:rFonts w:eastAsia="Times New Roman" w:cs="Arial"/>
                <w:lang w:eastAsia="pl-PL"/>
              </w:rPr>
              <w:t>ego</w:t>
            </w:r>
            <w:r>
              <w:rPr>
                <w:rFonts w:eastAsia="Times New Roman" w:cs="Arial"/>
                <w:lang w:eastAsia="pl-PL"/>
              </w:rPr>
              <w:t xml:space="preserve"> i </w:t>
            </w:r>
            <w:r w:rsidR="00147956">
              <w:rPr>
                <w:rFonts w:eastAsia="Times New Roman" w:cs="Arial"/>
                <w:lang w:eastAsia="pl-PL"/>
              </w:rPr>
              <w:t xml:space="preserve">wykładu </w:t>
            </w:r>
            <w:r>
              <w:rPr>
                <w:rFonts w:eastAsia="Times New Roman" w:cs="Arial"/>
                <w:lang w:eastAsia="pl-PL"/>
              </w:rPr>
              <w:t>problemow</w:t>
            </w:r>
            <w:r w:rsidR="00147956">
              <w:rPr>
                <w:rFonts w:eastAsia="Times New Roman" w:cs="Arial"/>
                <w:lang w:eastAsia="pl-PL"/>
              </w:rPr>
              <w:t>ego</w:t>
            </w:r>
            <w:r>
              <w:rPr>
                <w:rFonts w:eastAsia="Times New Roman" w:cs="Arial"/>
                <w:lang w:eastAsia="pl-PL"/>
              </w:rPr>
              <w:t xml:space="preserve"> z wykorzystaniem prezentacji multimedialnych.</w:t>
            </w:r>
            <w:r w:rsidR="00147956">
              <w:rPr>
                <w:rFonts w:cs="Arial"/>
              </w:rPr>
              <w:br/>
            </w:r>
            <w:r>
              <w:rPr>
                <w:rFonts w:cs="Arial"/>
              </w:rPr>
              <w:t>Ćwiczenia</w:t>
            </w:r>
            <w:r>
              <w:rPr>
                <w:rFonts w:eastAsia="Times New Roman" w:cs="Arial"/>
                <w:lang w:eastAsia="pl-PL"/>
              </w:rPr>
              <w:t xml:space="preserve"> audytoryjne</w:t>
            </w:r>
            <w:r>
              <w:rPr>
                <w:rFonts w:cs="Arial"/>
              </w:rPr>
              <w:t xml:space="preserve"> prowadzone </w:t>
            </w:r>
            <w:r w:rsidR="00C73F7A">
              <w:rPr>
                <w:rFonts w:cs="Arial"/>
              </w:rPr>
              <w:t xml:space="preserve">są </w:t>
            </w:r>
            <w:r>
              <w:rPr>
                <w:rFonts w:cs="Arial"/>
              </w:rPr>
              <w:t>metodą studiów przypadków realizowanych w grupach zadaniowych, w powiązaniu z dyskusjami problemowymi pozwalającymi na kształtowanie umiejętności zastosowania wiedzy teoretycznej.</w:t>
            </w:r>
          </w:p>
        </w:tc>
      </w:tr>
      <w:tr w:rsidR="005412D7" w14:paraId="30D2593A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401780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5412D7" w14:paraId="2822EFF2" w14:textId="77777777" w:rsidTr="008E686F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5C3BD" w14:textId="77777777" w:rsidR="005412D7" w:rsidRDefault="005412D7" w:rsidP="005D5A1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Weryfikacja efektów uczenia się z zakresu wiedzy przeprowadzana jest w trakcie egzaminu pisemnego/ustnegosprawdzającego stopień opanowania przez studentów materiału wykładowego oraz wskazanych pozycji literatury. </w:t>
            </w:r>
            <w:r w:rsidR="005D5A1F">
              <w:rPr>
                <w:rFonts w:cs="Arial"/>
              </w:rPr>
              <w:br/>
            </w:r>
            <w:r>
              <w:rPr>
                <w:rFonts w:cs="Arial"/>
              </w:rPr>
              <w:t>Weryfikacja efektów uczenia się w zakresie umiejętności następuje poprzez kolokwium pisemne z ćwiczeń oraz ocenę analiz studiów przypadków</w:t>
            </w:r>
            <w:r>
              <w:rPr>
                <w:rFonts w:cs="Arial"/>
                <w:color w:val="000000"/>
              </w:rPr>
              <w:t xml:space="preserve">. </w:t>
            </w:r>
            <w:r w:rsidR="005D5A1F">
              <w:rPr>
                <w:rFonts w:cs="Arial"/>
                <w:color w:val="000000"/>
              </w:rPr>
              <w:br/>
            </w:r>
            <w:r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przypadków. </w:t>
            </w:r>
          </w:p>
        </w:tc>
      </w:tr>
      <w:tr w:rsidR="005412D7" w14:paraId="619DD6E9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5BD8ED" w14:textId="77777777" w:rsidR="005412D7" w:rsidRDefault="005412D7" w:rsidP="005412D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5412D7" w14:paraId="695716E3" w14:textId="77777777" w:rsidTr="008E686F">
        <w:trPr>
          <w:trHeight w:val="173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882D" w14:textId="77777777" w:rsidR="005412D7" w:rsidRPr="002D6CAC" w:rsidRDefault="005412D7" w:rsidP="00147956">
            <w:pPr>
              <w:pStyle w:val="Bezodstpw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319E3">
              <w:rPr>
                <w:rFonts w:ascii="Arial" w:hAnsi="Arial" w:cs="Arial"/>
                <w:color w:val="000000" w:themeColor="text1"/>
              </w:rPr>
              <w:t>Wykład</w:t>
            </w:r>
            <w:r w:rsidR="00B93E06" w:rsidRPr="007319E3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egzamin 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>Ćwiczenia</w:t>
            </w:r>
            <w:r w:rsidR="00B93E06" w:rsidRPr="007319E3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7319E3">
              <w:rPr>
                <w:rFonts w:ascii="Arial" w:hAnsi="Arial" w:cs="Arial"/>
                <w:color w:val="000000" w:themeColor="text1"/>
              </w:rPr>
              <w:t>zaliczenie bez oceny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Sposób oceniania egzaminu i kolokwium: 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0E045E" w:rsidRPr="007319E3">
              <w:rPr>
                <w:rFonts w:ascii="Arial" w:hAnsi="Arial" w:cs="Arial"/>
                <w:color w:val="000000" w:themeColor="text1"/>
              </w:rPr>
              <w:t>91 – 100% – bardzo dobry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81 – 90% – dobry plus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71 – 80% – dobry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61 – 70% – dostateczny plus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51 – 60% – dostateczny</w:t>
            </w:r>
            <w:r w:rsidR="000E045E" w:rsidRPr="007319E3">
              <w:rPr>
                <w:rFonts w:ascii="Arial" w:hAnsi="Arial" w:cs="Arial"/>
                <w:color w:val="000000" w:themeColor="text1"/>
              </w:rPr>
              <w:br/>
              <w:t>0- 51% - niedostateczny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>Ocena z ćwiczeń uwzględnia</w:t>
            </w:r>
            <w:r w:rsidRPr="007319E3">
              <w:rPr>
                <w:rFonts w:ascii="Arial" w:hAnsi="Arial" w:cs="Arial"/>
                <w:color w:val="000000" w:themeColor="text1"/>
              </w:rPr>
              <w:t>: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wynik </w:t>
            </w:r>
            <w:r w:rsidRPr="007319E3">
              <w:rPr>
                <w:rFonts w:ascii="Arial" w:hAnsi="Arial" w:cs="Arial"/>
                <w:color w:val="000000" w:themeColor="text1"/>
              </w:rPr>
              <w:t>kolokwium</w:t>
            </w:r>
            <w:r w:rsidR="00C73F7A">
              <w:rPr>
                <w:rFonts w:ascii="Arial" w:hAnsi="Arial" w:cs="Arial"/>
                <w:color w:val="000000" w:themeColor="text1"/>
              </w:rPr>
              <w:t>- 60%</w:t>
            </w:r>
            <w:r w:rsidR="002D6CAC">
              <w:rPr>
                <w:rFonts w:ascii="Arial" w:hAnsi="Arial" w:cs="Arial"/>
                <w:color w:val="000000" w:themeColor="text1"/>
              </w:rPr>
              <w:br/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ocenę analiz </w:t>
            </w:r>
            <w:r w:rsidRPr="007319E3">
              <w:rPr>
                <w:rFonts w:ascii="Arial" w:hAnsi="Arial" w:cs="Arial"/>
                <w:color w:val="000000" w:themeColor="text1"/>
              </w:rPr>
              <w:t>studi</w:t>
            </w:r>
            <w:r w:rsidR="007319E3" w:rsidRPr="007319E3">
              <w:rPr>
                <w:rFonts w:ascii="Arial" w:hAnsi="Arial" w:cs="Arial"/>
                <w:color w:val="000000" w:themeColor="text1"/>
              </w:rPr>
              <w:t>ów przypadków</w:t>
            </w:r>
            <w:r w:rsidR="0013338F">
              <w:rPr>
                <w:rFonts w:ascii="Arial" w:hAnsi="Arial" w:cs="Arial"/>
                <w:color w:val="000000" w:themeColor="text1"/>
              </w:rPr>
              <w:t xml:space="preserve"> i aktywności na zajęciach</w:t>
            </w:r>
            <w:r w:rsidR="00C73F7A">
              <w:rPr>
                <w:rFonts w:ascii="Arial" w:hAnsi="Arial" w:cs="Arial"/>
                <w:color w:val="000000" w:themeColor="text1"/>
              </w:rPr>
              <w:t>- 40%.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br/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Na ocenę końcową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z 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przedmiotu (wpisana do systemu USOS Web)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w </w:t>
            </w:r>
            <w:r w:rsidR="007319E3" w:rsidRPr="007319E3">
              <w:rPr>
                <w:rFonts w:ascii="Arial" w:hAnsi="Arial" w:cs="Arial"/>
                <w:color w:val="000000" w:themeColor="text1"/>
              </w:rPr>
              <w:t xml:space="preserve">50% </w:t>
            </w:r>
            <w:r w:rsidRPr="007319E3">
              <w:rPr>
                <w:rFonts w:ascii="Arial" w:hAnsi="Arial" w:cs="Arial"/>
                <w:color w:val="000000" w:themeColor="text1"/>
              </w:rPr>
              <w:t>wpływa ocen</w:t>
            </w:r>
            <w:r w:rsidR="007319E3">
              <w:rPr>
                <w:rFonts w:ascii="Arial" w:hAnsi="Arial" w:cs="Arial"/>
                <w:color w:val="000000" w:themeColor="text1"/>
              </w:rPr>
              <w:t>a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z </w:t>
            </w:r>
            <w:r w:rsidR="007319E3">
              <w:rPr>
                <w:rFonts w:ascii="Arial" w:hAnsi="Arial" w:cs="Arial"/>
                <w:color w:val="000000" w:themeColor="text1"/>
              </w:rPr>
              <w:t>egzaminu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i </w:t>
            </w:r>
            <w:r w:rsidR="007319E3">
              <w:rPr>
                <w:rFonts w:ascii="Arial" w:hAnsi="Arial" w:cs="Arial"/>
                <w:color w:val="000000" w:themeColor="text1"/>
              </w:rPr>
              <w:t xml:space="preserve">w </w:t>
            </w:r>
            <w:r w:rsidRPr="007319E3">
              <w:rPr>
                <w:rFonts w:ascii="Arial" w:hAnsi="Arial" w:cs="Arial"/>
                <w:color w:val="000000" w:themeColor="text1"/>
              </w:rPr>
              <w:t>50% ocen</w:t>
            </w:r>
            <w:r w:rsidR="007319E3">
              <w:rPr>
                <w:rFonts w:ascii="Arial" w:hAnsi="Arial" w:cs="Arial"/>
                <w:color w:val="000000" w:themeColor="text1"/>
              </w:rPr>
              <w:t>a</w:t>
            </w:r>
            <w:r w:rsidRPr="007319E3">
              <w:rPr>
                <w:rFonts w:ascii="Arial" w:hAnsi="Arial" w:cs="Arial"/>
                <w:color w:val="000000" w:themeColor="text1"/>
              </w:rPr>
              <w:t xml:space="preserve"> z ćwiczeń</w:t>
            </w:r>
            <w:r w:rsidR="00147956" w:rsidRPr="007319E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412D7" w14:paraId="5F74372C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15FC13" w14:textId="77777777" w:rsidR="005412D7" w:rsidRPr="007319E3" w:rsidRDefault="005412D7" w:rsidP="005412D7">
            <w:pPr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/>
              </w:rPr>
              <w:t>Bilans punktów ECTS</w:t>
            </w:r>
          </w:p>
        </w:tc>
      </w:tr>
      <w:tr w:rsidR="007E79A5" w14:paraId="1E664F19" w14:textId="77777777" w:rsidTr="00C36A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757DC3" w14:textId="77777777"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E79A5">
              <w:t>Studia stacjonarne</w:t>
            </w:r>
          </w:p>
        </w:tc>
      </w:tr>
      <w:tr w:rsidR="007E79A5" w14:paraId="6CD92D5A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F540D5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C5018C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7E79A5" w14:paraId="407DE056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DB933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6BBC2" w14:textId="77777777" w:rsidR="007E79A5" w:rsidRPr="005D5A1F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D5A1F">
              <w:rPr>
                <w:rFonts w:cs="Arial"/>
              </w:rPr>
              <w:t>30 godzin</w:t>
            </w:r>
          </w:p>
        </w:tc>
      </w:tr>
      <w:tr w:rsidR="007E79A5" w14:paraId="58B5C9C4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41B6F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D4325" w14:textId="77777777" w:rsidR="007E79A5" w:rsidRPr="005D5A1F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D5A1F">
              <w:rPr>
                <w:rFonts w:cs="Arial"/>
              </w:rPr>
              <w:t>30 godzin</w:t>
            </w:r>
          </w:p>
        </w:tc>
      </w:tr>
      <w:tr w:rsidR="007E79A5" w14:paraId="5C18F765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A50A0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3DD99" w14:textId="77777777" w:rsidR="007E79A5" w:rsidRPr="005D5A1F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D5A1F">
              <w:rPr>
                <w:rFonts w:cs="Arial"/>
              </w:rPr>
              <w:t>15 godzin</w:t>
            </w:r>
          </w:p>
        </w:tc>
      </w:tr>
      <w:tr w:rsidR="007E79A5" w14:paraId="02F249FD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7BC1A" w14:textId="77777777" w:rsidR="007E79A5" w:rsidRDefault="00C73F7A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E79A5">
              <w:rPr>
                <w:rFonts w:cs="Arial"/>
              </w:rPr>
              <w:t>tudiowanieliteratury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80631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14:paraId="0AA6C636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D2DA1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C2E3E" w14:textId="77777777"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14:paraId="457EE0DF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EB63F" w14:textId="77777777" w:rsidR="007E79A5" w:rsidRPr="005D5A1F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analiz sytuacyjnych na 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2644E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C73F7A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7E79A5" w14:paraId="010D01C8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5B15D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przygotowanie do kolokwiu</w:t>
            </w:r>
            <w:r w:rsidR="00C73F7A">
              <w:rPr>
                <w:rFonts w:cs="Arial"/>
              </w:rPr>
              <w:t>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21B45" w14:textId="77777777"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1</w:t>
            </w:r>
            <w:r w:rsidR="007319E3">
              <w:rPr>
                <w:rFonts w:cs="Arial"/>
              </w:rPr>
              <w:t>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14:paraId="22075BBE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A15B8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0194B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150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14:paraId="18C1F2E2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477E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5A7B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E79A5" w14:paraId="1402FD3D" w14:textId="77777777" w:rsidTr="00C36A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F858A" w14:textId="77777777" w:rsidR="007E79A5" w:rsidRPr="00705DD1" w:rsidRDefault="007E79A5" w:rsidP="007E79A5">
            <w:pPr>
              <w:autoSpaceDE w:val="0"/>
              <w:autoSpaceDN w:val="0"/>
              <w:adjustRightInd w:val="0"/>
              <w:rPr>
                <w:bCs/>
              </w:rPr>
            </w:pPr>
            <w:r w:rsidRPr="00705DD1">
              <w:rPr>
                <w:bCs/>
              </w:rPr>
              <w:t>Studia niestacjonarne</w:t>
            </w:r>
          </w:p>
        </w:tc>
      </w:tr>
      <w:tr w:rsidR="007E79A5" w14:paraId="3140A29B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9DB89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27F075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7E79A5" w14:paraId="48FCD352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ACF94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A2E3F" w14:textId="77777777"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79A5">
              <w:rPr>
                <w:rFonts w:cs="Arial"/>
              </w:rPr>
              <w:t>16 godzin</w:t>
            </w:r>
          </w:p>
        </w:tc>
      </w:tr>
      <w:tr w:rsidR="007E79A5" w14:paraId="6E57B45B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3BF9E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AC72D" w14:textId="77777777"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79A5">
              <w:rPr>
                <w:rFonts w:cs="Arial"/>
              </w:rPr>
              <w:t>16 godzin</w:t>
            </w:r>
          </w:p>
        </w:tc>
      </w:tr>
      <w:tr w:rsidR="007E79A5" w14:paraId="1AA53CAF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EAF0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7D7FA" w14:textId="77777777" w:rsidR="007E79A5" w:rsidRP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79A5">
              <w:rPr>
                <w:rFonts w:cs="Arial"/>
              </w:rPr>
              <w:t>16 godzin</w:t>
            </w:r>
          </w:p>
        </w:tc>
      </w:tr>
      <w:tr w:rsidR="007E79A5" w14:paraId="2BE6EEC5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5B527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3801E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35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14:paraId="42B4A4CC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2B662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lastRenderedPageBreak/>
              <w:t>przygotowanie do egzaminu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BDFE" w14:textId="77777777"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25</w:t>
            </w:r>
            <w:r w:rsidR="007E79A5" w:rsidRPr="006C2754">
              <w:rPr>
                <w:rFonts w:cs="Arial"/>
              </w:rPr>
              <w:t xml:space="preserve"> godzin</w:t>
            </w:r>
          </w:p>
        </w:tc>
      </w:tr>
      <w:tr w:rsidR="007E79A5" w14:paraId="5DE3B305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2F2B0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analiz sytuacyjnych na 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515D8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15</w:t>
            </w:r>
            <w:r w:rsidRPr="006C2754">
              <w:rPr>
                <w:rFonts w:cs="Arial"/>
              </w:rPr>
              <w:t xml:space="preserve"> godzin</w:t>
            </w:r>
          </w:p>
        </w:tc>
      </w:tr>
      <w:tr w:rsidR="007E79A5" w14:paraId="6BA192D3" w14:textId="77777777" w:rsidTr="007E79A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79F77" w14:textId="77777777" w:rsidR="007E79A5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>przygotowanie do kolokwium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D37C6" w14:textId="77777777" w:rsidR="007E79A5" w:rsidRDefault="00C73F7A" w:rsidP="007E79A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27</w:t>
            </w:r>
            <w:r w:rsidR="007E79A5">
              <w:rPr>
                <w:rFonts w:cs="Arial"/>
              </w:rPr>
              <w:t xml:space="preserve"> godzin</w:t>
            </w:r>
          </w:p>
        </w:tc>
      </w:tr>
      <w:tr w:rsidR="007E79A5" w14:paraId="16280830" w14:textId="77777777" w:rsidTr="007E79A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9812" w14:textId="77777777" w:rsidR="007E79A5" w:rsidRPr="00705DD1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C846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150 godzin</w:t>
            </w:r>
          </w:p>
        </w:tc>
      </w:tr>
      <w:tr w:rsidR="007E79A5" w14:paraId="2EBB6814" w14:textId="77777777" w:rsidTr="00147956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EDC5A" w14:textId="77777777" w:rsidR="007E79A5" w:rsidRPr="00705DD1" w:rsidRDefault="007E79A5" w:rsidP="007E79A5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8240A" w14:textId="77777777" w:rsidR="007E79A5" w:rsidRDefault="007E79A5" w:rsidP="007E79A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669495F0" w14:textId="77777777" w:rsidR="00737690" w:rsidRDefault="0073769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851"/>
        <w:gridCol w:w="283"/>
        <w:gridCol w:w="567"/>
        <w:gridCol w:w="1560"/>
        <w:gridCol w:w="1257"/>
        <w:gridCol w:w="585"/>
        <w:gridCol w:w="1898"/>
      </w:tblGrid>
      <w:tr w:rsidR="00373A39" w14:paraId="26A1585E" w14:textId="77777777" w:rsidTr="008E686F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D490DBF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14:paraId="3319FDF1" w14:textId="77777777" w:rsidTr="008E686F">
        <w:trPr>
          <w:trHeight w:val="454"/>
        </w:trPr>
        <w:tc>
          <w:tcPr>
            <w:tcW w:w="428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C7CAEB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61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C058C4" w14:textId="77777777" w:rsidR="00373A39" w:rsidRPr="00C4024D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4024D">
              <w:rPr>
                <w:rFonts w:eastAsia="Times New Roman" w:cs="Arial"/>
                <w:b/>
                <w:sz w:val="24"/>
                <w:szCs w:val="24"/>
                <w:lang w:eastAsia="pl-PL"/>
              </w:rPr>
              <w:t>Współczesne trendy w zarządzaniu organizacjami międzynarodowymi</w:t>
            </w:r>
          </w:p>
        </w:tc>
      </w:tr>
      <w:tr w:rsidR="00373A39" w:rsidRPr="00367209" w14:paraId="72C41E87" w14:textId="77777777" w:rsidTr="008E686F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2FDCDF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 xml:space="preserve">Nazwa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391414" w14:textId="77777777" w:rsidR="00373A39" w:rsidRPr="0013338F" w:rsidRDefault="00373A39" w:rsidP="003758C1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r w:rsidRPr="0013338F">
              <w:rPr>
                <w:rFonts w:ascii="Arial" w:hAnsi="Arial" w:cs="Arial"/>
                <w:lang w:val="en-US"/>
              </w:rPr>
              <w:t>Contemporary trends in management of international organizations</w:t>
            </w:r>
          </w:p>
        </w:tc>
      </w:tr>
      <w:tr w:rsidR="00373A39" w14:paraId="4AACB8DA" w14:textId="77777777" w:rsidTr="008E686F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D40405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3213" w14:textId="77777777" w:rsidR="00373A39" w:rsidRDefault="00352F7A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14:paraId="04D1EA31" w14:textId="77777777" w:rsidTr="008E686F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3C54A4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88026D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14:paraId="34F16CD1" w14:textId="77777777" w:rsidTr="008E686F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11FE12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4CA8B8" w14:textId="77777777" w:rsidR="00373A39" w:rsidRPr="008835A6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Wydział Nauk </w:t>
            </w:r>
            <w:r w:rsidR="003758C1">
              <w:rPr>
                <w:rFonts w:cs="Arial"/>
                <w:color w:val="000000"/>
              </w:rPr>
              <w:t>Społecznych</w:t>
            </w:r>
          </w:p>
        </w:tc>
      </w:tr>
      <w:tr w:rsidR="00373A39" w14:paraId="07FD55BB" w14:textId="77777777" w:rsidTr="008E686F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E85CD4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3DEEC1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14:paraId="1D9DCD1F" w14:textId="77777777" w:rsidTr="008E686F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CEA4D4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960DD7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14:paraId="2DEA5835" w14:textId="77777777" w:rsidTr="008E686F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D2D3D6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158DB6" w14:textId="77777777" w:rsidR="00373A39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14:paraId="7E343E5B" w14:textId="77777777" w:rsidTr="008E686F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46C1F9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8C2355" w14:textId="77777777" w:rsidR="00373A39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piaty</w:t>
            </w:r>
          </w:p>
        </w:tc>
      </w:tr>
      <w:tr w:rsidR="00373A39" w14:paraId="34792680" w14:textId="77777777" w:rsidTr="008E686F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491807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2B9ED5" w14:textId="77777777" w:rsidR="00373A39" w:rsidRDefault="00352F7A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373A39" w14:paraId="75AF16EB" w14:textId="77777777" w:rsidTr="008E686F">
        <w:trPr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C6BD2A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53C4BB" w14:textId="77777777" w:rsidR="00373A39" w:rsidRPr="008835A6" w:rsidRDefault="00373A39" w:rsidP="003758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835A6">
              <w:rPr>
                <w:rFonts w:eastAsia="Times New Roman" w:cs="Arial"/>
                <w:lang w:eastAsia="pl-PL"/>
              </w:rPr>
              <w:t>dr Bartłomiej Suchodolski</w:t>
            </w:r>
          </w:p>
        </w:tc>
      </w:tr>
      <w:tr w:rsidR="00373A39" w14:paraId="08C276FD" w14:textId="77777777" w:rsidTr="008E686F">
        <w:trPr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0F1F2B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2BA0BE" w14:textId="77777777" w:rsidR="00373A39" w:rsidRPr="008835A6" w:rsidRDefault="00373A39" w:rsidP="003758C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835A6">
              <w:rPr>
                <w:rFonts w:eastAsia="Times New Roman" w:cs="Arial"/>
                <w:lang w:eastAsia="pl-PL"/>
              </w:rPr>
              <w:t>dr Bartłomiej Suchodolski</w:t>
            </w:r>
          </w:p>
        </w:tc>
      </w:tr>
      <w:tr w:rsidR="00373A39" w14:paraId="0A860341" w14:textId="77777777" w:rsidTr="008E686F">
        <w:trPr>
          <w:trHeight w:val="454"/>
        </w:trPr>
        <w:tc>
          <w:tcPr>
            <w:tcW w:w="456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5B72D9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51A560" w14:textId="77777777"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373A39">
              <w:rPr>
                <w:rFonts w:ascii="Arial" w:hAnsi="Arial" w:cs="Arial"/>
              </w:rPr>
              <w:t xml:space="preserve">bycie wiedzy z zakresu </w:t>
            </w:r>
            <w:proofErr w:type="spellStart"/>
            <w:r w:rsidR="00373A39">
              <w:rPr>
                <w:rFonts w:ascii="Arial" w:hAnsi="Arial" w:cs="Arial"/>
              </w:rPr>
              <w:t>megatrendów</w:t>
            </w:r>
            <w:proofErr w:type="spellEnd"/>
            <w:r w:rsidR="00373A39">
              <w:rPr>
                <w:rFonts w:ascii="Arial" w:hAnsi="Arial" w:cs="Arial"/>
              </w:rPr>
              <w:t xml:space="preserve">, relacji międzyorganizacyjnych i </w:t>
            </w:r>
            <w:proofErr w:type="spellStart"/>
            <w:r w:rsidR="00373A39">
              <w:rPr>
                <w:rFonts w:ascii="Arial" w:hAnsi="Arial" w:cs="Arial"/>
              </w:rPr>
              <w:t>networkingu</w:t>
            </w:r>
            <w:proofErr w:type="spellEnd"/>
            <w:r w:rsidR="00373A39">
              <w:rPr>
                <w:rFonts w:ascii="Arial" w:hAnsi="Arial" w:cs="Arial"/>
              </w:rPr>
              <w:t>, ze szczególnym uwzględnieniem samodzielnego rozwoju kompetencji menedżerskich w zakresie tworzenia takich relacji i wykorzystania portali społecznościowych w biznesie</w:t>
            </w:r>
          </w:p>
          <w:p w14:paraId="29425D12" w14:textId="77777777"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Zaznajo</w:t>
            </w:r>
            <w:r w:rsidR="00373A39">
              <w:rPr>
                <w:rFonts w:ascii="Arial" w:hAnsi="Arial" w:cs="Arial"/>
              </w:rPr>
              <w:t>mienie się z narzędziami i technikami współczesnego zarządzania w organizacjach międzynarodowych</w:t>
            </w:r>
          </w:p>
          <w:p w14:paraId="71F9457E" w14:textId="77777777"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Przyswojenie metod i zasad zarządzania współczesnym rynkiem marketingowym</w:t>
            </w:r>
          </w:p>
          <w:p w14:paraId="02EBD755" w14:textId="77777777"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kompetencji menedżerskich w zakresie zarządzania w organizacjach międzynarod</w:t>
            </w:r>
            <w:r w:rsidR="00373A39">
              <w:rPr>
                <w:rFonts w:ascii="Arial" w:hAnsi="Arial" w:cs="Arial"/>
              </w:rPr>
              <w:t>owych</w:t>
            </w:r>
          </w:p>
          <w:p w14:paraId="2CB0825D" w14:textId="77777777" w:rsidR="00373A39" w:rsidRDefault="003758C1" w:rsidP="00AF3CB5">
            <w:pPr>
              <w:pStyle w:val="Bezodstpw"/>
              <w:numPr>
                <w:ilvl w:val="0"/>
                <w:numId w:val="5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Umiejętność rozpoznawania i zasad tworzenia relacji międzyorganizacyjnych, partnerstwa pu</w:t>
            </w:r>
            <w:r w:rsidR="00373A39">
              <w:rPr>
                <w:rFonts w:ascii="Arial" w:hAnsi="Arial" w:cs="Arial"/>
              </w:rPr>
              <w:t xml:space="preserve">bliczno-prywatnego, sieci powiązań w biznesie, także poprzez portale społecznościowe oraz </w:t>
            </w:r>
            <w:proofErr w:type="spellStart"/>
            <w:r w:rsidR="00373A39">
              <w:rPr>
                <w:rFonts w:ascii="Arial" w:hAnsi="Arial" w:cs="Arial"/>
              </w:rPr>
              <w:t>koopetycji</w:t>
            </w:r>
            <w:proofErr w:type="spellEnd"/>
          </w:p>
        </w:tc>
      </w:tr>
      <w:tr w:rsidR="00373A39" w14:paraId="3A929DBA" w14:textId="77777777" w:rsidTr="008E686F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379A72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2CEC58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  <w:r w:rsidR="003758C1">
              <w:rPr>
                <w:rFonts w:cs="Arial"/>
                <w:b/>
                <w:color w:val="000000"/>
              </w:rPr>
              <w:t>: WIEDZA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73B925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3A39" w14:paraId="67B1AF5B" w14:textId="77777777" w:rsidTr="008E686F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B9C7E2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335DE60" w14:textId="77777777" w:rsidR="00373A39" w:rsidRDefault="003758C1" w:rsidP="003758C1">
            <w:pPr>
              <w:autoSpaceDE w:val="0"/>
              <w:autoSpaceDN w:val="0"/>
              <w:adjustRightInd w:val="0"/>
              <w:rPr>
                <w:rFonts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ma pogłębioną wiedzę w zakresie </w:t>
            </w:r>
            <w:r>
              <w:rPr>
                <w:rFonts w:cs="Arial"/>
                <w:lang w:eastAsia="pl-PL"/>
              </w:rPr>
              <w:t xml:space="preserve">pojawiających się </w:t>
            </w:r>
            <w:proofErr w:type="spellStart"/>
            <w:r>
              <w:rPr>
                <w:rFonts w:cs="Arial"/>
                <w:lang w:eastAsia="pl-PL"/>
              </w:rPr>
              <w:t>megatrendów</w:t>
            </w:r>
            <w:proofErr w:type="spellEnd"/>
            <w:r>
              <w:rPr>
                <w:rFonts w:cs="Arial"/>
                <w:lang w:eastAsia="pl-PL"/>
              </w:rPr>
              <w:t xml:space="preserve"> oraz zależności między organizacjami w zakresie międzynarodowym,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A0E856" w14:textId="77777777" w:rsidR="00181311" w:rsidRDefault="00373A39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</w:t>
            </w:r>
            <w:r w:rsidR="009C51D7">
              <w:rPr>
                <w:rFonts w:cs="Arial"/>
                <w:b/>
              </w:rPr>
              <w:t>1</w:t>
            </w:r>
          </w:p>
          <w:p w14:paraId="4BFDEE74" w14:textId="77777777" w:rsidR="00373A39" w:rsidRDefault="009C51D7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K_W02</w:t>
            </w:r>
          </w:p>
        </w:tc>
      </w:tr>
      <w:tr w:rsidR="00373A39" w14:paraId="23E527B4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A12062" w14:textId="77777777" w:rsidR="00373A39" w:rsidRDefault="00373A39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641FC7" w14:textId="77777777" w:rsidR="00373A39" w:rsidRDefault="003758C1" w:rsidP="003758C1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ma wiedzę </w:t>
            </w:r>
            <w:r>
              <w:rPr>
                <w:rFonts w:cs="Arial"/>
                <w:lang w:eastAsia="pl-PL"/>
              </w:rPr>
              <w:t>z zakresu</w:t>
            </w:r>
            <w:r>
              <w:rPr>
                <w:rFonts w:cs="Arial"/>
              </w:rPr>
              <w:t xml:space="preserve"> rozpoznawania relacji międzyorganizacyjnych, sieci powiązań w biznesie oraz współczesnego zarządzania</w:t>
            </w:r>
            <w:r>
              <w:rPr>
                <w:rFonts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223D668" w14:textId="77777777" w:rsidR="00373A39" w:rsidRDefault="00373A39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K_W15</w:t>
            </w:r>
          </w:p>
        </w:tc>
      </w:tr>
      <w:tr w:rsidR="003758C1" w14:paraId="0387105C" w14:textId="77777777" w:rsidTr="003758C1">
        <w:trPr>
          <w:trHeight w:val="572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30E8A7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5A145A" w14:textId="77777777" w:rsidR="003758C1" w:rsidRDefault="003758C1" w:rsidP="003758C1">
            <w:pPr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  <w:r>
              <w:rPr>
                <w:rFonts w:eastAsia="Times New Roman" w:cs="Arial"/>
                <w:b/>
                <w:bCs/>
                <w:lang w:eastAsia="pl-PL"/>
              </w:rPr>
              <w:t>: 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CB97B0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58C1" w14:paraId="27E9BD8A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8B4F98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E796092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potrafi formułować i wygłaszać swoje sądy dotyczące zjawisk i procesów związanych zarządzaniem w kontekście międzynarodowym,</w:t>
            </w:r>
            <w:r w:rsidR="00D8277C">
              <w:rPr>
                <w:rFonts w:eastAsia="Times New Roman" w:cs="Arial"/>
                <w:lang w:eastAsia="pl-PL"/>
              </w:rPr>
              <w:t xml:space="preserve"> posługując się językiem obcym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7A9FAD" w14:textId="77777777" w:rsidR="00181311" w:rsidRDefault="003758C1" w:rsidP="003758C1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K_U02</w:t>
            </w:r>
          </w:p>
          <w:p w14:paraId="784C7321" w14:textId="77777777" w:rsidR="003758C1" w:rsidRDefault="009C51D7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3758C1" w14:paraId="1A04524F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19170C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95FEE0" w14:textId="77777777" w:rsidR="003758C1" w:rsidRDefault="003758C1" w:rsidP="003758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rozpoznać </w:t>
            </w:r>
            <w:r w:rsidR="009C51D7">
              <w:rPr>
                <w:rFonts w:ascii="Arial" w:hAnsi="Arial" w:cs="Arial"/>
              </w:rPr>
              <w:t xml:space="preserve">i analizować </w:t>
            </w:r>
            <w:r>
              <w:rPr>
                <w:rFonts w:ascii="Arial" w:hAnsi="Arial" w:cs="Arial"/>
              </w:rPr>
              <w:t>czynniki kształtujące trendy współczesnego zarządzania międzynarodowego,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5FB735" w14:textId="77777777" w:rsidR="003758C1" w:rsidRDefault="003758C1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K_U08</w:t>
            </w:r>
          </w:p>
        </w:tc>
      </w:tr>
      <w:tr w:rsidR="003758C1" w14:paraId="6C3712F9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D66350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ACB9E5" w14:textId="77777777" w:rsidR="003758C1" w:rsidRDefault="003758C1" w:rsidP="003758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u</w:t>
            </w:r>
            <w:r w:rsidRPr="00EC0060">
              <w:rPr>
                <w:rFonts w:ascii="Arial" w:hAnsi="Arial" w:cs="Arial"/>
              </w:rPr>
              <w:t>czestniczy</w:t>
            </w:r>
            <w:r>
              <w:rPr>
                <w:rFonts w:ascii="Arial" w:hAnsi="Arial" w:cs="Arial"/>
              </w:rPr>
              <w:t>ć</w:t>
            </w:r>
            <w:r w:rsidRPr="00EC0060">
              <w:rPr>
                <w:rFonts w:ascii="Arial" w:hAnsi="Arial" w:cs="Arial"/>
              </w:rPr>
              <w:t xml:space="preserve"> w pracach zespołu projektowego, pełniąc w nim różne role</w:t>
            </w:r>
            <w:r w:rsidR="00165A34">
              <w:rPr>
                <w:rFonts w:ascii="Arial" w:hAnsi="Arial" w:cs="Arial"/>
              </w:rPr>
              <w:t>, posługując się językiem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46B1F" w14:textId="77777777" w:rsidR="00181311" w:rsidRDefault="003758C1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K_U18</w:t>
            </w:r>
          </w:p>
          <w:p w14:paraId="5D6E5170" w14:textId="77777777" w:rsidR="003758C1" w:rsidRDefault="00165A34" w:rsidP="003758C1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3758C1" w14:paraId="2DCE000A" w14:textId="77777777" w:rsidTr="003758C1">
        <w:trPr>
          <w:trHeight w:val="562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DFB9C5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E66FD6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  <w:r>
              <w:rPr>
                <w:rFonts w:cs="Arial"/>
                <w:b/>
              </w:rPr>
              <w:t>: 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5D6A91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58C1" w14:paraId="1EA769C4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43E6C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3B9751" w14:textId="77777777" w:rsidR="003758C1" w:rsidRDefault="003758C1" w:rsidP="003758C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przygotować prezentacje w zakresie trendów współczesnego biznesu oraz nie unika konstruktywnej (opartej na uzyskanej wiedzy) dyskusji.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28CF5A" w14:textId="77777777" w:rsidR="003758C1" w:rsidRDefault="003758C1" w:rsidP="003758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K_K01</w:t>
            </w:r>
          </w:p>
        </w:tc>
      </w:tr>
      <w:tr w:rsidR="003758C1" w14:paraId="246C1D4E" w14:textId="77777777" w:rsidTr="008E686F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915547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14CCD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Wykład</w:t>
            </w:r>
          </w:p>
        </w:tc>
      </w:tr>
      <w:tr w:rsidR="003758C1" w14:paraId="22361482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AD0217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3758C1" w14:paraId="74A9553F" w14:textId="77777777" w:rsidTr="008E686F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BD8523" w14:textId="77777777" w:rsidR="003758C1" w:rsidRDefault="003758C1" w:rsidP="003758C1">
            <w:pPr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Znajomość podstawowych pojęć z zakresu ekonomii, zarządzania, marketingu, po zajęciach z podstaw ekonomii, podstaw zarządzania, podstaw marketingu.</w:t>
            </w:r>
          </w:p>
        </w:tc>
      </w:tr>
      <w:tr w:rsidR="003758C1" w14:paraId="4C2E2B12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38414F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758C1" w14:paraId="1284E19D" w14:textId="77777777" w:rsidTr="008E686F">
        <w:trPr>
          <w:trHeight w:val="12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7344C" w14:textId="77777777"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Wprowadzenie</w:t>
            </w:r>
            <w:r>
              <w:rPr>
                <w:rFonts w:eastAsia="Times New Roman" w:cs="Arial"/>
                <w:lang w:eastAsia="pl-PL"/>
              </w:rPr>
              <w:t xml:space="preserve"> do przedmiotu – podstawowa identyfikacja (powstanie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megatrendów</w:t>
            </w:r>
            <w:proofErr w:type="spellEnd"/>
            <w:r>
              <w:rPr>
                <w:rFonts w:eastAsia="Times New Roman" w:cs="Arial"/>
                <w:lang w:eastAsia="pl-PL"/>
              </w:rPr>
              <w:t>; pojęcie i zakres mega trendów)</w:t>
            </w:r>
          </w:p>
          <w:p w14:paraId="3ADE0A85" w14:textId="77777777"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Charakterystyka współczesnego zarządzania w kontekście międzynarodowym (normy i wartości kulturowe wpływające na zarządzanie; Modele korporacji międzynarodowych)</w:t>
            </w:r>
          </w:p>
          <w:p w14:paraId="73467205" w14:textId="77777777"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Nadzór korporacyjny (definicje i podstawowa charakterystyka; charakterystyka interesariuszy)</w:t>
            </w:r>
          </w:p>
          <w:p w14:paraId="7091249F" w14:textId="77777777" w:rsidR="003758C1" w:rsidRDefault="003758C1" w:rsidP="00AF3CB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67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Charakterystyka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w różnych organizacjach (instytucje i struktury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; elementy 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corporategovernance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>)</w:t>
            </w:r>
          </w:p>
          <w:p w14:paraId="0B36DCE1" w14:textId="77777777"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Innowacje w zakresie współczesnego marketingu (</w:t>
            </w:r>
            <w:proofErr w:type="spellStart"/>
            <w:r>
              <w:rPr>
                <w:rFonts w:eastAsia="Times New Roman" w:cs="Arial"/>
                <w:bCs/>
                <w:lang w:eastAsia="pl-PL"/>
              </w:rPr>
              <w:t>Social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Media – charakterystyka i definicje; rozpoznawanie e-marketingu; portale społecznościowe a kreowanie marek)</w:t>
            </w:r>
          </w:p>
          <w:p w14:paraId="52C4539E" w14:textId="77777777"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Zarządzanie sprzedażą w kontekście międzynarodowym (charakterystyka zarządzania sprzedażą; określenie i identyfikacja profesjonalnej sprzedaży)</w:t>
            </w:r>
          </w:p>
          <w:p w14:paraId="50C8B0DC" w14:textId="77777777"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Obsługa klienta w biznesie międzynarodowym (profesjonalna obsługa klienta; metoda „Tajemniczy klient”; tworzenie zespołu obsługi klienta w firmach międzynarodowych)</w:t>
            </w:r>
          </w:p>
          <w:p w14:paraId="3E35C74E" w14:textId="77777777" w:rsidR="003758C1" w:rsidRDefault="003758C1" w:rsidP="00AF3CB5">
            <w:pPr>
              <w:numPr>
                <w:ilvl w:val="0"/>
                <w:numId w:val="27"/>
              </w:numPr>
              <w:ind w:left="567" w:right="-731" w:hanging="567"/>
              <w:rPr>
                <w:rFonts w:cs="Arial"/>
              </w:rPr>
            </w:pPr>
            <w:proofErr w:type="spellStart"/>
            <w:r>
              <w:rPr>
                <w:rFonts w:eastAsia="Times New Roman" w:cs="Arial"/>
                <w:bCs/>
                <w:lang w:eastAsia="pl-PL"/>
              </w:rPr>
              <w:t>Dresscode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– podstawowa charakterystyka (c</w:t>
            </w:r>
            <w:r>
              <w:rPr>
                <w:rFonts w:cs="Arial"/>
              </w:rPr>
              <w:t xml:space="preserve">echy i elementy </w:t>
            </w:r>
            <w:proofErr w:type="spellStart"/>
            <w:r>
              <w:rPr>
                <w:rFonts w:cs="Arial"/>
              </w:rPr>
              <w:t>dresscode</w:t>
            </w:r>
            <w:proofErr w:type="spellEnd"/>
            <w:r>
              <w:rPr>
                <w:rFonts w:cs="Arial"/>
              </w:rPr>
              <w:t xml:space="preserve"> w firmach międzynarodowych; profesjonalny wizerunek a kultura organizacyjna firmy)</w:t>
            </w:r>
          </w:p>
          <w:p w14:paraId="302BDDF1" w14:textId="77777777"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Networking we współczesnym świecie biznesu (p</w:t>
            </w:r>
            <w:r>
              <w:rPr>
                <w:rFonts w:eastAsia="Times New Roman" w:cs="Arial"/>
                <w:lang w:eastAsia="pl-PL"/>
              </w:rPr>
              <w:t xml:space="preserve">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networkingu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; pojęcie i zakres </w:t>
            </w:r>
            <w:proofErr w:type="spellStart"/>
            <w:r>
              <w:rPr>
                <w:rFonts w:eastAsia="Times New Roman" w:cs="Arial"/>
                <w:lang w:eastAsia="pl-PL"/>
              </w:rPr>
              <w:t>networkingu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w kontekście międzynarodowym)</w:t>
            </w:r>
          </w:p>
          <w:p w14:paraId="1DEE41E4" w14:textId="77777777"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Portale społecznościowe a kreowanie wizerunku współczesnej organizacji (rola portali społecznościowym we współczesnej organizacji; kreowanie wizerunku i marki handlowej w portalach)</w:t>
            </w:r>
          </w:p>
          <w:p w14:paraId="58628B6A" w14:textId="77777777"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eastAsia="Times New Roman" w:cs="Arial"/>
                <w:lang w:eastAsia="pl-PL"/>
              </w:rPr>
            </w:pPr>
            <w:proofErr w:type="spellStart"/>
            <w:r>
              <w:rPr>
                <w:rFonts w:cs="Arial"/>
              </w:rPr>
              <w:t>Koopetycja</w:t>
            </w:r>
            <w:r>
              <w:rPr>
                <w:rFonts w:eastAsia="Times New Roman" w:cs="Arial"/>
                <w:bCs/>
                <w:lang w:eastAsia="pl-PL"/>
              </w:rPr>
              <w:t>w</w:t>
            </w:r>
            <w:proofErr w:type="spellEnd"/>
            <w:r>
              <w:rPr>
                <w:rFonts w:eastAsia="Times New Roman" w:cs="Arial"/>
                <w:bCs/>
                <w:lang w:eastAsia="pl-PL"/>
              </w:rPr>
              <w:t xml:space="preserve"> biznesie międzynarodowym (p</w:t>
            </w:r>
            <w:r>
              <w:rPr>
                <w:rFonts w:eastAsia="Times New Roman" w:cs="Arial"/>
                <w:lang w:eastAsia="pl-PL"/>
              </w:rPr>
              <w:t xml:space="preserve">owstanie i rozwój </w:t>
            </w:r>
            <w:proofErr w:type="spellStart"/>
            <w:r>
              <w:rPr>
                <w:rFonts w:eastAsia="Times New Roman" w:cs="Arial"/>
                <w:lang w:eastAsia="pl-PL"/>
              </w:rPr>
              <w:t>koopetycji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; pojęcie i zakres </w:t>
            </w:r>
            <w:proofErr w:type="spellStart"/>
            <w:r>
              <w:rPr>
                <w:rFonts w:eastAsia="Times New Roman" w:cs="Arial"/>
                <w:lang w:eastAsia="pl-PL"/>
              </w:rPr>
              <w:t>koopetycji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w kontekście międzynarodowym)</w:t>
            </w:r>
          </w:p>
          <w:p w14:paraId="578B3534" w14:textId="77777777" w:rsidR="003758C1" w:rsidRDefault="003758C1" w:rsidP="00AF3CB5">
            <w:pPr>
              <w:numPr>
                <w:ilvl w:val="0"/>
                <w:numId w:val="27"/>
              </w:numPr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</w:rPr>
              <w:t>Podsumowanie i zaliczenie wykładu</w:t>
            </w:r>
          </w:p>
        </w:tc>
      </w:tr>
      <w:tr w:rsidR="003758C1" w14:paraId="5A2C3BB6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CFEFB9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758C1" w:rsidRPr="00367209" w14:paraId="62271F03" w14:textId="77777777" w:rsidTr="008E686F">
        <w:trPr>
          <w:trHeight w:val="50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FB9519" w14:textId="77777777" w:rsidR="003758C1" w:rsidRDefault="003758C1" w:rsidP="00AF3CB5">
            <w:pPr>
              <w:numPr>
                <w:ilvl w:val="0"/>
                <w:numId w:val="28"/>
              </w:numPr>
              <w:ind w:left="567" w:hanging="567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S. Copper, M. Ebers, Ch. </w:t>
            </w:r>
            <w:proofErr w:type="spellStart"/>
            <w:r>
              <w:rPr>
                <w:rFonts w:cs="Arial"/>
                <w:color w:val="000000"/>
                <w:lang w:val="en-GB"/>
              </w:rPr>
              <w:t>Huxham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, P. Smith Ring, </w:t>
            </w:r>
            <w:r w:rsidRPr="003758C1">
              <w:rPr>
                <w:rFonts w:cs="Arial"/>
                <w:iCs/>
                <w:color w:val="000000"/>
                <w:lang w:val="en-GB"/>
              </w:rPr>
              <w:t>The Oxford Handbook of Inter-organizational Relations</w:t>
            </w:r>
            <w:r>
              <w:rPr>
                <w:rFonts w:cs="Arial"/>
                <w:color w:val="000000"/>
                <w:lang w:val="en-GB"/>
              </w:rPr>
              <w:t>, Oxford University Press, Oxford/New York 2010, pp. 569.</w:t>
            </w:r>
          </w:p>
          <w:p w14:paraId="6793D412" w14:textId="77777777" w:rsidR="003758C1" w:rsidRDefault="003758C1" w:rsidP="00AF3CB5">
            <w:pPr>
              <w:pStyle w:val="Nagwek1"/>
              <w:numPr>
                <w:ilvl w:val="0"/>
                <w:numId w:val="28"/>
              </w:numPr>
              <w:spacing w:line="276" w:lineRule="auto"/>
              <w:ind w:left="567" w:hanging="567"/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</w:pPr>
            <w:r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 xml:space="preserve">I. Misner, D. Alexander, B. Hilliard, </w:t>
            </w:r>
            <w:r w:rsidRPr="003758C1">
              <w:rPr>
                <w:rFonts w:eastAsia="Calibri" w:cs="Arial"/>
                <w:b w:val="0"/>
                <w:bCs w:val="0"/>
                <w:iCs/>
                <w:color w:val="000000"/>
                <w:kern w:val="0"/>
                <w:sz w:val="22"/>
                <w:szCs w:val="22"/>
                <w:lang w:val="en-GB"/>
              </w:rPr>
              <w:t>Networking Like a Pro: Turning Contacts into Connections, Eliot House Production</w:t>
            </w:r>
            <w:r>
              <w:rPr>
                <w:rFonts w:eastAsia="Calibri" w:cs="Arial"/>
                <w:b w:val="0"/>
                <w:bCs w:val="0"/>
                <w:color w:val="000000"/>
                <w:kern w:val="0"/>
                <w:sz w:val="22"/>
                <w:szCs w:val="22"/>
                <w:lang w:val="en-GB"/>
              </w:rPr>
              <w:t>, Canada 2009, pp. 258.</w:t>
            </w:r>
          </w:p>
          <w:p w14:paraId="2D3B9746" w14:textId="77777777" w:rsidR="003758C1" w:rsidRDefault="003758C1" w:rsidP="00AF3CB5">
            <w:pPr>
              <w:numPr>
                <w:ilvl w:val="0"/>
                <w:numId w:val="28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J.L. Colley, J.L. </w:t>
            </w:r>
            <w:proofErr w:type="spellStart"/>
            <w:r>
              <w:rPr>
                <w:rFonts w:cs="Arial"/>
                <w:color w:val="000000"/>
                <w:lang w:val="en-GB"/>
              </w:rPr>
              <w:t>Doylle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, G.W. Logan, W. Stettinius (ed.), </w:t>
            </w:r>
            <w:r w:rsidRPr="003758C1">
              <w:rPr>
                <w:rFonts w:cs="Arial"/>
                <w:iCs/>
                <w:color w:val="000000"/>
                <w:lang w:val="en-GB"/>
              </w:rPr>
              <w:t>What is corporate governance?</w:t>
            </w:r>
            <w:r>
              <w:rPr>
                <w:rFonts w:cs="Arial"/>
                <w:color w:val="000000"/>
                <w:lang w:val="en-GB"/>
              </w:rPr>
              <w:t>, McGraw-Hill, New York 2005, pp. 114.</w:t>
            </w:r>
          </w:p>
        </w:tc>
      </w:tr>
      <w:tr w:rsidR="003758C1" w14:paraId="7C82A825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1DD93FA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758C1" w:rsidRPr="00367209" w14:paraId="05CFDFCE" w14:textId="77777777" w:rsidTr="008E686F">
        <w:trPr>
          <w:trHeight w:val="4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799AD6" w14:textId="77777777" w:rsidR="003758C1" w:rsidRDefault="003758C1" w:rsidP="00AF3CB5">
            <w:pPr>
              <w:numPr>
                <w:ilvl w:val="0"/>
                <w:numId w:val="29"/>
              </w:numPr>
              <w:ind w:left="567" w:hanging="567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Czasopismo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„ Harvard Business Review”.</w:t>
            </w:r>
          </w:p>
          <w:p w14:paraId="4335E646" w14:textId="77777777" w:rsidR="003758C1" w:rsidRDefault="003758C1" w:rsidP="00AF3CB5">
            <w:pPr>
              <w:numPr>
                <w:ilvl w:val="0"/>
                <w:numId w:val="29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D. Jobber, G. Lancaster, </w:t>
            </w:r>
            <w:r w:rsidRPr="003758C1">
              <w:rPr>
                <w:rFonts w:cs="Arial"/>
                <w:iCs/>
                <w:color w:val="000000"/>
                <w:lang w:val="en-GB"/>
              </w:rPr>
              <w:t>Selling and Sales Management</w:t>
            </w:r>
            <w:r>
              <w:rPr>
                <w:rFonts w:cs="Arial"/>
                <w:color w:val="000000"/>
                <w:lang w:val="en-GB"/>
              </w:rPr>
              <w:t>, Prentice Hall FT, Harlow 2009, p. 569.</w:t>
            </w:r>
          </w:p>
        </w:tc>
      </w:tr>
      <w:tr w:rsidR="003758C1" w14:paraId="57BA4F08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C9832F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758C1" w14:paraId="638FD517" w14:textId="77777777" w:rsidTr="008E686F">
        <w:trPr>
          <w:trHeight w:val="64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76BF26" w14:textId="77777777" w:rsidR="003758C1" w:rsidRDefault="003758C1" w:rsidP="003758C1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Wykłady realizowane są metodą wykładu problemowego z wykorzystaniem prezentacji multimedialnych oraz dyskusji dydaktycznej </w:t>
            </w:r>
            <w:r>
              <w:rPr>
                <w:rFonts w:eastAsia="Times New Roman" w:cs="Arial"/>
                <w:lang w:eastAsia="pl-PL"/>
              </w:rPr>
              <w:t>pozwalającej na kształtowanie umiejętności zastosowania wiedzy teoretycznej,</w:t>
            </w:r>
          </w:p>
        </w:tc>
      </w:tr>
      <w:tr w:rsidR="003758C1" w14:paraId="2756B0B6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EECDB7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758C1" w14:paraId="1CBBA594" w14:textId="77777777" w:rsidTr="008E686F">
        <w:trPr>
          <w:trHeight w:val="27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5F7AE" w14:textId="77777777" w:rsidR="003758C1" w:rsidRDefault="003758C1" w:rsidP="009C51D7">
            <w:pPr>
              <w:rPr>
                <w:rFonts w:cs="Arial"/>
              </w:rPr>
            </w:pPr>
            <w:r>
              <w:rPr>
                <w:rFonts w:cs="Arial"/>
              </w:rPr>
              <w:t xml:space="preserve">Weryfikacja efektów uczenia się z zakresu wiedzy przeprowadzana jest w trakcie </w:t>
            </w:r>
            <w:r w:rsidR="00605312">
              <w:rPr>
                <w:rFonts w:cs="Arial"/>
              </w:rPr>
              <w:t xml:space="preserve">kolokwium </w:t>
            </w:r>
            <w:r>
              <w:rPr>
                <w:rFonts w:cs="Arial"/>
              </w:rPr>
              <w:t xml:space="preserve">sprawdzającego stopień opanowania przez studentów materiału wykładowego oraz wskazanych pozycji </w:t>
            </w:r>
            <w:r>
              <w:rPr>
                <w:rFonts w:cs="Arial"/>
              </w:rPr>
              <w:lastRenderedPageBreak/>
              <w:t xml:space="preserve">literatury. </w:t>
            </w:r>
            <w:r w:rsidR="002D6CAC">
              <w:rPr>
                <w:rFonts w:cs="Arial"/>
              </w:rPr>
              <w:br/>
            </w:r>
            <w:r>
              <w:rPr>
                <w:rFonts w:cs="Arial"/>
              </w:rPr>
              <w:t>Weryfikacja efektów uczenia się w zakresie umiejętności</w:t>
            </w:r>
            <w:r>
              <w:rPr>
                <w:rFonts w:cs="Arial"/>
                <w:color w:val="000000"/>
              </w:rPr>
              <w:t xml:space="preserve"> następuje poprzez </w:t>
            </w:r>
            <w:r>
              <w:rPr>
                <w:rFonts w:cs="Arial"/>
              </w:rPr>
              <w:t xml:space="preserve">ocenę zadań </w:t>
            </w:r>
            <w:r w:rsidR="001F4A42">
              <w:rPr>
                <w:rFonts w:cs="Arial"/>
              </w:rPr>
              <w:t xml:space="preserve">problemowych </w:t>
            </w:r>
            <w:r>
              <w:rPr>
                <w:rFonts w:cs="Arial"/>
              </w:rPr>
              <w:t>realizowanych podczas zajęć</w:t>
            </w:r>
            <w:r>
              <w:rPr>
                <w:rFonts w:cs="Arial"/>
                <w:color w:val="000000"/>
              </w:rPr>
              <w:t xml:space="preserve">. </w:t>
            </w:r>
            <w:r w:rsidR="002D6CAC">
              <w:rPr>
                <w:rFonts w:cs="Arial"/>
              </w:rPr>
              <w:br/>
            </w:r>
            <w:r>
              <w:rPr>
                <w:rFonts w:cs="Arial"/>
              </w:rPr>
              <w:t>Weryfikacja efektów uczenia się w zakresie kompetencji społecznych następuje w trakcie zajęć poprzez ocenę systematyczności i aktywności studenta oraz jego zachowań w grupie</w:t>
            </w:r>
            <w:r w:rsidR="00DB3F12">
              <w:rPr>
                <w:rFonts w:cs="Arial"/>
              </w:rPr>
              <w:t>.</w:t>
            </w:r>
          </w:p>
        </w:tc>
      </w:tr>
      <w:tr w:rsidR="003758C1" w14:paraId="5BDC71B0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CBF0A9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3758C1" w14:paraId="7B89F922" w14:textId="77777777" w:rsidTr="008E686F">
        <w:trPr>
          <w:trHeight w:val="98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552A" w14:textId="77777777" w:rsidR="003758C1" w:rsidRDefault="003758C1" w:rsidP="002D6CA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Wykład</w:t>
            </w:r>
            <w:r w:rsidR="0060531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zaliczenia na ocenę</w:t>
            </w:r>
            <w:r>
              <w:rPr>
                <w:rFonts w:ascii="Arial" w:hAnsi="Arial" w:cs="Arial"/>
              </w:rPr>
              <w:br/>
              <w:t>Sposób oceniania</w:t>
            </w:r>
            <w:r w:rsidR="00605312">
              <w:rPr>
                <w:rFonts w:ascii="Arial" w:hAnsi="Arial" w:cs="Arial"/>
              </w:rPr>
              <w:t xml:space="preserve"> kolokwium:</w:t>
            </w:r>
            <w:r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91 – 100% – bardzo dobry</w:t>
            </w:r>
            <w:r w:rsidR="000E045E" w:rsidRPr="000E045E">
              <w:rPr>
                <w:rFonts w:ascii="Arial" w:hAnsi="Arial" w:cs="Arial"/>
              </w:rPr>
              <w:br/>
              <w:t>81 – 90% – dobry plus</w:t>
            </w:r>
            <w:r w:rsidR="000E045E" w:rsidRPr="000E045E">
              <w:rPr>
                <w:rFonts w:ascii="Arial" w:hAnsi="Arial" w:cs="Arial"/>
              </w:rPr>
              <w:br/>
              <w:t>71 – 80% – dobry</w:t>
            </w:r>
            <w:r w:rsidR="000E045E" w:rsidRPr="000E045E">
              <w:rPr>
                <w:rFonts w:ascii="Arial" w:hAnsi="Arial" w:cs="Arial"/>
              </w:rPr>
              <w:br/>
              <w:t>61 – 70% – dostateczny plus</w:t>
            </w:r>
            <w:r w:rsidR="000E045E" w:rsidRPr="000E045E">
              <w:rPr>
                <w:rFonts w:ascii="Arial" w:hAnsi="Arial" w:cs="Arial"/>
              </w:rPr>
              <w:br/>
              <w:t>51 – 60% – dostateczny</w:t>
            </w:r>
            <w:r w:rsidR="000E045E" w:rsidRPr="000E045E">
              <w:rPr>
                <w:rFonts w:ascii="Arial" w:hAnsi="Arial" w:cs="Arial"/>
              </w:rPr>
              <w:br/>
              <w:t>0- 51% - niedostateczny</w:t>
            </w:r>
            <w:r w:rsidR="002D6CA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Na ocenę końcową </w:t>
            </w:r>
            <w:r w:rsidR="00605312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 xml:space="preserve">przedmiotu </w:t>
            </w:r>
            <w:r w:rsidR="009C51D7">
              <w:rPr>
                <w:rFonts w:ascii="Arial" w:hAnsi="Arial" w:cs="Arial"/>
              </w:rPr>
              <w:t>(wpisan</w:t>
            </w:r>
            <w:r w:rsidR="00CC1439">
              <w:rPr>
                <w:rFonts w:ascii="Arial" w:hAnsi="Arial" w:cs="Arial"/>
              </w:rPr>
              <w:t>ą</w:t>
            </w:r>
            <w:r w:rsidR="009C51D7">
              <w:rPr>
                <w:rFonts w:ascii="Arial" w:hAnsi="Arial" w:cs="Arial"/>
              </w:rPr>
              <w:t xml:space="preserve"> do systemu USOS Web)</w:t>
            </w:r>
            <w:r w:rsidR="001F4A42">
              <w:rPr>
                <w:rFonts w:ascii="Arial" w:hAnsi="Arial" w:cs="Arial"/>
              </w:rPr>
              <w:t xml:space="preserve">w 50% </w:t>
            </w:r>
            <w:r>
              <w:rPr>
                <w:rFonts w:ascii="Arial" w:hAnsi="Arial" w:cs="Arial"/>
              </w:rPr>
              <w:t>wpływa ocen</w:t>
            </w:r>
            <w:r w:rsidR="00605312">
              <w:rPr>
                <w:rFonts w:ascii="Arial" w:hAnsi="Arial" w:cs="Arial"/>
              </w:rPr>
              <w:t>a</w:t>
            </w:r>
            <w:r w:rsidR="001F4A42">
              <w:rPr>
                <w:rFonts w:ascii="Arial" w:hAnsi="Arial" w:cs="Arial"/>
              </w:rPr>
              <w:t xml:space="preserve">z </w:t>
            </w:r>
            <w:r w:rsidR="00CC1439">
              <w:rPr>
                <w:rFonts w:ascii="Arial" w:hAnsi="Arial" w:cs="Arial"/>
              </w:rPr>
              <w:t xml:space="preserve">kolokwium oraz w </w:t>
            </w:r>
            <w:r>
              <w:rPr>
                <w:rFonts w:ascii="Arial" w:hAnsi="Arial" w:cs="Arial"/>
              </w:rPr>
              <w:t xml:space="preserve">50% </w:t>
            </w:r>
            <w:r w:rsidR="00574CD4" w:rsidRPr="00574CD4">
              <w:rPr>
                <w:rFonts w:ascii="Arial" w:hAnsi="Arial" w:cs="Arial"/>
              </w:rPr>
              <w:t>aktywność studenta w dyskusji oraz rozwiazywaniu zadań problemowych</w:t>
            </w:r>
          </w:p>
        </w:tc>
      </w:tr>
      <w:tr w:rsidR="003758C1" w14:paraId="3FC53C7E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277520" w14:textId="77777777" w:rsidR="003758C1" w:rsidRDefault="003758C1" w:rsidP="003758C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</w:t>
            </w:r>
          </w:p>
        </w:tc>
      </w:tr>
      <w:tr w:rsidR="008B2734" w14:paraId="1FAF1709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AE8EF5" w14:textId="77777777" w:rsidR="008B2734" w:rsidRPr="008B2734" w:rsidRDefault="008B2734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B273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B2734" w14:paraId="3713A309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13796E" w14:textId="77777777" w:rsidR="008B2734" w:rsidRPr="00C4024D" w:rsidRDefault="00C4024D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4024D">
              <w:rPr>
                <w:rFonts w:cs="Arial"/>
                <w:bCs/>
                <w:color w:val="000000"/>
              </w:rPr>
              <w:t xml:space="preserve">Aktywność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263D89" w14:textId="77777777" w:rsidR="008B2734" w:rsidRPr="00C4024D" w:rsidRDefault="00C4024D" w:rsidP="003758C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4024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4024D" w14:paraId="6F9AF2BF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6A30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065B6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 godzin</w:t>
            </w:r>
          </w:p>
        </w:tc>
      </w:tr>
      <w:tr w:rsidR="00C4024D" w14:paraId="7CD5E3B3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F7E5A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0B00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 godzin</w:t>
            </w:r>
          </w:p>
        </w:tc>
      </w:tr>
      <w:tr w:rsidR="00C4024D" w14:paraId="0333BD13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D4F07" w14:textId="77777777" w:rsidR="00C4024D" w:rsidRPr="00C4024D" w:rsidRDefault="00C73F7A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s</w:t>
            </w:r>
            <w:r w:rsidR="00C4024D">
              <w:rPr>
                <w:rFonts w:eastAsia="Times New Roman" w:cs="Arial"/>
                <w:bCs/>
                <w:lang w:eastAsia="pl-PL"/>
              </w:rPr>
              <w:t>tudiowanie</w:t>
            </w:r>
            <w:r>
              <w:rPr>
                <w:rFonts w:eastAsia="Times New Roman" w:cs="Arial"/>
                <w:bCs/>
                <w:lang w:eastAsia="pl-PL"/>
              </w:rPr>
              <w:t xml:space="preserve"> li</w:t>
            </w:r>
            <w:r w:rsidR="00C4024D">
              <w:rPr>
                <w:rFonts w:eastAsia="Times New Roman" w:cs="Arial"/>
                <w:bCs/>
                <w:lang w:eastAsia="pl-PL"/>
              </w:rPr>
              <w:t>teratur</w:t>
            </w:r>
            <w:r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D82E8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13 godzin</w:t>
            </w:r>
          </w:p>
        </w:tc>
      </w:tr>
      <w:tr w:rsidR="00C4024D" w14:paraId="55F8AA15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3D9E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CDAF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 godzin</w:t>
            </w:r>
          </w:p>
        </w:tc>
      </w:tr>
      <w:tr w:rsidR="00C4024D" w14:paraId="6D6B43DB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1DD0B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9BAAD" w14:textId="77777777" w:rsidR="00C4024D" w:rsidRPr="00C4024D" w:rsidRDefault="00574CD4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2</w:t>
            </w:r>
            <w:r w:rsidR="00C4024D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14:paraId="1AC05EAC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70D90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02175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75 godzin</w:t>
            </w:r>
          </w:p>
        </w:tc>
      </w:tr>
      <w:tr w:rsidR="00C4024D" w14:paraId="3E45067F" w14:textId="77777777" w:rsidTr="00C4024D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CA5CE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1A7F3" w14:textId="77777777" w:rsidR="00C4024D" w:rsidRP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3</w:t>
            </w:r>
          </w:p>
        </w:tc>
      </w:tr>
      <w:tr w:rsidR="00C4024D" w:rsidRPr="008B2734" w14:paraId="01B07F52" w14:textId="77777777" w:rsidTr="00C36A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16FB38" w14:textId="77777777" w:rsidR="00C4024D" w:rsidRPr="008B2734" w:rsidRDefault="00C4024D" w:rsidP="00C36AB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4024D" w:rsidRPr="008B2734" w14:paraId="7213678E" w14:textId="77777777" w:rsidTr="00C36A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111686" w14:textId="77777777" w:rsidR="00C4024D" w:rsidRPr="008B2734" w:rsidRDefault="00C4024D" w:rsidP="00C36AB8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 w:rsidRPr="008B2734">
              <w:rPr>
                <w:rFonts w:eastAsia="Times New Roman" w:cs="Arial"/>
                <w:bCs/>
                <w:lang w:eastAsia="pl-PL"/>
              </w:rPr>
              <w:t xml:space="preserve">Aktywność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9F331" w14:textId="77777777" w:rsidR="00C4024D" w:rsidRPr="008B2734" w:rsidRDefault="00C4024D" w:rsidP="00C36AB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4024D" w14:paraId="76090863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89ABC" w14:textId="77777777"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50AB8" w14:textId="77777777"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 godzin</w:t>
            </w:r>
          </w:p>
        </w:tc>
      </w:tr>
      <w:tr w:rsidR="00C4024D" w14:paraId="710BABB9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3AC1C" w14:textId="77777777"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E889C" w14:textId="77777777"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godzin</w:t>
            </w:r>
          </w:p>
        </w:tc>
      </w:tr>
      <w:tr w:rsidR="00C4024D" w14:paraId="4E0428F8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7DD5A" w14:textId="77777777" w:rsidR="00C4024D" w:rsidRPr="008B2734" w:rsidRDefault="00E46533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s</w:t>
            </w:r>
            <w:r w:rsidR="00C4024D">
              <w:rPr>
                <w:rFonts w:eastAsia="Times New Roman" w:cs="Arial"/>
                <w:bCs/>
                <w:lang w:eastAsia="pl-PL"/>
              </w:rPr>
              <w:t>tudiowanieliteratur</w:t>
            </w:r>
            <w:r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3BD5A" w14:textId="77777777"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24 godzin</w:t>
            </w:r>
          </w:p>
        </w:tc>
      </w:tr>
      <w:tr w:rsidR="00C4024D" w14:paraId="25A88168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494ED" w14:textId="77777777" w:rsidR="00C4024D" w:rsidRPr="008B2734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211FB" w14:textId="77777777" w:rsidR="00C4024D" w:rsidRPr="008B2734" w:rsidRDefault="00C4024D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14:paraId="57D6620A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9479A" w14:textId="77777777" w:rsidR="00C4024D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AA19" w14:textId="77777777" w:rsidR="00C4024D" w:rsidRDefault="00574CD4" w:rsidP="00C402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E46533">
              <w:rPr>
                <w:rFonts w:cs="Arial"/>
                <w:bCs/>
                <w:color w:val="000000"/>
              </w:rPr>
              <w:t>5</w:t>
            </w:r>
            <w:r w:rsidR="00C4024D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4024D" w14:paraId="3E3B2579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BF51F" w14:textId="77777777" w:rsidR="00C4024D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777C8" w14:textId="77777777" w:rsid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75 godzin</w:t>
            </w:r>
          </w:p>
        </w:tc>
      </w:tr>
      <w:tr w:rsidR="00C4024D" w14:paraId="51376201" w14:textId="77777777" w:rsidTr="008B2734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697F" w14:textId="77777777" w:rsidR="00C4024D" w:rsidRPr="00705DD1" w:rsidRDefault="00C4024D" w:rsidP="00C4024D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12579" w14:textId="77777777" w:rsidR="00C4024D" w:rsidRDefault="00C4024D" w:rsidP="00C4024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14:paraId="54B7B267" w14:textId="77777777" w:rsidR="00737690" w:rsidRDefault="0073769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134"/>
        <w:gridCol w:w="142"/>
        <w:gridCol w:w="284"/>
        <w:gridCol w:w="1701"/>
        <w:gridCol w:w="1257"/>
        <w:gridCol w:w="585"/>
        <w:gridCol w:w="1898"/>
      </w:tblGrid>
      <w:tr w:rsidR="00373A39" w14:paraId="1A789E64" w14:textId="77777777" w:rsidTr="008E686F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64404CB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373A39" w14:paraId="7CF251EC" w14:textId="77777777" w:rsidTr="007D4FFB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61101D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3DB56" w14:textId="77777777" w:rsidR="00373A39" w:rsidRPr="007D4FFB" w:rsidRDefault="00373A39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D4FFB">
              <w:rPr>
                <w:rFonts w:cs="Arial"/>
                <w:b/>
                <w:sz w:val="24"/>
                <w:szCs w:val="24"/>
              </w:rPr>
              <w:t>Zarządzanie w środowisku wirtualnym</w:t>
            </w:r>
          </w:p>
        </w:tc>
      </w:tr>
      <w:tr w:rsidR="00373A39" w14:paraId="44E88FE7" w14:textId="77777777" w:rsidTr="008E686F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3DC936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 xml:space="preserve">Nazwa w </w:t>
            </w:r>
            <w:proofErr w:type="spellStart"/>
            <w:r>
              <w:rPr>
                <w:rFonts w:cs="Arial"/>
                <w:b/>
                <w:color w:val="000000"/>
                <w:lang w:val="en-US"/>
              </w:rPr>
              <w:t>językuangielskim</w:t>
            </w:r>
            <w:proofErr w:type="spellEnd"/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5D0DD6" w14:textId="77777777" w:rsidR="00373A39" w:rsidRPr="0013338F" w:rsidRDefault="00373A39" w:rsidP="00491576">
            <w:pPr>
              <w:pStyle w:val="Bezodstpw"/>
              <w:spacing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13338F">
              <w:rPr>
                <w:rFonts w:ascii="Arial" w:hAnsi="Arial" w:cs="Arial"/>
              </w:rPr>
              <w:t>Managing</w:t>
            </w:r>
            <w:proofErr w:type="spellEnd"/>
            <w:r w:rsidRPr="0013338F">
              <w:rPr>
                <w:rFonts w:ascii="Arial" w:hAnsi="Arial" w:cs="Arial"/>
              </w:rPr>
              <w:t xml:space="preserve"> in </w:t>
            </w:r>
            <w:proofErr w:type="spellStart"/>
            <w:r w:rsidRPr="0013338F">
              <w:rPr>
                <w:rFonts w:ascii="Arial" w:hAnsi="Arial" w:cs="Arial"/>
              </w:rPr>
              <w:t>virtual</w:t>
            </w:r>
            <w:proofErr w:type="spellEnd"/>
            <w:r w:rsidRPr="0013338F">
              <w:rPr>
                <w:rFonts w:ascii="Arial" w:hAnsi="Arial" w:cs="Arial"/>
              </w:rPr>
              <w:t xml:space="preserve"> environment</w:t>
            </w:r>
          </w:p>
        </w:tc>
      </w:tr>
      <w:tr w:rsidR="00373A39" w14:paraId="03D5628D" w14:textId="77777777" w:rsidTr="008E686F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E55D7F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09D0B" w14:textId="77777777" w:rsidR="00373A39" w:rsidRDefault="00352F7A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373A39">
              <w:rPr>
                <w:rFonts w:cs="Arial"/>
                <w:color w:val="000000"/>
              </w:rPr>
              <w:t>ęzyk angielski</w:t>
            </w:r>
          </w:p>
        </w:tc>
      </w:tr>
      <w:tr w:rsidR="00373A39" w14:paraId="7AC01C7C" w14:textId="77777777" w:rsidTr="008E686F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326D81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9FB3C4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Zarządzanie </w:t>
            </w:r>
          </w:p>
        </w:tc>
      </w:tr>
      <w:tr w:rsidR="00373A39" w14:paraId="5E16DB89" w14:textId="77777777" w:rsidTr="008E686F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11C509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C0AF6E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Wydział Nauk </w:t>
            </w:r>
            <w:r w:rsidR="00DA6965">
              <w:rPr>
                <w:rFonts w:cs="Arial"/>
                <w:color w:val="000000"/>
              </w:rPr>
              <w:t>Społecz</w:t>
            </w:r>
            <w:r>
              <w:rPr>
                <w:rFonts w:cs="Arial"/>
                <w:color w:val="000000"/>
              </w:rPr>
              <w:t xml:space="preserve">nych </w:t>
            </w:r>
          </w:p>
        </w:tc>
      </w:tr>
      <w:tr w:rsidR="00373A39" w14:paraId="47B37BB7" w14:textId="77777777" w:rsidTr="008E686F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F10909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F47830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373A39" w14:paraId="2E5E78ED" w14:textId="77777777" w:rsidTr="008E686F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9DF0C0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29C45B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373A39" w14:paraId="2E1E58C7" w14:textId="77777777" w:rsidTr="008E686F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51F9D4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EA4322" w14:textId="77777777" w:rsidR="00373A39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373A39" w14:paraId="33571BBC" w14:textId="77777777" w:rsidTr="008E686F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409392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6A3A9C" w14:textId="77777777" w:rsidR="00373A39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piąty</w:t>
            </w:r>
          </w:p>
        </w:tc>
      </w:tr>
      <w:tr w:rsidR="00373A39" w14:paraId="5B911E28" w14:textId="77777777" w:rsidTr="008E686F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CFC374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8A0FE8" w14:textId="77777777" w:rsidR="00373A39" w:rsidRDefault="00352F7A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373A39" w14:paraId="43CE4C7D" w14:textId="77777777" w:rsidTr="008E686F">
        <w:trPr>
          <w:trHeight w:val="454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3ECD6E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5BDA31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inż. Tomasz Stefaniuk</w:t>
            </w:r>
          </w:p>
        </w:tc>
      </w:tr>
      <w:tr w:rsidR="00373A39" w14:paraId="3C1C7F26" w14:textId="77777777" w:rsidTr="008E686F">
        <w:trPr>
          <w:trHeight w:val="454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C592436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CF0C6C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dr inż. Tomasz Stefaniuk</w:t>
            </w:r>
          </w:p>
        </w:tc>
      </w:tr>
      <w:tr w:rsidR="00373A39" w14:paraId="4ECC6F09" w14:textId="77777777" w:rsidTr="008E686F">
        <w:trPr>
          <w:trHeight w:val="454"/>
        </w:trPr>
        <w:tc>
          <w:tcPr>
            <w:tcW w:w="45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46AE92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A3E1BE" w14:textId="77777777" w:rsidR="00373A39" w:rsidRDefault="00DA6965" w:rsidP="00AF3CB5">
            <w:pPr>
              <w:pStyle w:val="Tekstpodstawowy"/>
              <w:numPr>
                <w:ilvl w:val="0"/>
                <w:numId w:val="56"/>
              </w:numPr>
              <w:spacing w:after="0"/>
              <w:rPr>
                <w:rFonts w:cs="Arial"/>
                <w:lang w:eastAsia="pl-PL"/>
              </w:rPr>
            </w:pPr>
            <w:r>
              <w:rPr>
                <w:rFonts w:cs="Arial"/>
              </w:rPr>
              <w:t>Zapoznanie studentów z istotą wirtualnych form organizacji pracy</w:t>
            </w:r>
          </w:p>
          <w:p w14:paraId="60181388" w14:textId="77777777" w:rsidR="00373A39" w:rsidRDefault="00DA6965" w:rsidP="00AF3CB5">
            <w:pPr>
              <w:numPr>
                <w:ilvl w:val="0"/>
                <w:numId w:val="56"/>
              </w:numPr>
              <w:rPr>
                <w:rFonts w:cs="Arial"/>
              </w:rPr>
            </w:pPr>
            <w:r>
              <w:rPr>
                <w:rFonts w:cs="Arial"/>
              </w:rPr>
              <w:t>Przygotowanie do prowadzenia międzynarodowej działalności biznesowej z wykorzystaniem wirtualnych formach organizacji pracy</w:t>
            </w:r>
          </w:p>
          <w:p w14:paraId="16B23C9F" w14:textId="77777777" w:rsidR="00373A39" w:rsidRDefault="00DA6965" w:rsidP="00AF3CB5">
            <w:pPr>
              <w:pStyle w:val="Bezodstpw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przenoszenia działalności gospodarczej do Internetu</w:t>
            </w:r>
          </w:p>
        </w:tc>
      </w:tr>
      <w:tr w:rsidR="00373A39" w14:paraId="03D9EC66" w14:textId="77777777" w:rsidTr="008E686F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CC8CDB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446635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  <w:r w:rsidR="00DA6965">
              <w:rPr>
                <w:rFonts w:cs="Arial"/>
                <w:b/>
                <w:color w:val="000000"/>
              </w:rPr>
              <w:t>: WIEDZA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11BF05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73A39" w14:paraId="049C9CC9" w14:textId="77777777" w:rsidTr="008E686F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A4EC6C4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2C3282" w14:textId="77777777" w:rsidR="00373A39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posiada wiedzę na temat istoty i specyfiki wirtualnych form organizacji pracy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9A6EE2" w14:textId="77777777" w:rsidR="00373A39" w:rsidRDefault="00373A39" w:rsidP="004915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K_W02</w:t>
            </w:r>
          </w:p>
        </w:tc>
      </w:tr>
      <w:tr w:rsidR="00373A39" w14:paraId="597CFF6A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3785D8" w14:textId="77777777" w:rsidR="00373A39" w:rsidRDefault="00373A39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8165322" w14:textId="77777777" w:rsidR="00373A39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zna nowoczesne metody i narzędzia internetowe usprawniające działanie przedsiębiorstwa.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B802AE1" w14:textId="77777777" w:rsidR="00181311" w:rsidRDefault="00D8277C" w:rsidP="004915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K_W08</w:t>
            </w:r>
          </w:p>
          <w:p w14:paraId="4EF9A007" w14:textId="77777777" w:rsidR="00373A39" w:rsidRDefault="00373A39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K_W10</w:t>
            </w:r>
          </w:p>
        </w:tc>
      </w:tr>
      <w:tr w:rsidR="00DA6965" w14:paraId="41C9B564" w14:textId="77777777" w:rsidTr="008E686F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5F5B4D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3E71FE" w14:textId="77777777" w:rsidR="00DA6965" w:rsidRDefault="00DA6965" w:rsidP="00491576">
            <w:pPr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cs="Arial"/>
                <w:b/>
                <w:color w:val="000000"/>
              </w:rPr>
              <w:t xml:space="preserve">Efekty uczenia się: </w:t>
            </w:r>
            <w:r>
              <w:rPr>
                <w:rFonts w:eastAsia="Times New Roman" w:cs="Arial"/>
                <w:b/>
                <w:bCs/>
                <w:lang w:eastAsia="pl-PL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A7C8A8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A6965" w14:paraId="6F60FCDB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40876E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987974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 xml:space="preserve">potrafi wykorzystać </w:t>
            </w:r>
            <w:r w:rsidR="00D8277C">
              <w:rPr>
                <w:rFonts w:cs="Arial"/>
              </w:rPr>
              <w:t>Internet</w:t>
            </w:r>
            <w:r>
              <w:rPr>
                <w:rFonts w:cs="Arial"/>
              </w:rPr>
              <w:t xml:space="preserve"> do realizacji podstawowych funkcji zarządczych</w:t>
            </w:r>
            <w:r w:rsidR="00D8277C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4781F98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lang w:eastAsia="pl-PL"/>
              </w:rPr>
              <w:t>K_U02</w:t>
            </w:r>
          </w:p>
        </w:tc>
      </w:tr>
      <w:tr w:rsidR="00DA6965" w14:paraId="7BD048D7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D15A50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8829989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potrafi porównywać oferty oprogramowania usprawniające pracę w wirtualnym zespole oraz wybierać optymalne rozwiązanie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48FAF5" w14:textId="77777777"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K_U08</w:t>
            </w:r>
          </w:p>
        </w:tc>
      </w:tr>
      <w:tr w:rsidR="00DA6965" w14:paraId="067C715C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0875705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322187B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 xml:space="preserve">potrafi identyfikować główne </w:t>
            </w:r>
            <w:r w:rsidR="00C82A7B">
              <w:rPr>
                <w:rFonts w:cs="Arial"/>
              </w:rPr>
              <w:t>za</w:t>
            </w:r>
            <w:r w:rsidR="00477DED">
              <w:rPr>
                <w:rFonts w:cs="Arial"/>
              </w:rPr>
              <w:t>sady i kryteria</w:t>
            </w:r>
            <w:r w:rsidR="00C82A7B">
              <w:rPr>
                <w:rFonts w:cs="Arial"/>
              </w:rPr>
              <w:t xml:space="preserve">, ale i </w:t>
            </w:r>
            <w:r>
              <w:rPr>
                <w:rFonts w:cs="Arial"/>
              </w:rPr>
              <w:t>wyzwania wynikające z</w:t>
            </w:r>
            <w:r w:rsidR="00D8277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współpracy wirtualnej oraz proponować skuteczne rozwiązania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121355" w14:textId="77777777"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K_U06</w:t>
            </w:r>
          </w:p>
        </w:tc>
      </w:tr>
      <w:tr w:rsidR="00DA6965" w14:paraId="0FE12A09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1582DA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49DA63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rozumie potrzebę ciągłej aktualizacji i pogłębiania zdobytej wiedzy szczególnie z dziedziny nowoczesnych technologii internetowych</w:t>
            </w:r>
            <w:r w:rsidR="00526DA8">
              <w:rPr>
                <w:rFonts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4BBEBD" w14:textId="77777777" w:rsidR="00DA6965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K_U17</w:t>
            </w:r>
          </w:p>
        </w:tc>
      </w:tr>
      <w:tr w:rsidR="00DA6965" w14:paraId="4FCA2D14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658C9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U_05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58F5BB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>angażuje się w pracę zespołu wirtualnego wykazując odpowiedzialność za powierzone mu zadania</w:t>
            </w:r>
            <w:r w:rsidR="007D4FFB">
              <w:rPr>
                <w:rFonts w:cs="Arial"/>
              </w:rPr>
              <w:t xml:space="preserve">, posługując się językiem </w:t>
            </w:r>
            <w:r w:rsidR="00165A34">
              <w:rPr>
                <w:rFonts w:cs="Arial"/>
              </w:rPr>
              <w:t>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D7D130" w14:textId="77777777" w:rsidR="00181311" w:rsidRDefault="00DA6965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K_U18</w:t>
            </w:r>
          </w:p>
          <w:p w14:paraId="5580F880" w14:textId="77777777" w:rsidR="00DA6965" w:rsidRDefault="007D4FFB" w:rsidP="00491576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K_U16</w:t>
            </w:r>
          </w:p>
        </w:tc>
      </w:tr>
      <w:tr w:rsidR="00DA6965" w14:paraId="5C8ABB74" w14:textId="77777777" w:rsidTr="008E686F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30254B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137D98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 xml:space="preserve">Efekty uczenia się: </w:t>
            </w:r>
            <w:r>
              <w:rPr>
                <w:rFonts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C617C5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A6965" w14:paraId="1C621CC6" w14:textId="77777777" w:rsidTr="008E686F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37A4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DD17B01" w14:textId="77777777" w:rsidR="00DA6965" w:rsidRDefault="00DA6965" w:rsidP="00491576">
            <w:pPr>
              <w:rPr>
                <w:rFonts w:cs="Arial"/>
              </w:rPr>
            </w:pPr>
            <w:r>
              <w:rPr>
                <w:rFonts w:cs="Arial"/>
              </w:rPr>
              <w:t xml:space="preserve">potrafi </w:t>
            </w:r>
            <w:r w:rsidR="007D4FFB">
              <w:rPr>
                <w:rFonts w:cs="Arial"/>
              </w:rPr>
              <w:t xml:space="preserve">krytycznie oceniać posiadaną wiedzę, </w:t>
            </w:r>
            <w:r>
              <w:rPr>
                <w:rFonts w:cs="Arial"/>
              </w:rPr>
              <w:t>przekazać i bronić własnych poglądów</w:t>
            </w:r>
            <w:r w:rsidR="00526DA8">
              <w:rPr>
                <w:rFonts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8688279" w14:textId="77777777" w:rsidR="00DA6965" w:rsidRDefault="00DA6965" w:rsidP="00491576">
            <w:pPr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/>
              </w:rPr>
              <w:t>K_K01</w:t>
            </w:r>
          </w:p>
        </w:tc>
      </w:tr>
      <w:tr w:rsidR="00DA6965" w14:paraId="37B304F0" w14:textId="77777777" w:rsidTr="008E686F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AF68FF9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3E90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Ćwiczenia laboratoryjne</w:t>
            </w:r>
          </w:p>
        </w:tc>
      </w:tr>
      <w:tr w:rsidR="00DA6965" w14:paraId="194CB202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D130DE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DA6965" w14:paraId="26C5C632" w14:textId="77777777" w:rsidTr="008E686F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55A5C8" w14:textId="77777777" w:rsidR="00DA6965" w:rsidRDefault="00DA6965" w:rsidP="00491576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lastRenderedPageBreak/>
              <w:t>Znajomość procesów informacyjnych w zarządzaniu.</w:t>
            </w:r>
          </w:p>
        </w:tc>
      </w:tr>
      <w:tr w:rsidR="00DA6965" w14:paraId="2117B2A8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512C28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DA6965" w14:paraId="7B9569F8" w14:textId="77777777" w:rsidTr="008E686F">
        <w:trPr>
          <w:trHeight w:val="12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D8C62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Społeczeństwo ery Internetu – nowe wyzwanie dla zarządzania organizacją</w:t>
            </w:r>
          </w:p>
          <w:p w14:paraId="5F6F4BAA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Specyfika pracy wirtualnej i czynniki jej skuteczności</w:t>
            </w:r>
          </w:p>
          <w:p w14:paraId="4BB69E36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Kierowanie międzynarodowym projektem wirtualnym przyszłość, czy codzienność?</w:t>
            </w:r>
          </w:p>
          <w:p w14:paraId="37E05536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Planowanie pracy w środowisku wirtualnym</w:t>
            </w:r>
          </w:p>
          <w:p w14:paraId="3431B90E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Organizacja pracy wirtualnej</w:t>
            </w:r>
          </w:p>
          <w:p w14:paraId="72953004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Motywowanie członków zespołu wirtualnego</w:t>
            </w:r>
          </w:p>
          <w:p w14:paraId="605FF2CD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Kontrola efektów pracy wirtualnej</w:t>
            </w:r>
          </w:p>
          <w:p w14:paraId="5BF28B4C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Komunikacja w zespole wirtualnym</w:t>
            </w:r>
          </w:p>
          <w:p w14:paraId="02D6C0E0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Style w:val="nagwek55"/>
                <w:rFonts w:cs="Arial"/>
                <w:b w:val="0"/>
              </w:rPr>
            </w:pPr>
            <w:r>
              <w:rPr>
                <w:rStyle w:val="nagwek55"/>
                <w:rFonts w:cs="Arial"/>
                <w:b w:val="0"/>
              </w:rPr>
              <w:t>Projektowanie systemu komunikacji w zespole wirtualnym</w:t>
            </w:r>
          </w:p>
          <w:p w14:paraId="03B1F1D3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</w:pPr>
            <w:r>
              <w:rPr>
                <w:rFonts w:cs="Arial"/>
                <w:bCs/>
              </w:rPr>
              <w:t>Nowoczesne narzędzia teleinformatyczne stosowane w wirtualnych formach organizacji pracy</w:t>
            </w:r>
          </w:p>
          <w:p w14:paraId="5C96D1B8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Wirtualizacja procesów informacyjnych w organizacji</w:t>
            </w:r>
          </w:p>
          <w:p w14:paraId="20F854CE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Strona internetowa, jako podstawowy element przepływu informacji w środowisku wirtualnym</w:t>
            </w:r>
          </w:p>
          <w:p w14:paraId="71DA2CA3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Podstawy projektowania stron internetowych</w:t>
            </w:r>
          </w:p>
          <w:p w14:paraId="59EF6632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Funkcjonowanie stron w Internecie (domeny, hosting, aktualizacja stron)</w:t>
            </w:r>
          </w:p>
          <w:p w14:paraId="5030651A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Internetowe zarządzanie talentami</w:t>
            </w:r>
          </w:p>
          <w:p w14:paraId="6BA38796" w14:textId="77777777" w:rsidR="00DA6965" w:rsidRDefault="00DA6965" w:rsidP="00AF3CB5">
            <w:pPr>
              <w:numPr>
                <w:ilvl w:val="0"/>
                <w:numId w:val="30"/>
              </w:numPr>
              <w:ind w:left="567" w:hanging="567"/>
              <w:rPr>
                <w:rFonts w:cs="Arial"/>
                <w:lang w:eastAsia="pl-PL"/>
              </w:rPr>
            </w:pPr>
            <w:r>
              <w:rPr>
                <w:rFonts w:cs="Arial"/>
                <w:bCs/>
              </w:rPr>
              <w:t>Analiza i ocena projektów - zaliczenie</w:t>
            </w:r>
          </w:p>
        </w:tc>
      </w:tr>
      <w:tr w:rsidR="00DA6965" w14:paraId="19FAC409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0F3F43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DA6965" w:rsidRPr="00367209" w14:paraId="729117C0" w14:textId="77777777" w:rsidTr="008E686F">
        <w:trPr>
          <w:trHeight w:val="50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3F46D1" w14:textId="77777777" w:rsidR="00DA6965" w:rsidRPr="00B1662F" w:rsidRDefault="00DA696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b w:val="0"/>
                <w:sz w:val="22"/>
                <w:szCs w:val="22"/>
              </w:rPr>
            </w:pPr>
            <w:r w:rsidRPr="00B1662F">
              <w:rPr>
                <w:rFonts w:cs="Arial"/>
                <w:b w:val="0"/>
                <w:sz w:val="22"/>
                <w:szCs w:val="22"/>
              </w:rPr>
              <w:t>Przewodniki do ćwiczeń przygotowane przez prowadzącego.</w:t>
            </w:r>
          </w:p>
          <w:p w14:paraId="4A8C8695" w14:textId="77777777" w:rsidR="00DA6965" w:rsidRPr="0050734C" w:rsidRDefault="00B419C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sz w:val="22"/>
                <w:szCs w:val="22"/>
                <w:lang w:val="en-GB"/>
              </w:rPr>
            </w:pPr>
            <w:r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 w:val="0"/>
                <w:sz w:val="22"/>
                <w:szCs w:val="22"/>
                <w:lang w:val="en-US"/>
              </w:rPr>
              <w:t xml:space="preserve">. Y. </w:t>
            </w:r>
            <w:proofErr w:type="spellStart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Zofi</w:t>
            </w:r>
            <w:proofErr w:type="spellEnd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, 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Manager</w:t>
            </w:r>
            <w:r w:rsidR="00950C75">
              <w:rPr>
                <w:rFonts w:cs="Arial"/>
                <w:b w:val="0"/>
                <w:iCs/>
                <w:sz w:val="22"/>
                <w:szCs w:val="22"/>
                <w:lang w:val="en-US"/>
              </w:rPr>
              <w:t>’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s Guide to Virtual Teams</w:t>
            </w:r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, AMACOM New York 2011.</w:t>
            </w:r>
          </w:p>
          <w:p w14:paraId="0C13E6FC" w14:textId="77777777" w:rsidR="00DA6965" w:rsidRDefault="00B419C5" w:rsidP="00AF3CB5">
            <w:pPr>
              <w:pStyle w:val="Nagwek1"/>
              <w:numPr>
                <w:ilvl w:val="0"/>
                <w:numId w:val="31"/>
              </w:numPr>
              <w:spacing w:line="276" w:lineRule="auto"/>
              <w:ind w:left="567" w:hanging="567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>K.</w:t>
            </w:r>
            <w:r w:rsidR="00DA6965" w:rsidRPr="0050734C">
              <w:rPr>
                <w:rFonts w:cs="Arial"/>
                <w:b w:val="0"/>
                <w:bCs w:val="0"/>
                <w:sz w:val="22"/>
                <w:szCs w:val="22"/>
                <w:lang w:val="en-US"/>
              </w:rPr>
              <w:t xml:space="preserve"> Sheridan,</w:t>
            </w:r>
            <w:r w:rsidR="00DA6965" w:rsidRPr="00526DA8">
              <w:rPr>
                <w:rFonts w:cs="Arial"/>
                <w:b w:val="0"/>
                <w:iCs/>
                <w:sz w:val="22"/>
                <w:szCs w:val="22"/>
                <w:lang w:val="en-US"/>
              </w:rPr>
              <w:t>The Virtual Manager: Cutting-Edge Solutions for Hiring, Managing, Motivating, and Engaging Mobile Employees Career</w:t>
            </w:r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>PressInc</w:t>
            </w:r>
            <w:proofErr w:type="spellEnd"/>
            <w:r w:rsidR="00DA6965" w:rsidRPr="0050734C">
              <w:rPr>
                <w:rFonts w:cs="Arial"/>
                <w:b w:val="0"/>
                <w:sz w:val="22"/>
                <w:szCs w:val="22"/>
                <w:lang w:val="en-US"/>
              </w:rPr>
              <w:t xml:space="preserve"> 2012.</w:t>
            </w:r>
          </w:p>
        </w:tc>
      </w:tr>
      <w:tr w:rsidR="00DA6965" w14:paraId="68A45540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492885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DA6965" w:rsidRPr="00367209" w14:paraId="113F5A2C" w14:textId="77777777" w:rsidTr="008E686F">
        <w:trPr>
          <w:trHeight w:val="4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67576A" w14:textId="77777777" w:rsidR="00DA6965" w:rsidRDefault="00B419C5" w:rsidP="00AF3CB5">
            <w:pPr>
              <w:numPr>
                <w:ilvl w:val="0"/>
                <w:numId w:val="32"/>
              </w:numPr>
              <w:ind w:left="567" w:hanging="567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T.</w:t>
            </w:r>
            <w:r w:rsidR="00DA6965" w:rsidRPr="007D4FFB">
              <w:rPr>
                <w:rFonts w:cs="Arial"/>
                <w:lang w:val="en-US"/>
              </w:rPr>
              <w:t>Hoefling</w:t>
            </w:r>
            <w:proofErr w:type="spellEnd"/>
            <w:r w:rsidR="00DA6965">
              <w:rPr>
                <w:rFonts w:cs="Arial"/>
                <w:lang w:val="en-GB"/>
              </w:rPr>
              <w:t>,</w:t>
            </w:r>
            <w:r w:rsidR="00DA6965" w:rsidRPr="00526DA8">
              <w:rPr>
                <w:rFonts w:cs="Arial"/>
                <w:iCs/>
                <w:lang w:val="en-US"/>
              </w:rPr>
              <w:t>Working Virtually: Managing People for Successful Virtual Teams and Organizations</w:t>
            </w:r>
            <w:r w:rsidR="00DA6965">
              <w:rPr>
                <w:rFonts w:cs="Arial"/>
                <w:lang w:val="en-US"/>
              </w:rPr>
              <w:t xml:space="preserve">, Stylus Pub </w:t>
            </w:r>
            <w:proofErr w:type="spellStart"/>
            <w:r w:rsidR="00DA6965">
              <w:rPr>
                <w:rFonts w:cs="Arial"/>
                <w:lang w:val="en-US"/>
              </w:rPr>
              <w:t>Llc</w:t>
            </w:r>
            <w:proofErr w:type="spellEnd"/>
            <w:r w:rsidR="00DA6965">
              <w:rPr>
                <w:rFonts w:cs="Arial"/>
                <w:lang w:val="en-US"/>
              </w:rPr>
              <w:t>, 2003.</w:t>
            </w:r>
          </w:p>
          <w:p w14:paraId="2E9124D9" w14:textId="77777777" w:rsidR="00DA6965" w:rsidRDefault="00B419C5" w:rsidP="00AF3CB5">
            <w:pPr>
              <w:numPr>
                <w:ilvl w:val="0"/>
                <w:numId w:val="32"/>
              </w:numPr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K. Fisher, M.</w:t>
            </w:r>
            <w:r w:rsidR="00DA6965">
              <w:rPr>
                <w:rFonts w:cs="Arial"/>
                <w:lang w:val="en-US"/>
              </w:rPr>
              <w:t xml:space="preserve"> Duncan Fisher, </w:t>
            </w:r>
            <w:r w:rsidR="00DA6965" w:rsidRPr="00526DA8">
              <w:rPr>
                <w:rFonts w:cs="Arial"/>
                <w:lang w:val="en-US"/>
              </w:rPr>
              <w:t>The Distance Manager: A Hands-On Guide to Managing Off-Site Employees and Virtual Teams</w:t>
            </w:r>
            <w:r w:rsidR="00DA6965">
              <w:rPr>
                <w:rFonts w:cs="Arial"/>
                <w:lang w:val="en-US"/>
              </w:rPr>
              <w:t>, McGraw Hill Professional, 2000.</w:t>
            </w:r>
          </w:p>
        </w:tc>
      </w:tr>
      <w:tr w:rsidR="00DA6965" w14:paraId="46B14FAC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730C72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DA6965" w14:paraId="10510776" w14:textId="77777777" w:rsidTr="008E686F">
        <w:trPr>
          <w:trHeight w:val="85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4A66A8" w14:textId="77777777" w:rsidR="00DA6965" w:rsidRDefault="00D65920" w:rsidP="00CC6C35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Ćwiczenia laboratoryjne przebiegają z wykorzystaniem dyskusji dydaktycznej, analiz studiów przypadków, realizacji</w:t>
            </w:r>
            <w:r w:rsidR="00CC6C35" w:rsidRPr="00CC6C35">
              <w:rPr>
                <w:rFonts w:eastAsia="Times New Roman" w:cs="Arial"/>
                <w:lang w:eastAsia="pl-PL"/>
              </w:rPr>
              <w:t xml:space="preserve"> przykładowych zadań w systemie informatycznym</w:t>
            </w:r>
            <w:r>
              <w:rPr>
                <w:rFonts w:eastAsia="Times New Roman" w:cs="Arial"/>
                <w:lang w:eastAsia="pl-PL"/>
              </w:rPr>
              <w:t xml:space="preserve"> oraz pracy projektowej.</w:t>
            </w:r>
          </w:p>
        </w:tc>
      </w:tr>
      <w:tr w:rsidR="00DA6965" w14:paraId="540B8889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97F7D6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A6965" w14:paraId="62D57AB4" w14:textId="77777777" w:rsidTr="008E686F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C7A9" w14:textId="77777777" w:rsidR="00DA6965" w:rsidRDefault="00DA6965" w:rsidP="007D4FFB">
            <w:pPr>
              <w:rPr>
                <w:rFonts w:cs="Arial"/>
              </w:rPr>
            </w:pPr>
            <w:r>
              <w:rPr>
                <w:rFonts w:cs="Arial"/>
              </w:rPr>
              <w:t xml:space="preserve">Weryfikacja efektów uczenia się z zakresu wiedzy przeprowadzana jest w trakcie kolokwium </w:t>
            </w:r>
            <w:r w:rsidR="007D4FFB">
              <w:rPr>
                <w:rFonts w:cs="Arial"/>
              </w:rPr>
              <w:t xml:space="preserve">zaliczeniowego </w:t>
            </w:r>
            <w:r>
              <w:rPr>
                <w:rFonts w:cs="Arial"/>
              </w:rPr>
              <w:t xml:space="preserve">sprawdzającego stopień opanowania przez studentów materiału oraz wskazanych pozycji literatury. </w:t>
            </w:r>
            <w:r w:rsidR="002D6CAC">
              <w:rPr>
                <w:rFonts w:cs="Arial"/>
              </w:rPr>
              <w:br/>
            </w:r>
            <w:r>
              <w:rPr>
                <w:rFonts w:cs="Arial"/>
              </w:rPr>
              <w:t>Weryfikacja efektów uczenia się w zakresie umiejętności</w:t>
            </w:r>
            <w:r>
              <w:rPr>
                <w:rFonts w:cs="Arial"/>
                <w:color w:val="000000"/>
              </w:rPr>
              <w:t xml:space="preserve"> następuje poprzez </w:t>
            </w:r>
            <w:r>
              <w:rPr>
                <w:rFonts w:cs="Arial"/>
              </w:rPr>
              <w:t>ocenę realizowanych podczas zajęć zadań oraz ocenę pracy projektowej.</w:t>
            </w:r>
            <w:r w:rsidR="002D6CAC">
              <w:rPr>
                <w:rFonts w:cs="Arial"/>
              </w:rPr>
              <w:br/>
            </w:r>
            <w:r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 oraz dyskusji tematycznych. </w:t>
            </w:r>
          </w:p>
        </w:tc>
      </w:tr>
      <w:tr w:rsidR="00DA6965" w14:paraId="210BE661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D14334" w14:textId="77777777" w:rsidR="00DA6965" w:rsidRDefault="00DA6965" w:rsidP="0049157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DA6965" w14:paraId="54375EDC" w14:textId="77777777" w:rsidTr="008E686F">
        <w:trPr>
          <w:trHeight w:val="41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CB76" w14:textId="77777777" w:rsidR="00DA6965" w:rsidRPr="00574CD4" w:rsidRDefault="00DA6965" w:rsidP="002D6CAC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E045E">
              <w:rPr>
                <w:rFonts w:ascii="Arial" w:hAnsi="Arial" w:cs="Arial"/>
              </w:rPr>
              <w:t>Ćwiczenia</w:t>
            </w:r>
            <w:r w:rsidR="00CC1439">
              <w:rPr>
                <w:rFonts w:ascii="Arial" w:hAnsi="Arial" w:cs="Arial"/>
              </w:rPr>
              <w:t xml:space="preserve">: </w:t>
            </w:r>
            <w:r w:rsidRPr="000E045E">
              <w:rPr>
                <w:rFonts w:ascii="Arial" w:hAnsi="Arial" w:cs="Arial"/>
              </w:rPr>
              <w:t>zaliczenie na ocenę</w:t>
            </w:r>
            <w:r w:rsidR="00491576" w:rsidRPr="000E045E">
              <w:rPr>
                <w:rFonts w:ascii="Arial" w:hAnsi="Arial" w:cs="Arial"/>
              </w:rPr>
              <w:br/>
            </w:r>
            <w:r w:rsidRPr="000E045E">
              <w:rPr>
                <w:rFonts w:ascii="Arial" w:hAnsi="Arial" w:cs="Arial"/>
              </w:rPr>
              <w:t>Sposób oceniania</w:t>
            </w:r>
            <w:r w:rsidR="00574CD4">
              <w:rPr>
                <w:rFonts w:ascii="Arial" w:hAnsi="Arial" w:cs="Arial"/>
              </w:rPr>
              <w:t xml:space="preserve"> kolokwium:</w:t>
            </w:r>
            <w:r w:rsidR="00491576" w:rsidRPr="000E045E"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91 – 100% – bardzo dobry</w:t>
            </w:r>
            <w:r w:rsidR="000E045E" w:rsidRPr="000E045E">
              <w:rPr>
                <w:rFonts w:ascii="Arial" w:hAnsi="Arial" w:cs="Arial"/>
              </w:rPr>
              <w:br/>
              <w:t>81 – 90% – dobry plus</w:t>
            </w:r>
            <w:r w:rsidR="000E045E" w:rsidRPr="000E045E">
              <w:rPr>
                <w:rFonts w:ascii="Arial" w:hAnsi="Arial" w:cs="Arial"/>
              </w:rPr>
              <w:br/>
              <w:t>71 – 80% – dobry</w:t>
            </w:r>
            <w:r w:rsidR="000E045E" w:rsidRPr="000E045E">
              <w:rPr>
                <w:rFonts w:ascii="Arial" w:hAnsi="Arial" w:cs="Arial"/>
              </w:rPr>
              <w:br/>
              <w:t>61 – 70% – dostateczny plus</w:t>
            </w:r>
            <w:r w:rsidR="000E045E" w:rsidRPr="000E045E">
              <w:rPr>
                <w:rFonts w:ascii="Arial" w:hAnsi="Arial" w:cs="Arial"/>
              </w:rPr>
              <w:br/>
              <w:t>51 – 60% – dostateczny</w:t>
            </w:r>
            <w:r w:rsidR="002D6CAC">
              <w:rPr>
                <w:rFonts w:ascii="Arial" w:hAnsi="Arial" w:cs="Arial"/>
              </w:rPr>
              <w:br/>
            </w:r>
            <w:r w:rsidR="000E045E" w:rsidRPr="000E045E">
              <w:rPr>
                <w:rFonts w:ascii="Arial" w:hAnsi="Arial" w:cs="Arial"/>
              </w:rPr>
              <w:t>0- 51% - niedostateczny</w:t>
            </w:r>
            <w:r w:rsidR="00491576" w:rsidRPr="000E045E">
              <w:rPr>
                <w:rFonts w:ascii="Arial" w:hAnsi="Arial" w:cs="Arial"/>
              </w:rPr>
              <w:br/>
            </w:r>
            <w:r w:rsidRPr="00574CD4">
              <w:rPr>
                <w:rFonts w:ascii="Arial" w:hAnsi="Arial" w:cs="Arial"/>
              </w:rPr>
              <w:lastRenderedPageBreak/>
              <w:t xml:space="preserve">Na ocenę końcową </w:t>
            </w:r>
            <w:r w:rsidR="00574CD4">
              <w:rPr>
                <w:rFonts w:ascii="Arial" w:hAnsi="Arial" w:cs="Arial"/>
              </w:rPr>
              <w:t xml:space="preserve">z </w:t>
            </w:r>
            <w:r w:rsidRPr="00574CD4">
              <w:rPr>
                <w:rFonts w:ascii="Arial" w:hAnsi="Arial" w:cs="Arial"/>
              </w:rPr>
              <w:t xml:space="preserve">przedmiotu </w:t>
            </w:r>
            <w:r w:rsidR="00526DA8" w:rsidRPr="00574CD4">
              <w:rPr>
                <w:rFonts w:ascii="Arial" w:hAnsi="Arial" w:cs="Arial"/>
              </w:rPr>
              <w:t xml:space="preserve">(wpisaną do systemu USOS Web) </w:t>
            </w:r>
            <w:r w:rsidR="008711EF">
              <w:rPr>
                <w:rFonts w:ascii="Arial" w:hAnsi="Arial" w:cs="Arial"/>
              </w:rPr>
              <w:t xml:space="preserve">w </w:t>
            </w:r>
            <w:r w:rsidR="008711EF" w:rsidRPr="00574CD4">
              <w:rPr>
                <w:rFonts w:ascii="Arial" w:hAnsi="Arial" w:cs="Arial"/>
              </w:rPr>
              <w:t xml:space="preserve">50% </w:t>
            </w:r>
            <w:r w:rsidRPr="00574CD4">
              <w:rPr>
                <w:rFonts w:ascii="Arial" w:hAnsi="Arial" w:cs="Arial"/>
              </w:rPr>
              <w:t>wpływa ocen</w:t>
            </w:r>
            <w:r w:rsidR="00574CD4">
              <w:rPr>
                <w:rFonts w:ascii="Arial" w:hAnsi="Arial" w:cs="Arial"/>
              </w:rPr>
              <w:t>a</w:t>
            </w:r>
            <w:r w:rsidRPr="00574CD4">
              <w:rPr>
                <w:rFonts w:ascii="Arial" w:hAnsi="Arial" w:cs="Arial"/>
              </w:rPr>
              <w:t xml:space="preserve"> z kolokwium i </w:t>
            </w:r>
            <w:r w:rsidR="00574CD4">
              <w:rPr>
                <w:rFonts w:ascii="Arial" w:hAnsi="Arial" w:cs="Arial"/>
              </w:rPr>
              <w:t xml:space="preserve">w </w:t>
            </w:r>
            <w:r w:rsidRPr="00574CD4">
              <w:rPr>
                <w:rFonts w:ascii="Arial" w:hAnsi="Arial" w:cs="Arial"/>
              </w:rPr>
              <w:t xml:space="preserve">50% </w:t>
            </w:r>
            <w:r w:rsidR="008711EF">
              <w:rPr>
                <w:rFonts w:ascii="Arial" w:hAnsi="Arial" w:cs="Arial"/>
              </w:rPr>
              <w:t xml:space="preserve">ocena projektu oraz </w:t>
            </w:r>
            <w:r w:rsidR="00574CD4" w:rsidRPr="00574CD4">
              <w:rPr>
                <w:rFonts w:ascii="Arial" w:hAnsi="Arial" w:cs="Arial"/>
              </w:rPr>
              <w:t>aktywność studenta w dyskusji</w:t>
            </w:r>
            <w:r w:rsidR="008711EF">
              <w:rPr>
                <w:rFonts w:ascii="Arial" w:hAnsi="Arial" w:cs="Arial"/>
              </w:rPr>
              <w:t>.</w:t>
            </w:r>
          </w:p>
        </w:tc>
      </w:tr>
      <w:tr w:rsidR="00C36AB8" w14:paraId="69354B33" w14:textId="77777777" w:rsidTr="008E686F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3EF476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Bilans punktów ECTS</w:t>
            </w:r>
          </w:p>
        </w:tc>
      </w:tr>
      <w:tr w:rsidR="00C36AB8" w14:paraId="6899613A" w14:textId="77777777" w:rsidTr="00C36A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92D8F1" w14:textId="77777777"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6AB8" w14:paraId="5047523B" w14:textId="77777777" w:rsidTr="00491576">
        <w:trPr>
          <w:trHeight w:val="412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33D971" w14:textId="77777777"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29A90D" w14:textId="77777777"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491576" w14:paraId="3DF24BD2" w14:textId="77777777" w:rsidTr="00491576">
        <w:trPr>
          <w:trHeight w:val="388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7A99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ćwiczenia laboratoryjne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E1F45" w14:textId="77777777" w:rsidR="00491576" w:rsidRPr="00C36AB8" w:rsidRDefault="00526DA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14:paraId="7A3322A6" w14:textId="77777777" w:rsidTr="00491576">
        <w:trPr>
          <w:trHeight w:val="416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8225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studiowanie literatur</w:t>
            </w:r>
            <w:r w:rsidR="00E46533"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8A87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 godzin</w:t>
            </w:r>
          </w:p>
        </w:tc>
      </w:tr>
      <w:tr w:rsidR="00491576" w14:paraId="15D74745" w14:textId="77777777" w:rsidTr="00491576">
        <w:trPr>
          <w:trHeight w:val="408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30B2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ćwiczenia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9CFD8" w14:textId="77777777"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5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14:paraId="02F25A9E" w14:textId="77777777" w:rsidTr="00491576">
        <w:trPr>
          <w:trHeight w:val="380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5E593" w14:textId="77777777"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2B7D" w14:textId="77777777" w:rsidR="00491576" w:rsidRP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 7</w:t>
            </w:r>
            <w:r w:rsidR="00491576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491576" w14:paraId="35612990" w14:textId="77777777" w:rsidTr="00491576">
        <w:trPr>
          <w:trHeight w:val="415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B0AC9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7B04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50 godzin</w:t>
            </w:r>
          </w:p>
        </w:tc>
      </w:tr>
      <w:tr w:rsidR="00491576" w14:paraId="4B98E2E2" w14:textId="77777777" w:rsidTr="00491576">
        <w:trPr>
          <w:trHeight w:val="407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43C5F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CF828" w14:textId="77777777" w:rsidR="00491576" w:rsidRPr="00C36AB8" w:rsidRDefault="00491576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2</w:t>
            </w:r>
          </w:p>
        </w:tc>
      </w:tr>
      <w:tr w:rsidR="00C36AB8" w14:paraId="42BDF625" w14:textId="77777777" w:rsidTr="00C36A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44D576" w14:textId="77777777"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C36AB8" w14:paraId="422335CB" w14:textId="77777777" w:rsidTr="003758C1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98C0F6" w14:textId="77777777" w:rsidR="00C36AB8" w:rsidRPr="00C36AB8" w:rsidRDefault="00C36AB8" w:rsidP="00491576">
            <w:pPr>
              <w:autoSpaceDE w:val="0"/>
              <w:autoSpaceDN w:val="0"/>
              <w:adjustRightInd w:val="0"/>
              <w:spacing w:before="120"/>
              <w:rPr>
                <w:rFonts w:eastAsia="Times New Roman" w:cs="Arial"/>
                <w:bCs/>
                <w:lang w:eastAsia="pl-PL"/>
              </w:rPr>
            </w:pPr>
            <w:r w:rsidRPr="00C36AB8">
              <w:rPr>
                <w:rFonts w:eastAsia="Times New Roman" w:cs="Arial"/>
                <w:bCs/>
                <w:lang w:eastAsia="pl-PL"/>
              </w:rPr>
              <w:t>Aktywność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2F56D6" w14:textId="77777777" w:rsidR="00C36AB8" w:rsidRP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C36AB8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C36AB8" w14:paraId="74BF848F" w14:textId="77777777" w:rsidTr="00C4024D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395B8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ćwiczenia laboratoryjne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3A00A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 godzin</w:t>
            </w:r>
          </w:p>
        </w:tc>
      </w:tr>
      <w:tr w:rsidR="00C36AB8" w14:paraId="67B040C9" w14:textId="77777777" w:rsidTr="00C4024D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557C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studiowanie literatur</w:t>
            </w:r>
            <w:r w:rsidR="00E46533">
              <w:rPr>
                <w:rFonts w:eastAsia="Times New Roman" w:cs="Arial"/>
                <w:bCs/>
                <w:lang w:eastAsia="pl-PL"/>
              </w:rPr>
              <w:t>y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579D9" w14:textId="77777777" w:rsidR="00C36AB8" w:rsidRDefault="00526DA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14:paraId="65A24AEF" w14:textId="77777777" w:rsidTr="00C4024D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25FBE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materiałów na ćwiczenia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FFE7A" w14:textId="77777777" w:rsid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8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14:paraId="73421D52" w14:textId="77777777" w:rsidTr="00C4024D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B101" w14:textId="77777777" w:rsidR="00C36AB8" w:rsidRDefault="008711EF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przygotowanie do kolokwium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48B6" w14:textId="77777777" w:rsidR="00C36AB8" w:rsidRDefault="008711EF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</w:t>
            </w:r>
            <w:r w:rsidR="00C36AB8">
              <w:rPr>
                <w:rFonts w:cs="Arial"/>
                <w:bCs/>
                <w:color w:val="000000"/>
              </w:rPr>
              <w:t xml:space="preserve"> godzin</w:t>
            </w:r>
          </w:p>
        </w:tc>
      </w:tr>
      <w:tr w:rsidR="00C36AB8" w14:paraId="5503A7E2" w14:textId="77777777" w:rsidTr="00C36AB8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BBD43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89187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50 godzin</w:t>
            </w:r>
          </w:p>
        </w:tc>
      </w:tr>
      <w:tr w:rsidR="00C36AB8" w14:paraId="5B8DDEA7" w14:textId="77777777" w:rsidTr="00C4024D">
        <w:trPr>
          <w:trHeight w:val="454"/>
        </w:trPr>
        <w:tc>
          <w:tcPr>
            <w:tcW w:w="499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C59A7" w14:textId="77777777" w:rsidR="00C36AB8" w:rsidRPr="00705DD1" w:rsidRDefault="00C36AB8" w:rsidP="0049157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81942" w14:textId="77777777" w:rsidR="00C36AB8" w:rsidRDefault="00C36AB8" w:rsidP="0049157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6CA3993D" w14:textId="77777777" w:rsidR="0048240A" w:rsidRDefault="0048240A" w:rsidP="00D64E02">
      <w:pPr>
        <w:spacing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425"/>
        <w:gridCol w:w="1560"/>
        <w:gridCol w:w="1257"/>
        <w:gridCol w:w="444"/>
        <w:gridCol w:w="2039"/>
      </w:tblGrid>
      <w:tr w:rsidR="0048240A" w:rsidRPr="00A6548A" w14:paraId="72488B9B" w14:textId="77777777" w:rsidTr="00A87296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B3A9A91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77DED">
              <w:rPr>
                <w:rFonts w:cs="Arial"/>
              </w:rPr>
              <w:lastRenderedPageBreak/>
              <w:br w:type="page"/>
            </w:r>
            <w:r w:rsidRPr="00477DED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48240A" w:rsidRPr="00A6548A" w14:paraId="29C609B6" w14:textId="77777777" w:rsidTr="008E2054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20BED4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5BF3A" w14:textId="77777777" w:rsidR="0048240A" w:rsidRPr="008E2054" w:rsidRDefault="0048240A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8E2054">
              <w:rPr>
                <w:rFonts w:eastAsia="Times New Roman" w:cs="Arial"/>
                <w:b/>
                <w:sz w:val="24"/>
                <w:szCs w:val="24"/>
                <w:lang w:eastAsia="pl-PL"/>
              </w:rPr>
              <w:t>Badania marketingowe</w:t>
            </w:r>
          </w:p>
        </w:tc>
      </w:tr>
      <w:tr w:rsidR="0048240A" w:rsidRPr="00A6548A" w14:paraId="138C2461" w14:textId="77777777" w:rsidTr="00A8729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6F4557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77DED">
              <w:rPr>
                <w:rFonts w:cs="Arial"/>
                <w:b/>
                <w:lang w:val="en-US"/>
              </w:rPr>
              <w:t xml:space="preserve">Nazwa w </w:t>
            </w:r>
            <w:proofErr w:type="spellStart"/>
            <w:r w:rsidRPr="00477DED">
              <w:rPr>
                <w:rFonts w:cs="Arial"/>
                <w:b/>
                <w:lang w:val="en-US"/>
              </w:rPr>
              <w:t>językuangielskim</w:t>
            </w:r>
            <w:proofErr w:type="spellEnd"/>
            <w:r w:rsidRPr="00477DED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C3D341" w14:textId="77777777" w:rsidR="0048240A" w:rsidRPr="0013338F" w:rsidRDefault="0048240A" w:rsidP="00477DED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13338F">
              <w:rPr>
                <w:rFonts w:cs="Arial"/>
                <w:lang w:eastAsia="pl-PL"/>
              </w:rPr>
              <w:t xml:space="preserve">Marketing </w:t>
            </w:r>
            <w:proofErr w:type="spellStart"/>
            <w:r w:rsidRPr="0013338F">
              <w:rPr>
                <w:rFonts w:cs="Arial"/>
                <w:lang w:eastAsia="pl-PL"/>
              </w:rPr>
              <w:t>investigations</w:t>
            </w:r>
            <w:proofErr w:type="spellEnd"/>
          </w:p>
        </w:tc>
      </w:tr>
      <w:tr w:rsidR="0048240A" w:rsidRPr="00A6548A" w14:paraId="36940D4E" w14:textId="77777777" w:rsidTr="00A87296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5C66D2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Język wykładowy: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14801" w14:textId="77777777" w:rsidR="0048240A" w:rsidRPr="00477DED" w:rsidRDefault="00352F7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8240A" w:rsidRPr="00477DED">
              <w:rPr>
                <w:rFonts w:cs="Arial"/>
              </w:rPr>
              <w:t>ęzyk rosyjski</w:t>
            </w:r>
          </w:p>
        </w:tc>
      </w:tr>
      <w:tr w:rsidR="0048240A" w:rsidRPr="00A6548A" w14:paraId="57C32841" w14:textId="77777777" w:rsidTr="00A87296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CF49FE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567B3F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Zarządzanie</w:t>
            </w:r>
          </w:p>
        </w:tc>
      </w:tr>
      <w:tr w:rsidR="0048240A" w:rsidRPr="00A6548A" w14:paraId="6C81FA4C" w14:textId="77777777" w:rsidTr="00A87296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EC35EE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DDD004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</w:rPr>
              <w:t>Wydział</w:t>
            </w:r>
            <w:r w:rsidR="000D3765">
              <w:rPr>
                <w:rFonts w:cs="Arial"/>
              </w:rPr>
              <w:t xml:space="preserve">Nauk </w:t>
            </w:r>
            <w:r w:rsidR="00477DED">
              <w:rPr>
                <w:rFonts w:cs="Arial"/>
              </w:rPr>
              <w:t>Społecz</w:t>
            </w:r>
            <w:r w:rsidRPr="00477DED">
              <w:rPr>
                <w:rFonts w:cs="Arial"/>
              </w:rPr>
              <w:t>nych</w:t>
            </w:r>
          </w:p>
        </w:tc>
      </w:tr>
      <w:tr w:rsidR="0048240A" w:rsidRPr="00A6548A" w14:paraId="365B0B7A" w14:textId="77777777" w:rsidTr="00A87296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6C3570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4ADF08" w14:textId="77777777" w:rsidR="0048240A" w:rsidRPr="00477DED" w:rsidRDefault="00D722E6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fakultatywny</w:t>
            </w:r>
          </w:p>
        </w:tc>
      </w:tr>
      <w:tr w:rsidR="0048240A" w:rsidRPr="00A6548A" w14:paraId="3CB0E6C6" w14:textId="77777777" w:rsidTr="00A87296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D40B6E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C75913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pierwszego stopnia</w:t>
            </w:r>
          </w:p>
        </w:tc>
      </w:tr>
      <w:tr w:rsidR="0048240A" w:rsidRPr="00A6548A" w14:paraId="721EF917" w14:textId="77777777" w:rsidTr="00A87296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920E99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46E72A" w14:textId="77777777" w:rsidR="0048240A" w:rsidRPr="00477DED" w:rsidRDefault="00477DED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A6548A" w14:paraId="5175C5B6" w14:textId="77777777" w:rsidTr="00A87296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46E875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50A925" w14:textId="77777777" w:rsidR="0048240A" w:rsidRPr="00477DED" w:rsidRDefault="00477DED" w:rsidP="00477DED">
            <w:pPr>
              <w:tabs>
                <w:tab w:val="left" w:pos="3939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A6548A" w14:paraId="43AB52A3" w14:textId="77777777" w:rsidTr="00A87296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2EA5B8" w14:textId="77777777" w:rsidR="0048240A" w:rsidRPr="00477DED" w:rsidRDefault="0048240A" w:rsidP="00477D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984C13" w14:textId="77777777" w:rsidR="0048240A" w:rsidRPr="00477DED" w:rsidRDefault="00352F7A" w:rsidP="00477DE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trzy</w:t>
            </w:r>
          </w:p>
        </w:tc>
      </w:tr>
      <w:tr w:rsidR="00D37925" w:rsidRPr="00A6548A" w14:paraId="78247FDA" w14:textId="77777777" w:rsidTr="00D3792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8E19F9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87285E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C6162">
              <w:rPr>
                <w:rFonts w:cs="Arial"/>
              </w:rPr>
              <w:t xml:space="preserve">dr Marcin </w:t>
            </w:r>
            <w:proofErr w:type="spellStart"/>
            <w:r w:rsidRPr="00CC6162">
              <w:rPr>
                <w:rFonts w:cs="Arial"/>
              </w:rPr>
              <w:t>Chrząścik</w:t>
            </w:r>
            <w:proofErr w:type="spellEnd"/>
          </w:p>
        </w:tc>
      </w:tr>
      <w:tr w:rsidR="00D37925" w:rsidRPr="00A6548A" w14:paraId="487800B4" w14:textId="77777777" w:rsidTr="00D3792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49C901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B0FA1D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13200">
              <w:rPr>
                <w:rFonts w:cs="Arial"/>
              </w:rPr>
              <w:t xml:space="preserve">dr Marcin </w:t>
            </w:r>
            <w:proofErr w:type="spellStart"/>
            <w:r w:rsidRPr="00113200">
              <w:rPr>
                <w:rFonts w:cs="Arial"/>
              </w:rPr>
              <w:t>Chrząścik</w:t>
            </w:r>
            <w:proofErr w:type="spellEnd"/>
            <w:r w:rsidRPr="00113200">
              <w:rPr>
                <w:rFonts w:cs="Arial"/>
              </w:rPr>
              <w:br/>
              <w:t>dr Ola Bareja-</w:t>
            </w:r>
            <w:proofErr w:type="spellStart"/>
            <w:r w:rsidRPr="00113200">
              <w:rPr>
                <w:rFonts w:cs="Arial"/>
              </w:rPr>
              <w:t>Wawryszuk</w:t>
            </w:r>
            <w:proofErr w:type="spellEnd"/>
          </w:p>
        </w:tc>
      </w:tr>
      <w:tr w:rsidR="00D37925" w:rsidRPr="00A6548A" w14:paraId="155BB39E" w14:textId="77777777" w:rsidTr="00A87296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BFCEE2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70979B" w14:textId="77777777" w:rsidR="00D37925" w:rsidRPr="008711EF" w:rsidRDefault="00D37925" w:rsidP="00AF3CB5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506"/>
              <w:rPr>
                <w:rFonts w:eastAsia="TimesNewRoman,Bold" w:cs="Arial"/>
                <w:bCs/>
                <w:lang w:eastAsia="zh-CN"/>
              </w:rPr>
            </w:pPr>
            <w:r w:rsidRPr="008711EF">
              <w:rPr>
                <w:rFonts w:cs="Arial"/>
              </w:rPr>
              <w:t>Przekazanie studentom wiedzy dotyczącej podstawowych pojęć, prawidłowości i zasad realizacji badań marketingowych</w:t>
            </w:r>
          </w:p>
          <w:p w14:paraId="7D74F789" w14:textId="77777777" w:rsidR="00D37925" w:rsidRPr="008711EF" w:rsidRDefault="00D37925" w:rsidP="00AF3CB5">
            <w:pPr>
              <w:pStyle w:val="Akapitzlist"/>
              <w:numPr>
                <w:ilvl w:val="3"/>
                <w:numId w:val="57"/>
              </w:numPr>
              <w:ind w:left="506"/>
              <w:rPr>
                <w:rFonts w:eastAsia="TimesNewRoman,Bold" w:cs="Arial"/>
                <w:bCs/>
                <w:lang w:eastAsia="zh-CN"/>
              </w:rPr>
            </w:pPr>
            <w:r w:rsidRPr="008711EF">
              <w:rPr>
                <w:rFonts w:eastAsia="TimesNewRoman" w:cs="Arial"/>
                <w:lang w:eastAsia="zh-CN"/>
              </w:rPr>
              <w:t>R</w:t>
            </w:r>
            <w:r w:rsidRPr="008711EF">
              <w:rPr>
                <w:rFonts w:cs="Arial"/>
              </w:rPr>
              <w:t>ozwijanie umiejętności uzyskiwania informacji o działalności rynkowej na podstawie danych z badań marketingowych</w:t>
            </w:r>
          </w:p>
          <w:p w14:paraId="0B4947FF" w14:textId="77777777" w:rsidR="00D37925" w:rsidRPr="008711EF" w:rsidRDefault="00D37925" w:rsidP="00AF3CB5">
            <w:pPr>
              <w:pStyle w:val="Akapitzlist"/>
              <w:numPr>
                <w:ilvl w:val="3"/>
                <w:numId w:val="57"/>
              </w:numPr>
              <w:ind w:left="506"/>
              <w:rPr>
                <w:rFonts w:eastAsia="TimesNewRoman,Bold" w:cs="Arial"/>
                <w:bCs/>
                <w:lang w:eastAsia="zh-CN"/>
              </w:rPr>
            </w:pPr>
            <w:r w:rsidRPr="008711EF">
              <w:rPr>
                <w:rFonts w:cs="Arial"/>
              </w:rPr>
              <w:t>Student będzie przygotowany do kształtowania świadomości i nawyków systematycznego zdobywania, poszerzania i wykorzystywania wiedzy, jako podstawy sukcesów w działalności marketingowej</w:t>
            </w:r>
          </w:p>
        </w:tc>
      </w:tr>
      <w:tr w:rsidR="00D37925" w:rsidRPr="00A6548A" w14:paraId="5BA3E2DD" w14:textId="77777777" w:rsidTr="00A87296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066DCA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AEE3D4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Efekty uczenia się</w:t>
            </w:r>
            <w:r>
              <w:rPr>
                <w:rFonts w:cs="Arial"/>
                <w:b/>
              </w:rPr>
              <w:t>:</w:t>
            </w:r>
            <w:r w:rsidRPr="00477DED">
              <w:rPr>
                <w:rFonts w:cs="Arial"/>
                <w:b/>
              </w:rPr>
              <w:t xml:space="preserve"> WIEDZA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672930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37925" w:rsidRPr="00A6548A" w14:paraId="18C1729D" w14:textId="77777777" w:rsidTr="00A8729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9431C9D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W_01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EAD9531" w14:textId="77777777"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</w:rPr>
              <w:t>zna podstawowe pojęcia i wybraną wiedzę z zakresu marketingu oraz metod i technik realizacji badań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44150B1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K_W09</w:t>
            </w:r>
          </w:p>
        </w:tc>
      </w:tr>
      <w:tr w:rsidR="00D37925" w:rsidRPr="00A6548A" w14:paraId="123500F0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056C27B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W_02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B6FD388" w14:textId="77777777"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</w:rPr>
              <w:t>wie jak wykorzystywać wybrane metody do pomiaru danych, opracowania i prezentacji wyników użytkownikom (decydentom).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C12E2FE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K_W08</w:t>
            </w:r>
          </w:p>
          <w:p w14:paraId="7B9B1B43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K_W09</w:t>
            </w:r>
          </w:p>
          <w:p w14:paraId="0871D640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K_W17</w:t>
            </w:r>
          </w:p>
        </w:tc>
      </w:tr>
      <w:tr w:rsidR="00D37925" w:rsidRPr="00A6548A" w14:paraId="070BC62D" w14:textId="77777777" w:rsidTr="00A8729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71A6B2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14B449" w14:textId="77777777" w:rsidR="00D37925" w:rsidRPr="00477DED" w:rsidRDefault="00D37925" w:rsidP="00D37925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477DED">
              <w:rPr>
                <w:rFonts w:cs="Arial"/>
                <w:b/>
              </w:rPr>
              <w:t>Efekty uczenia się</w:t>
            </w:r>
            <w:r>
              <w:rPr>
                <w:rFonts w:cs="Arial"/>
                <w:b/>
              </w:rPr>
              <w:t>:</w:t>
            </w:r>
            <w:r w:rsidRPr="00477DED">
              <w:rPr>
                <w:rFonts w:eastAsia="Times New Roman" w:cs="Arial"/>
                <w:b/>
                <w:bCs/>
                <w:lang w:eastAsia="pl-PL"/>
              </w:rPr>
              <w:t>UMIEJĘTNOŚCI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552225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37925" w:rsidRPr="00A6548A" w14:paraId="33903B3D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BE72EE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U_01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A4BF259" w14:textId="77777777"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potrafi wykorzystać podstawowe pojęcia, definicje, metody, techniki i narzędzia w badaniach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E9D0AA9" w14:textId="77777777" w:rsidR="00D37925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K_U01</w:t>
            </w:r>
          </w:p>
          <w:p w14:paraId="49AED66D" w14:textId="77777777" w:rsidR="00D37925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K_U02</w:t>
            </w:r>
          </w:p>
          <w:p w14:paraId="5364F60D" w14:textId="77777777" w:rsidR="00D37925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K_U04</w:t>
            </w:r>
          </w:p>
          <w:p w14:paraId="6340447C" w14:textId="77777777"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K_U08</w:t>
            </w:r>
          </w:p>
        </w:tc>
      </w:tr>
      <w:tr w:rsidR="00D37925" w:rsidRPr="00A6548A" w14:paraId="26ED9F0A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F3D661B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U_02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182F692" w14:textId="77777777"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umie zastosować wybrane metody, techniki i narzędzia do pomiaru zjawisk marketingowych</w:t>
            </w:r>
            <w:r>
              <w:rPr>
                <w:rFonts w:cs="Arial"/>
              </w:rPr>
              <w:t>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3A13F0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K_U03</w:t>
            </w:r>
          </w:p>
          <w:p w14:paraId="371B89F2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K_K04</w:t>
            </w:r>
          </w:p>
          <w:p w14:paraId="3687E5C0" w14:textId="77777777" w:rsidR="00D37925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K_U05</w:t>
            </w:r>
          </w:p>
          <w:p w14:paraId="1685D29D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K_U06</w:t>
            </w:r>
          </w:p>
        </w:tc>
      </w:tr>
      <w:tr w:rsidR="00D37925" w:rsidRPr="00A6548A" w14:paraId="3CD80346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FAF97C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U_03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41BC07" w14:textId="77777777"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rozumie potrzebę uzupełniania swojej wiedz</w:t>
            </w:r>
            <w:r>
              <w:rPr>
                <w:rFonts w:cs="Arial"/>
              </w:rPr>
              <w:t>y,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D711F1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K_U17</w:t>
            </w:r>
          </w:p>
        </w:tc>
      </w:tr>
      <w:tr w:rsidR="00D37925" w:rsidRPr="00A6548A" w14:paraId="703A673D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025B29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U_04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701FB7" w14:textId="77777777"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potrafi 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7D97EE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K_U18</w:t>
            </w:r>
          </w:p>
        </w:tc>
      </w:tr>
      <w:tr w:rsidR="00D37925" w:rsidRPr="00A6548A" w14:paraId="430D44AD" w14:textId="77777777" w:rsidTr="00A8729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9790F1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A011BE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Efekty uczenia się</w:t>
            </w:r>
            <w:r>
              <w:rPr>
                <w:rFonts w:cs="Arial"/>
                <w:b/>
              </w:rPr>
              <w:t>:</w:t>
            </w:r>
            <w:r w:rsidRPr="00477DED">
              <w:rPr>
                <w:rFonts w:cs="Arial"/>
                <w:b/>
              </w:rPr>
              <w:t xml:space="preserve"> KOMPETENCJE SPOŁECZNE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D57599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Symbol efektu kierunkowego</w:t>
            </w:r>
          </w:p>
        </w:tc>
      </w:tr>
      <w:tr w:rsidR="00D37925" w:rsidRPr="00A6548A" w14:paraId="4E68B24A" w14:textId="77777777" w:rsidTr="00A8729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06F5F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648D7723" w14:textId="77777777" w:rsidR="00D37925" w:rsidRPr="00477DED" w:rsidRDefault="00D37925" w:rsidP="00D37925">
            <w:pPr>
              <w:rPr>
                <w:rFonts w:cs="Arial"/>
              </w:rPr>
            </w:pPr>
            <w:r>
              <w:rPr>
                <w:rFonts w:cs="Arial"/>
              </w:rPr>
              <w:t xml:space="preserve">jest przekonany o znaczeniu </w:t>
            </w:r>
            <w:r w:rsidRPr="00477DED">
              <w:rPr>
                <w:rFonts w:cs="Arial"/>
              </w:rPr>
              <w:t>wdraża</w:t>
            </w:r>
            <w:r>
              <w:rPr>
                <w:rFonts w:cs="Arial"/>
              </w:rPr>
              <w:t>nia</w:t>
            </w:r>
            <w:r w:rsidRPr="00477DED">
              <w:rPr>
                <w:rFonts w:cs="Arial"/>
              </w:rPr>
              <w:t xml:space="preserve"> now</w:t>
            </w:r>
            <w:r>
              <w:rPr>
                <w:rFonts w:cs="Arial"/>
              </w:rPr>
              <w:t>ych</w:t>
            </w:r>
            <w:r w:rsidRPr="00477DED">
              <w:rPr>
                <w:rFonts w:cs="Arial"/>
              </w:rPr>
              <w:t xml:space="preserve"> rozwiąza</w:t>
            </w:r>
            <w:r>
              <w:rPr>
                <w:rFonts w:cs="Arial"/>
              </w:rPr>
              <w:t xml:space="preserve">ńi </w:t>
            </w:r>
            <w:r w:rsidRPr="00477DED">
              <w:rPr>
                <w:rFonts w:cs="Arial"/>
              </w:rPr>
              <w:t>metod pomiaru zjawisk społecznych na rynku.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205BA6" w14:textId="77777777" w:rsidR="00D37925" w:rsidRPr="00477DED" w:rsidRDefault="00D37925" w:rsidP="00D37925">
            <w:pPr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K_K0</w:t>
            </w:r>
            <w:r>
              <w:rPr>
                <w:rFonts w:cs="Arial"/>
                <w:b/>
              </w:rPr>
              <w:t>3</w:t>
            </w:r>
          </w:p>
        </w:tc>
      </w:tr>
      <w:tr w:rsidR="00D37925" w:rsidRPr="00A6548A" w14:paraId="52F1837A" w14:textId="77777777" w:rsidTr="00A87296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18CA98F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1A346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</w:t>
            </w:r>
            <w:r w:rsidRPr="00477DED">
              <w:rPr>
                <w:rFonts w:cs="Arial"/>
              </w:rPr>
              <w:t xml:space="preserve"> ćwiczenia audytoryjne</w:t>
            </w:r>
          </w:p>
        </w:tc>
      </w:tr>
      <w:tr w:rsidR="00D37925" w:rsidRPr="00A6548A" w14:paraId="4265A1CB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4DD15D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</w:rPr>
              <w:br w:type="page"/>
            </w:r>
            <w:r w:rsidRPr="00477DED">
              <w:rPr>
                <w:rFonts w:cs="Arial"/>
                <w:b/>
              </w:rPr>
              <w:t>Wymagania wstępne i dodatkowe:</w:t>
            </w:r>
          </w:p>
        </w:tc>
      </w:tr>
      <w:tr w:rsidR="00D37925" w:rsidRPr="00A6548A" w14:paraId="306E12E5" w14:textId="77777777" w:rsidTr="00A87296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FCCDC0" w14:textId="77777777" w:rsidR="00D37925" w:rsidRPr="00477DED" w:rsidRDefault="00D37925" w:rsidP="00D37925">
            <w:pPr>
              <w:spacing w:before="100" w:after="100"/>
              <w:rPr>
                <w:rFonts w:cs="Arial"/>
                <w:bCs/>
              </w:rPr>
            </w:pPr>
            <w:r w:rsidRPr="00477DED">
              <w:rPr>
                <w:rFonts w:eastAsia="Times New Roman" w:cs="Arial"/>
                <w:lang w:eastAsia="pl-PL"/>
              </w:rPr>
              <w:t xml:space="preserve">Znajomość podstawowych pojęć z zakresu </w:t>
            </w:r>
            <w:r w:rsidRPr="00477DED">
              <w:rPr>
                <w:rFonts w:cs="Arial"/>
              </w:rPr>
              <w:t>podstaw zarządzania, podstaw marketingu, statystyki, informatyki.</w:t>
            </w:r>
          </w:p>
        </w:tc>
      </w:tr>
      <w:tr w:rsidR="00D37925" w:rsidRPr="00A6548A" w14:paraId="332EE6BE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D7B45C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Treści modułu kształcenia:</w:t>
            </w:r>
          </w:p>
        </w:tc>
      </w:tr>
      <w:tr w:rsidR="00D37925" w:rsidRPr="00A6548A" w14:paraId="692B6BF3" w14:textId="77777777" w:rsidTr="00A87296">
        <w:trPr>
          <w:trHeight w:val="206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6DF24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Istota zarządzania marketingowego</w:t>
            </w:r>
          </w:p>
          <w:p w14:paraId="04BB32EF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Badania w podejmowaniu decyzji marketingowych</w:t>
            </w:r>
          </w:p>
          <w:p w14:paraId="1C9DBFE9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Projektowanie badań marketingowych, przykłady</w:t>
            </w:r>
          </w:p>
          <w:p w14:paraId="6AD81340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Tworzenie narzędzi badawczych</w:t>
            </w:r>
          </w:p>
          <w:p w14:paraId="7E6774A2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Dane w systemie informacji marketingowej</w:t>
            </w:r>
          </w:p>
          <w:p w14:paraId="61F26AC1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Sposoby pozyskiwania i opracowania danych w badaniach marketingowych</w:t>
            </w:r>
          </w:p>
          <w:p w14:paraId="2BF64A5A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Ocena wyników badań</w:t>
            </w:r>
          </w:p>
          <w:p w14:paraId="228F292D" w14:textId="77777777" w:rsidR="00D37925" w:rsidRPr="00477DED" w:rsidRDefault="00D37925" w:rsidP="00AF3CB5">
            <w:pPr>
              <w:numPr>
                <w:ilvl w:val="0"/>
                <w:numId w:val="36"/>
              </w:numPr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Analiza i prezentacja wyników badań</w:t>
            </w:r>
          </w:p>
        </w:tc>
      </w:tr>
      <w:tr w:rsidR="00D37925" w:rsidRPr="00A6548A" w14:paraId="47F324B5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D949DB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Literatura podstawowa:</w:t>
            </w:r>
          </w:p>
        </w:tc>
      </w:tr>
      <w:tr w:rsidR="00D37925" w:rsidRPr="00A6548A" w14:paraId="7C149E68" w14:textId="77777777" w:rsidTr="00A87296">
        <w:trPr>
          <w:trHeight w:val="50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D41EE6" w14:textId="77777777"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S.Kaczmarczyk</w:t>
            </w:r>
            <w:r>
              <w:rPr>
                <w:rFonts w:cs="Arial"/>
              </w:rPr>
              <w:t xml:space="preserve">, </w:t>
            </w:r>
            <w:r w:rsidRPr="000D3765">
              <w:rPr>
                <w:rFonts w:cs="Arial"/>
                <w:iCs/>
              </w:rPr>
              <w:t>Badania marketingowe: podstawy metodyczne</w:t>
            </w:r>
            <w:r w:rsidRPr="000D3765">
              <w:rPr>
                <w:rFonts w:cs="Arial"/>
              </w:rPr>
              <w:t>, PWE, Warszawa 2011.</w:t>
            </w:r>
          </w:p>
          <w:p w14:paraId="45B25404" w14:textId="77777777"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R.J.Kaden</w:t>
            </w:r>
            <w:r>
              <w:rPr>
                <w:rFonts w:cs="Arial"/>
              </w:rPr>
              <w:t>,</w:t>
            </w:r>
            <w:r w:rsidRPr="000D3765">
              <w:rPr>
                <w:rFonts w:cs="Arial"/>
                <w:iCs/>
              </w:rPr>
              <w:t>Badania marketingowe</w:t>
            </w:r>
            <w:r w:rsidRPr="000D3765">
              <w:rPr>
                <w:rFonts w:cs="Arial"/>
              </w:rPr>
              <w:t>, PWE, Warszawa 2008.</w:t>
            </w:r>
          </w:p>
          <w:p w14:paraId="654DFDF5" w14:textId="77777777" w:rsidR="00D37925" w:rsidRPr="000D3765" w:rsidRDefault="00D37925" w:rsidP="00AF3CB5">
            <w:pPr>
              <w:numPr>
                <w:ilvl w:val="0"/>
                <w:numId w:val="37"/>
              </w:numPr>
              <w:ind w:left="567" w:hanging="567"/>
              <w:rPr>
                <w:rFonts w:cs="Arial"/>
              </w:rPr>
            </w:pPr>
            <w:r w:rsidRPr="000D3765">
              <w:rPr>
                <w:rFonts w:cs="Arial"/>
              </w:rPr>
              <w:t>K.Andruszkiewicz</w:t>
            </w:r>
            <w:r>
              <w:rPr>
                <w:rFonts w:cs="Arial"/>
              </w:rPr>
              <w:t xml:space="preserve">, </w:t>
            </w:r>
            <w:r w:rsidRPr="000D3765">
              <w:rPr>
                <w:rFonts w:cs="Arial"/>
                <w:iCs/>
              </w:rPr>
              <w:t>Badania marketingowe w zarządzaniu organizacją</w:t>
            </w:r>
            <w:r w:rsidRPr="000D3765">
              <w:rPr>
                <w:rFonts w:cs="Arial"/>
              </w:rPr>
              <w:t>, PWE, Warszawa 2012.</w:t>
            </w:r>
          </w:p>
        </w:tc>
      </w:tr>
      <w:tr w:rsidR="00D37925" w:rsidRPr="00A6548A" w14:paraId="363E8A43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0DE608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t>Literatura dodatkowa:</w:t>
            </w:r>
          </w:p>
        </w:tc>
      </w:tr>
      <w:tr w:rsidR="00D37925" w:rsidRPr="00A6548A" w14:paraId="06DA6875" w14:textId="77777777" w:rsidTr="00A87296">
        <w:trPr>
          <w:trHeight w:val="4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4AFF83" w14:textId="77777777" w:rsidR="00D37925" w:rsidRPr="00477DED" w:rsidRDefault="00D37925" w:rsidP="00AF3CB5">
            <w:pPr>
              <w:numPr>
                <w:ilvl w:val="0"/>
                <w:numId w:val="38"/>
              </w:numPr>
              <w:ind w:left="567" w:hanging="567"/>
              <w:rPr>
                <w:rFonts w:cs="Arial"/>
              </w:rPr>
            </w:pPr>
            <w:r w:rsidRPr="000707F2">
              <w:rPr>
                <w:rFonts w:cs="Arial"/>
              </w:rPr>
              <w:t xml:space="preserve">G.A. Churchill, </w:t>
            </w:r>
            <w:proofErr w:type="spellStart"/>
            <w:r w:rsidRPr="000707F2">
              <w:rPr>
                <w:rFonts w:cs="Arial"/>
                <w:iCs/>
              </w:rPr>
              <w:t>Badaniamarketingowe</w:t>
            </w:r>
            <w:proofErr w:type="spellEnd"/>
            <w:r w:rsidRPr="000707F2">
              <w:rPr>
                <w:rFonts w:cs="Arial"/>
                <w:iCs/>
              </w:rPr>
              <w:t xml:space="preserve">. </w:t>
            </w:r>
            <w:r w:rsidRPr="000D3765">
              <w:rPr>
                <w:rFonts w:cs="Arial"/>
                <w:iCs/>
              </w:rPr>
              <w:t>Podstawy metodologiczne</w:t>
            </w:r>
            <w:r w:rsidRPr="00477DED">
              <w:rPr>
                <w:rFonts w:cs="Arial"/>
              </w:rPr>
              <w:t>, Wydawnictwo Naukowe PWN, Warszawa 2002.</w:t>
            </w:r>
          </w:p>
          <w:p w14:paraId="10390FE5" w14:textId="77777777" w:rsidR="00D37925" w:rsidRPr="00477DED" w:rsidRDefault="00D37925" w:rsidP="00AF3CB5">
            <w:pPr>
              <w:pStyle w:val="Tekstpodstawowy2"/>
              <w:numPr>
                <w:ilvl w:val="0"/>
                <w:numId w:val="38"/>
              </w:numPr>
              <w:spacing w:after="0" w:line="276" w:lineRule="auto"/>
              <w:ind w:left="567" w:hanging="567"/>
              <w:rPr>
                <w:rFonts w:cs="Arial"/>
                <w:sz w:val="22"/>
                <w:szCs w:val="22"/>
                <w:lang w:eastAsia="pl-PL"/>
              </w:rPr>
            </w:pPr>
            <w:r w:rsidRPr="00477DED">
              <w:rPr>
                <w:rFonts w:cs="Arial"/>
                <w:sz w:val="22"/>
                <w:szCs w:val="22"/>
                <w:lang w:eastAsia="pl-PL"/>
              </w:rPr>
              <w:t xml:space="preserve">J. Mazur (red.), </w:t>
            </w:r>
            <w:r w:rsidRPr="000D3765">
              <w:rPr>
                <w:rFonts w:cs="Arial"/>
                <w:iCs/>
                <w:sz w:val="22"/>
                <w:szCs w:val="22"/>
                <w:lang w:eastAsia="pl-PL"/>
              </w:rPr>
              <w:t>Decyzje marketingowe w przedsiębiorstwie</w:t>
            </w:r>
            <w:r w:rsidRPr="00477DED">
              <w:rPr>
                <w:rFonts w:cs="Arial"/>
                <w:sz w:val="22"/>
                <w:szCs w:val="22"/>
                <w:lang w:eastAsia="pl-PL"/>
              </w:rPr>
              <w:t>, Delfin, Warszawa 2002.</w:t>
            </w:r>
          </w:p>
          <w:p w14:paraId="78238CB8" w14:textId="77777777" w:rsidR="00D37925" w:rsidRPr="00477DED" w:rsidRDefault="00D37925" w:rsidP="00AF3CB5">
            <w:pPr>
              <w:numPr>
                <w:ilvl w:val="0"/>
                <w:numId w:val="38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567" w:hanging="567"/>
              <w:rPr>
                <w:rFonts w:cs="Arial"/>
              </w:rPr>
            </w:pPr>
            <w:r w:rsidRPr="00477DED">
              <w:rPr>
                <w:rFonts w:cs="Arial"/>
              </w:rPr>
              <w:t>K</w:t>
            </w:r>
            <w:r>
              <w:rPr>
                <w:rFonts w:cs="Arial"/>
              </w:rPr>
              <w:t xml:space="preserve">. </w:t>
            </w:r>
            <w:r w:rsidRPr="00477DED">
              <w:rPr>
                <w:rFonts w:cs="Arial"/>
              </w:rPr>
              <w:t xml:space="preserve"> Mazurek-Łopacińska, </w:t>
            </w:r>
            <w:r w:rsidRPr="000D3765">
              <w:rPr>
                <w:rFonts w:cs="Arial"/>
                <w:iCs/>
              </w:rPr>
              <w:t>Badania marketingowe. Teoria i praktyka</w:t>
            </w:r>
            <w:r w:rsidRPr="00477DED">
              <w:rPr>
                <w:rFonts w:cs="Arial"/>
              </w:rPr>
              <w:t>, Wydawnictwo Naukowe PWN, Warszawa 2011.</w:t>
            </w:r>
          </w:p>
        </w:tc>
      </w:tr>
      <w:tr w:rsidR="00D37925" w:rsidRPr="00A6548A" w14:paraId="291412CA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E5FC7E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Planowane formy/działania/metody dydaktyczne:</w:t>
            </w:r>
          </w:p>
        </w:tc>
      </w:tr>
      <w:tr w:rsidR="00D37925" w:rsidRPr="00A6548A" w14:paraId="5ED91339" w14:textId="77777777" w:rsidTr="00A87296">
        <w:trPr>
          <w:trHeight w:val="115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219EE3" w14:textId="77777777" w:rsidR="00D37925" w:rsidRPr="00477DED" w:rsidRDefault="00D37925" w:rsidP="00D37925">
            <w:pPr>
              <w:contextualSpacing/>
              <w:rPr>
                <w:rFonts w:eastAsia="Times New Roman" w:cs="Arial"/>
                <w:lang w:eastAsia="pl-PL"/>
              </w:rPr>
            </w:pPr>
            <w:r w:rsidRPr="00477DED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477DED">
              <w:rPr>
                <w:rFonts w:eastAsia="Times New Roman" w:cs="Arial"/>
                <w:lang w:eastAsia="pl-PL"/>
              </w:rPr>
              <w:t xml:space="preserve">Ćwiczenia prowadzone są z wykorzystaniem </w:t>
            </w:r>
            <w:r>
              <w:rPr>
                <w:rFonts w:eastAsia="Times New Roman" w:cs="Arial"/>
                <w:lang w:eastAsia="pl-PL"/>
              </w:rPr>
              <w:t xml:space="preserve">analiz studiów przypadkóworaz pracy projektowej. </w:t>
            </w:r>
            <w:r w:rsidRPr="009A79BA">
              <w:rPr>
                <w:rFonts w:eastAsia="Times New Roman" w:cs="Arial"/>
                <w:lang w:eastAsia="pl-PL"/>
              </w:rPr>
              <w:t>Metody te pozwalają na kształtowanie umiejętności zastosowania wiedzy teoretycznej w praktyce.</w:t>
            </w:r>
          </w:p>
        </w:tc>
      </w:tr>
      <w:tr w:rsidR="00D37925" w:rsidRPr="00A6548A" w14:paraId="0BE1ECBD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C36AB8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D37925" w:rsidRPr="00A6548A" w14:paraId="43DA661E" w14:textId="77777777" w:rsidTr="00A87296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3C49B" w14:textId="77777777" w:rsidR="00D37925" w:rsidRPr="00477DED" w:rsidRDefault="00D37925" w:rsidP="00D37925">
            <w:pPr>
              <w:rPr>
                <w:rFonts w:cs="Arial"/>
              </w:rPr>
            </w:pPr>
            <w:r w:rsidRPr="00477DED">
              <w:rPr>
                <w:rFonts w:cs="Arial"/>
              </w:rPr>
              <w:t>Weryfikacja efektów uczenia się z zakresu wiedzy przeprowadzana jest w trakcie zaliczenia pisemnego sprawdzającego stopień opanowania przez studentów materiału wykładowego oraz wskazanych pozycji literatury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Weryfikacja efektów uczenia się w zakresie umiejętności następuje poprzez przygotowanie projektu – raportu z badań i jego prezentację.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D37925" w:rsidRPr="00A6548A" w14:paraId="23DD94D9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8C77D3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  <w:b/>
              </w:rPr>
              <w:t>Forma i warunki zaliczenia:</w:t>
            </w:r>
          </w:p>
        </w:tc>
      </w:tr>
      <w:tr w:rsidR="00D37925" w:rsidRPr="00A6548A" w14:paraId="5EED5385" w14:textId="77777777" w:rsidTr="008711EF">
        <w:trPr>
          <w:trHeight w:val="69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0F58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7DED">
              <w:rPr>
                <w:rFonts w:cs="Arial"/>
              </w:rPr>
              <w:t>Wykład: zaliczenie z oceną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>Procentowy zakres ocen z kolokwium zaliczeniowego</w:t>
            </w:r>
            <w:r w:rsidR="0013338F">
              <w:rPr>
                <w:rFonts w:cs="Arial"/>
              </w:rPr>
              <w:t xml:space="preserve"> z części wykładowej</w:t>
            </w:r>
            <w:r w:rsidRPr="00477DED">
              <w:rPr>
                <w:rFonts w:cs="Arial"/>
              </w:rPr>
              <w:t xml:space="preserve">: </w:t>
            </w:r>
            <w:r>
              <w:rPr>
                <w:rFonts w:cs="Arial"/>
              </w:rPr>
              <w:br/>
            </w:r>
            <w:r w:rsidRPr="006F3DD4">
              <w:rPr>
                <w:rFonts w:cs="Arial"/>
              </w:rPr>
              <w:t>91 – 100% – bardzo dobry</w:t>
            </w:r>
            <w:r w:rsidRPr="006F3DD4">
              <w:rPr>
                <w:rFonts w:cs="Arial"/>
              </w:rPr>
              <w:br/>
              <w:t>81 – 90% – dobry plus</w:t>
            </w:r>
            <w:r w:rsidRPr="006F3DD4">
              <w:rPr>
                <w:rFonts w:cs="Arial"/>
              </w:rPr>
              <w:br/>
              <w:t>71 – 80% – dobry</w:t>
            </w:r>
            <w:r w:rsidRPr="006F3DD4">
              <w:rPr>
                <w:rFonts w:cs="Arial"/>
              </w:rPr>
              <w:br/>
              <w:t>61 – 70% – dostateczny plus</w:t>
            </w:r>
            <w:r w:rsidRPr="006F3DD4">
              <w:rPr>
                <w:rFonts w:cs="Arial"/>
              </w:rPr>
              <w:br/>
              <w:t>51 – 60% – dostateczny</w:t>
            </w:r>
            <w:r w:rsidRPr="006F3DD4">
              <w:rPr>
                <w:rFonts w:cs="Arial"/>
              </w:rPr>
              <w:br/>
              <w:t>0- 51% - niedostateczny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lastRenderedPageBreak/>
              <w:t>Ocena z ćwiczeń uwzględnia: prezentację przygotowanego w grupie 2-3 osobowej uproszczonego</w:t>
            </w:r>
            <w:r>
              <w:rPr>
                <w:rFonts w:cs="Arial"/>
              </w:rPr>
              <w:t xml:space="preserve"> projektu-r</w:t>
            </w:r>
            <w:r w:rsidRPr="00477DED">
              <w:rPr>
                <w:rFonts w:cs="Arial"/>
              </w:rPr>
              <w:t>aportu z badań. Maksymalna liczba p</w:t>
            </w:r>
            <w:r>
              <w:rPr>
                <w:rFonts w:cs="Arial"/>
              </w:rPr>
              <w:t xml:space="preserve">unktów </w:t>
            </w:r>
            <w:r w:rsidRPr="00477DED">
              <w:rPr>
                <w:rFonts w:cs="Arial"/>
              </w:rPr>
              <w:t>za raport</w:t>
            </w:r>
            <w:r>
              <w:rPr>
                <w:rFonts w:cs="Arial"/>
              </w:rPr>
              <w:t xml:space="preserve"> to </w:t>
            </w:r>
            <w:r w:rsidRPr="00477DED">
              <w:rPr>
                <w:rFonts w:cs="Arial"/>
              </w:rPr>
              <w:t>20</w:t>
            </w:r>
            <w:r>
              <w:rPr>
                <w:rFonts w:cs="Arial"/>
              </w:rPr>
              <w:t>. Z</w:t>
            </w:r>
            <w:r w:rsidRPr="00477DED">
              <w:rPr>
                <w:rFonts w:cs="Arial"/>
              </w:rPr>
              <w:t>aliczenie uzyskać można po uzyskaniu min</w:t>
            </w:r>
            <w:r>
              <w:rPr>
                <w:rFonts w:cs="Arial"/>
              </w:rPr>
              <w:t xml:space="preserve">imum </w:t>
            </w:r>
            <w:r w:rsidRPr="00477DED">
              <w:rPr>
                <w:rFonts w:cs="Arial"/>
              </w:rPr>
              <w:t>11 pkt.</w:t>
            </w:r>
            <w:r>
              <w:rPr>
                <w:rFonts w:cs="Arial"/>
              </w:rPr>
              <w:br/>
            </w:r>
            <w:r w:rsidRPr="00477DED">
              <w:rPr>
                <w:rFonts w:cs="Arial"/>
              </w:rPr>
              <w:t xml:space="preserve">Na ocenę końcową z przedmiotu (wpisywaną do systemu USOS Web) w 50% wpływa wynik kolokwium </w:t>
            </w:r>
            <w:r>
              <w:rPr>
                <w:rFonts w:cs="Arial"/>
              </w:rPr>
              <w:t xml:space="preserve">zaliczeniowego </w:t>
            </w:r>
            <w:r w:rsidRPr="00477DED">
              <w:rPr>
                <w:rFonts w:cs="Arial"/>
              </w:rPr>
              <w:t>z wykładów oraz w 50% - zaliczenie ćwiczeń.</w:t>
            </w:r>
          </w:p>
        </w:tc>
      </w:tr>
      <w:tr w:rsidR="00D37925" w:rsidRPr="00A6548A" w14:paraId="035374A6" w14:textId="77777777" w:rsidTr="00A8729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AA0A21" w14:textId="77777777" w:rsidR="00D37925" w:rsidRPr="00477DED" w:rsidRDefault="00D37925" w:rsidP="00D3792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7DED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D37925" w:rsidRPr="000D3765" w14:paraId="36789A32" w14:textId="77777777" w:rsidTr="000D376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AEC3EB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EF061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Obciążenie studenta</w:t>
            </w:r>
          </w:p>
        </w:tc>
      </w:tr>
      <w:tr w:rsidR="00D37925" w:rsidRPr="000D3765" w14:paraId="7C3D7E40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C04BA7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31731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14:paraId="7B36B39C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215A14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ćwiczenia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89A2C8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14:paraId="4F03754A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56985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FE0B48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14:paraId="28EC86E5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77132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studiowanie literatury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7E78C8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14:paraId="72A644ED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FFCACC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do </w:t>
            </w:r>
            <w:r>
              <w:rPr>
                <w:rFonts w:cs="Arial"/>
                <w:color w:val="000000" w:themeColor="text1"/>
              </w:rPr>
              <w:t>kolokwium z wykładów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13B227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14:paraId="0129D902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F323A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</w:t>
            </w:r>
            <w:r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6DE45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14:paraId="69747F45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76D055" w14:textId="77777777" w:rsidR="00D37925" w:rsidRPr="006A65B3" w:rsidRDefault="00D37925" w:rsidP="00D37925">
            <w:pPr>
              <w:rPr>
                <w:rFonts w:cs="Arial"/>
                <w:b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325F9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75 godzin</w:t>
            </w:r>
          </w:p>
        </w:tc>
      </w:tr>
      <w:tr w:rsidR="00D37925" w:rsidRPr="000D3765" w14:paraId="3CEE7840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4374A6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DEE46F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3</w:t>
            </w:r>
          </w:p>
        </w:tc>
      </w:tr>
      <w:tr w:rsidR="00D37925" w:rsidRPr="000D3765" w14:paraId="34A38B19" w14:textId="77777777" w:rsidTr="00AF78ED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8807E4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Studnia niestacjonarne</w:t>
            </w:r>
          </w:p>
        </w:tc>
      </w:tr>
      <w:tr w:rsidR="00D37925" w:rsidRPr="000D3765" w14:paraId="4A5E8592" w14:textId="77777777" w:rsidTr="000D376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1C0CB0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1F5DCE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Obciążenie studenta</w:t>
            </w:r>
          </w:p>
        </w:tc>
      </w:tr>
      <w:tr w:rsidR="00D37925" w:rsidRPr="000D3765" w14:paraId="67A344CD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37204C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ED523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8 godzin</w:t>
            </w:r>
          </w:p>
        </w:tc>
      </w:tr>
      <w:tr w:rsidR="00D37925" w:rsidRPr="000D3765" w14:paraId="5982FCB3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93694D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ćwiczenia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3BA057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16 godzin</w:t>
            </w:r>
          </w:p>
        </w:tc>
      </w:tr>
      <w:tr w:rsidR="00D37925" w:rsidRPr="000D3765" w14:paraId="768F2A93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549BA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</w:t>
            </w:r>
            <w:r w:rsidRPr="006A65B3">
              <w:rPr>
                <w:rFonts w:cs="Arial"/>
                <w:color w:val="000000" w:themeColor="text1"/>
              </w:rPr>
              <w:t>tudiowanieliteratury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A3138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26 godzin</w:t>
            </w:r>
          </w:p>
        </w:tc>
      </w:tr>
      <w:tr w:rsidR="00D37925" w:rsidRPr="000D3765" w14:paraId="395C506C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61458E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do </w:t>
            </w:r>
            <w:r>
              <w:rPr>
                <w:rFonts w:cs="Arial"/>
                <w:color w:val="000000" w:themeColor="text1"/>
              </w:rPr>
              <w:t>kolokwium z wykładów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6580A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10 godzin</w:t>
            </w:r>
          </w:p>
        </w:tc>
      </w:tr>
      <w:tr w:rsidR="00D37925" w:rsidRPr="000D3765" w14:paraId="392FF820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62271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 xml:space="preserve">przygotowanie </w:t>
            </w:r>
            <w:r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40F69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15 godzin</w:t>
            </w:r>
          </w:p>
        </w:tc>
      </w:tr>
      <w:tr w:rsidR="00D37925" w:rsidRPr="000D3765" w14:paraId="4CC3CAE7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4EBA52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4E9555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75 godzin</w:t>
            </w:r>
          </w:p>
        </w:tc>
      </w:tr>
      <w:tr w:rsidR="00D37925" w:rsidRPr="000D3765" w14:paraId="4B4F311C" w14:textId="77777777" w:rsidTr="002D6CAC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4BCCCC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color w:val="000000" w:themeColor="text1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FC6F86" w14:textId="77777777" w:rsidR="00D37925" w:rsidRPr="006A65B3" w:rsidRDefault="00D37925" w:rsidP="00D37925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6A65B3">
              <w:rPr>
                <w:rFonts w:cs="Arial"/>
                <w:bCs/>
                <w:color w:val="000000" w:themeColor="text1"/>
              </w:rPr>
              <w:t>3</w:t>
            </w:r>
          </w:p>
        </w:tc>
      </w:tr>
    </w:tbl>
    <w:p w14:paraId="381BD950" w14:textId="77777777" w:rsidR="007D4FFB" w:rsidRDefault="007D4FFB">
      <w:pPr>
        <w:spacing w:line="240" w:lineRule="auto"/>
      </w:pPr>
      <w:r>
        <w:br w:type="page"/>
      </w:r>
    </w:p>
    <w:p w14:paraId="1F6C993F" w14:textId="77777777" w:rsidR="0048240A" w:rsidRDefault="0048240A" w:rsidP="0048240A">
      <w:pPr>
        <w:spacing w:line="240" w:lineRule="auto"/>
      </w:pPr>
    </w:p>
    <w:tbl>
      <w:tblPr>
        <w:tblW w:w="104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5"/>
        <w:gridCol w:w="142"/>
        <w:gridCol w:w="283"/>
        <w:gridCol w:w="567"/>
        <w:gridCol w:w="262"/>
        <w:gridCol w:w="164"/>
        <w:gridCol w:w="141"/>
        <w:gridCol w:w="567"/>
        <w:gridCol w:w="1133"/>
        <w:gridCol w:w="142"/>
        <w:gridCol w:w="425"/>
        <w:gridCol w:w="1559"/>
        <w:gridCol w:w="1256"/>
        <w:gridCol w:w="444"/>
        <w:gridCol w:w="2038"/>
      </w:tblGrid>
      <w:tr w:rsidR="0048240A" w:rsidRPr="00A6548A" w14:paraId="3EED1178" w14:textId="77777777" w:rsidTr="00A87296">
        <w:trPr>
          <w:trHeight w:val="509"/>
        </w:trPr>
        <w:tc>
          <w:tcPr>
            <w:tcW w:w="1042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43FCECB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48240A" w:rsidRPr="00A6548A" w14:paraId="55BFAA28" w14:textId="77777777" w:rsidTr="00A87296">
        <w:trPr>
          <w:trHeight w:val="454"/>
        </w:trPr>
        <w:tc>
          <w:tcPr>
            <w:tcW w:w="470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C40CA0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57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51C69" w14:textId="77777777" w:rsidR="0048240A" w:rsidRPr="00D722E6" w:rsidRDefault="0048240A" w:rsidP="00352F7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722E6">
              <w:rPr>
                <w:rFonts w:cs="Arial"/>
                <w:b/>
                <w:sz w:val="24"/>
                <w:szCs w:val="24"/>
              </w:rPr>
              <w:t>Marketing terytorialny</w:t>
            </w:r>
          </w:p>
        </w:tc>
      </w:tr>
      <w:tr w:rsidR="0048240A" w:rsidRPr="00A6548A" w14:paraId="6C61450A" w14:textId="77777777" w:rsidTr="00A87296">
        <w:trPr>
          <w:trHeight w:val="454"/>
        </w:trPr>
        <w:tc>
          <w:tcPr>
            <w:tcW w:w="34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EF9B58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D722E6">
              <w:rPr>
                <w:rFonts w:cs="Arial"/>
                <w:b/>
                <w:lang w:val="en-US"/>
              </w:rPr>
              <w:t xml:space="preserve">Nazwa w </w:t>
            </w:r>
            <w:proofErr w:type="spellStart"/>
            <w:r w:rsidRPr="00D722E6">
              <w:rPr>
                <w:rFonts w:cs="Arial"/>
                <w:b/>
                <w:lang w:val="en-US"/>
              </w:rPr>
              <w:t>językuangielskim</w:t>
            </w:r>
            <w:proofErr w:type="spellEnd"/>
            <w:r w:rsidRPr="00D722E6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69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275E80" w14:textId="77777777" w:rsidR="0048240A" w:rsidRPr="0013338F" w:rsidRDefault="0048240A" w:rsidP="00D722E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proofErr w:type="spellStart"/>
            <w:r w:rsidRPr="0013338F">
              <w:rPr>
                <w:rFonts w:cs="Arial"/>
                <w:lang w:val="en-US"/>
              </w:rPr>
              <w:t>Theritorial</w:t>
            </w:r>
            <w:proofErr w:type="spellEnd"/>
            <w:r w:rsidRPr="0013338F">
              <w:rPr>
                <w:rFonts w:cs="Arial"/>
                <w:lang w:val="en-US"/>
              </w:rPr>
              <w:t xml:space="preserve"> marketing</w:t>
            </w:r>
          </w:p>
        </w:tc>
      </w:tr>
      <w:tr w:rsidR="0048240A" w:rsidRPr="00A6548A" w14:paraId="0D51E89D" w14:textId="77777777" w:rsidTr="00A87296">
        <w:trPr>
          <w:trHeight w:val="454"/>
        </w:trPr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A28A17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Język wykładowy:</w:t>
            </w:r>
          </w:p>
        </w:tc>
        <w:tc>
          <w:tcPr>
            <w:tcW w:w="8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87F20" w14:textId="77777777" w:rsidR="0048240A" w:rsidRPr="00D722E6" w:rsidRDefault="00352F7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48240A" w:rsidRPr="00D722E6">
              <w:rPr>
                <w:rFonts w:cs="Arial"/>
              </w:rPr>
              <w:t>ęzyk angielski</w:t>
            </w:r>
          </w:p>
        </w:tc>
      </w:tr>
      <w:tr w:rsidR="0048240A" w:rsidRPr="00A6548A" w14:paraId="525A84E9" w14:textId="77777777" w:rsidTr="00A87296">
        <w:trPr>
          <w:trHeight w:val="454"/>
        </w:trPr>
        <w:tc>
          <w:tcPr>
            <w:tcW w:w="66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55776D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34067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Zarządzanie</w:t>
            </w:r>
          </w:p>
        </w:tc>
      </w:tr>
      <w:tr w:rsidR="0048240A" w:rsidRPr="00A6548A" w14:paraId="27494E35" w14:textId="77777777" w:rsidTr="00A87296">
        <w:trPr>
          <w:trHeight w:val="454"/>
        </w:trPr>
        <w:tc>
          <w:tcPr>
            <w:tcW w:w="27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5A9C225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8A0E0A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t xml:space="preserve"> Wydział Nauk</w:t>
            </w:r>
            <w:r w:rsidR="00D722E6">
              <w:rPr>
                <w:rFonts w:cs="Arial"/>
              </w:rPr>
              <w:t xml:space="preserve"> Społecz</w:t>
            </w:r>
            <w:r w:rsidRPr="00D722E6">
              <w:rPr>
                <w:rFonts w:cs="Arial"/>
              </w:rPr>
              <w:t xml:space="preserve">nych </w:t>
            </w:r>
          </w:p>
        </w:tc>
      </w:tr>
      <w:tr w:rsidR="0048240A" w:rsidRPr="00A6548A" w14:paraId="4E12D6EF" w14:textId="77777777" w:rsidTr="00A87296">
        <w:trPr>
          <w:trHeight w:val="504"/>
        </w:trPr>
        <w:tc>
          <w:tcPr>
            <w:tcW w:w="794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4A000D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F0C06D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fakultatywny</w:t>
            </w:r>
          </w:p>
        </w:tc>
      </w:tr>
      <w:tr w:rsidR="0048240A" w:rsidRPr="00A6548A" w14:paraId="0A70F67D" w14:textId="77777777" w:rsidTr="00A87296">
        <w:trPr>
          <w:trHeight w:val="454"/>
        </w:trPr>
        <w:tc>
          <w:tcPr>
            <w:tcW w:w="794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CC77A6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16F991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pierwszego stopnia</w:t>
            </w:r>
          </w:p>
        </w:tc>
      </w:tr>
      <w:tr w:rsidR="0048240A" w:rsidRPr="00A6548A" w14:paraId="1BE5F7AE" w14:textId="77777777" w:rsidTr="00A87296">
        <w:trPr>
          <w:trHeight w:val="454"/>
        </w:trPr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ACBF7A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69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3A6949" w14:textId="77777777" w:rsidR="0048240A" w:rsidRPr="00D722E6" w:rsidRDefault="00D722E6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240A" w:rsidRPr="00A6548A" w14:paraId="0B958EE8" w14:textId="77777777" w:rsidTr="00A87296">
        <w:trPr>
          <w:trHeight w:val="454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5B7FBD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4051F9" w14:textId="77777777" w:rsidR="0048240A" w:rsidRPr="00D722E6" w:rsidRDefault="00D722E6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48240A" w:rsidRPr="00A6548A" w14:paraId="408D7960" w14:textId="77777777" w:rsidTr="00A87296">
        <w:trPr>
          <w:trHeight w:val="454"/>
        </w:trPr>
        <w:tc>
          <w:tcPr>
            <w:tcW w:w="28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981EC5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E11FCA" w14:textId="77777777" w:rsidR="0048240A" w:rsidRPr="005253D7" w:rsidRDefault="00352F7A" w:rsidP="00D722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 w:themeColor="text1"/>
              </w:rPr>
              <w:t>trzy</w:t>
            </w:r>
          </w:p>
        </w:tc>
      </w:tr>
      <w:tr w:rsidR="0048240A" w:rsidRPr="00A6548A" w14:paraId="29C47D5F" w14:textId="77777777" w:rsidTr="00A87296">
        <w:trPr>
          <w:trHeight w:val="454"/>
        </w:trPr>
        <w:tc>
          <w:tcPr>
            <w:tcW w:w="45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762E6C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8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DF90D7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 xml:space="preserve">dr Marcin </w:t>
            </w:r>
            <w:proofErr w:type="spellStart"/>
            <w:r w:rsidRPr="00D722E6">
              <w:rPr>
                <w:rFonts w:cs="Arial"/>
              </w:rPr>
              <w:t>Chrząścik</w:t>
            </w:r>
            <w:proofErr w:type="spellEnd"/>
          </w:p>
        </w:tc>
      </w:tr>
      <w:tr w:rsidR="0048240A" w:rsidRPr="00A6548A" w14:paraId="1E476C32" w14:textId="77777777" w:rsidTr="00A87296">
        <w:trPr>
          <w:trHeight w:val="454"/>
        </w:trPr>
        <w:tc>
          <w:tcPr>
            <w:tcW w:w="45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0A6340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8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8E81DE" w14:textId="77777777" w:rsidR="0048240A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 xml:space="preserve">dr Marcin </w:t>
            </w:r>
            <w:proofErr w:type="spellStart"/>
            <w:r w:rsidRPr="00D722E6">
              <w:rPr>
                <w:rFonts w:cs="Arial"/>
              </w:rPr>
              <w:t>Chrząścik</w:t>
            </w:r>
            <w:proofErr w:type="spellEnd"/>
          </w:p>
          <w:p w14:paraId="5D18DF9D" w14:textId="77777777" w:rsidR="00AF3CB5" w:rsidRPr="00D722E6" w:rsidRDefault="00AF3CB5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Ola Bareja-</w:t>
            </w:r>
            <w:proofErr w:type="spellStart"/>
            <w:r>
              <w:rPr>
                <w:rFonts w:cs="Arial"/>
              </w:rPr>
              <w:t>Wawryszuk</w:t>
            </w:r>
            <w:proofErr w:type="spellEnd"/>
          </w:p>
        </w:tc>
      </w:tr>
      <w:tr w:rsidR="0048240A" w:rsidRPr="00A6548A" w14:paraId="7962EE24" w14:textId="77777777" w:rsidTr="00A87296">
        <w:trPr>
          <w:trHeight w:val="454"/>
        </w:trPr>
        <w:tc>
          <w:tcPr>
            <w:tcW w:w="45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0E6BB1" w14:textId="77777777" w:rsidR="0048240A" w:rsidRPr="00D722E6" w:rsidRDefault="0048240A" w:rsidP="00D722E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Założenia i cele przedmiotu:</w:t>
            </w:r>
          </w:p>
        </w:tc>
        <w:tc>
          <w:tcPr>
            <w:tcW w:w="58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46419E" w14:textId="77777777" w:rsidR="0048240A" w:rsidRPr="00D722E6" w:rsidRDefault="0048240A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Zapoznanie studentów z istotą i obszarami zastosowania marketingu terytorialnego oraz jego aspektami wdrożeniowymi w kontekście rozwoju orientacji marketingowej jednostki a także kształtowanie umiejętności powiązania zdobytych wiadomości z praktyką</w:t>
            </w:r>
          </w:p>
          <w:p w14:paraId="734FF57B" w14:textId="77777777" w:rsidR="0048240A" w:rsidRPr="00D722E6" w:rsidRDefault="0048240A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hAnsi="Arial" w:cs="Arial"/>
              </w:rPr>
            </w:pPr>
            <w:r w:rsidRPr="00D722E6">
              <w:rPr>
                <w:rFonts w:ascii="Arial" w:eastAsia="TimesNewRoman" w:hAnsi="Arial" w:cs="Arial"/>
                <w:lang w:eastAsia="zh-CN"/>
              </w:rPr>
              <w:t>R</w:t>
            </w:r>
            <w:r w:rsidRPr="00D722E6">
              <w:rPr>
                <w:rFonts w:ascii="Arial" w:hAnsi="Arial" w:cs="Arial"/>
              </w:rPr>
              <w:t>ozwijanie umiejętności uzyskiwania informacji o działalności rynkowej jednostek terytorialnych</w:t>
            </w:r>
          </w:p>
          <w:p w14:paraId="5D895A88" w14:textId="77777777" w:rsidR="0048240A" w:rsidRPr="00D722E6" w:rsidRDefault="0048240A" w:rsidP="00AF3CB5">
            <w:pPr>
              <w:pStyle w:val="Bezodstpw"/>
              <w:numPr>
                <w:ilvl w:val="0"/>
                <w:numId w:val="58"/>
              </w:numPr>
              <w:spacing w:line="276" w:lineRule="auto"/>
              <w:ind w:left="373" w:hanging="284"/>
              <w:rPr>
                <w:rFonts w:ascii="Arial" w:eastAsia="TimesNewRoman" w:hAnsi="Arial" w:cs="Arial"/>
                <w:lang w:eastAsia="zh-CN"/>
              </w:rPr>
            </w:pPr>
            <w:r w:rsidRPr="00D722E6">
              <w:rPr>
                <w:rFonts w:ascii="Arial" w:hAnsi="Arial" w:cs="Arial"/>
              </w:rPr>
              <w:t>Student będzie przygotowany do kształtowania świadomości i nawyków systematycznego zdobywania, poszerzania i wykorzystywania wiedzy, jako podstawy sukcesów w działalności marketingowej</w:t>
            </w:r>
          </w:p>
        </w:tc>
      </w:tr>
      <w:tr w:rsidR="0048240A" w:rsidRPr="00A6548A" w14:paraId="63034457" w14:textId="77777777" w:rsidTr="00A87296">
        <w:trPr>
          <w:trHeight w:val="454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56DA01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F64D2E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Efekty uczenia się</w:t>
            </w:r>
            <w:r w:rsidR="00AF78ED">
              <w:rPr>
                <w:rFonts w:ascii="Arial" w:hAnsi="Arial" w:cs="Arial"/>
                <w:b/>
              </w:rPr>
              <w:t xml:space="preserve">: </w:t>
            </w:r>
            <w:r w:rsidR="00AF78ED" w:rsidRPr="00D722E6">
              <w:rPr>
                <w:rFonts w:ascii="Arial" w:hAnsi="Arial" w:cs="Arial"/>
                <w:b/>
              </w:rPr>
              <w:t>WIEDZA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FB9802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48240A" w:rsidRPr="00A6548A" w14:paraId="73DA66ED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619F9D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F3513FE" w14:textId="77777777" w:rsidR="0048240A" w:rsidRPr="00D722E6" w:rsidRDefault="00AF78ED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definiuje podstawowe zagadnienia z zakresu marketingu terytorialnego, jego założenia i cele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4CB577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K_W09</w:t>
            </w:r>
          </w:p>
        </w:tc>
      </w:tr>
      <w:tr w:rsidR="0048240A" w:rsidRPr="00A6548A" w14:paraId="4668CAD3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AB83FE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F35E58" w14:textId="77777777" w:rsidR="0048240A" w:rsidRPr="00D722E6" w:rsidRDefault="00AF78ED" w:rsidP="00D722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wie jak wykorzystywać wybrane metody do pomiaru danych, opracowania i prezentacji wyników użytkownikom (pracownikom jednostek samorządu terytorialny).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774336" w14:textId="77777777" w:rsidR="001E6EDD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K_W08</w:t>
            </w:r>
          </w:p>
          <w:p w14:paraId="2B5A6887" w14:textId="77777777" w:rsidR="0048240A" w:rsidRPr="00D722E6" w:rsidRDefault="0048240A" w:rsidP="00D722E6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K_W17</w:t>
            </w:r>
          </w:p>
        </w:tc>
      </w:tr>
      <w:tr w:rsidR="00AF78ED" w:rsidRPr="00A6548A" w14:paraId="4CA4D15A" w14:textId="77777777" w:rsidTr="00A87296">
        <w:trPr>
          <w:trHeight w:val="454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39DAF1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9124AB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722E6">
              <w:rPr>
                <w:rFonts w:ascii="Arial" w:hAnsi="Arial" w:cs="Arial"/>
                <w:b/>
              </w:rPr>
              <w:t>Efekty uczenia się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22E6">
              <w:rPr>
                <w:rFonts w:ascii="Arial" w:hAnsi="Arial" w:cs="Arial"/>
                <w:b/>
                <w:bCs/>
              </w:rPr>
              <w:t>UMIEJĘTNOŚCI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389B26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F78ED" w:rsidRPr="00A6548A" w14:paraId="5D23E95B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A004DA6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8AFBEFC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analizuje procesy zachodzące w jednostce terytorialnej w kontekście jej aktywności marketingowej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3E8FAD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K_U01</w:t>
            </w:r>
          </w:p>
          <w:p w14:paraId="701AE0A6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K_U02</w:t>
            </w:r>
          </w:p>
          <w:p w14:paraId="5229236F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K_U04</w:t>
            </w:r>
          </w:p>
          <w:p w14:paraId="0F413F28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K_U06</w:t>
            </w:r>
          </w:p>
          <w:p w14:paraId="55208F3D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K_U08</w:t>
            </w:r>
          </w:p>
        </w:tc>
      </w:tr>
      <w:tr w:rsidR="00AF78ED" w:rsidRPr="00A6548A" w14:paraId="22E1017E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5BC2BDD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EEB9506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opracowuje strategię marketingową dla wybranej jednostki terytorialnej, bazując na umiejętności pozyskiwania i analizowania danych dotyczących procesu rozwoju badanego podmiotu</w:t>
            </w:r>
            <w:r w:rsidR="00D67E74">
              <w:rPr>
                <w:rFonts w:ascii="Arial" w:hAnsi="Arial" w:cs="Arial"/>
              </w:rPr>
              <w:t>,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C0FBEC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K_U03</w:t>
            </w:r>
          </w:p>
          <w:p w14:paraId="1C8D4010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K_U06</w:t>
            </w:r>
          </w:p>
          <w:p w14:paraId="71DF698C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K_U07</w:t>
            </w:r>
          </w:p>
        </w:tc>
      </w:tr>
      <w:tr w:rsidR="00AF78ED" w:rsidRPr="00A6548A" w14:paraId="79D8995B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030C53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FCA5EA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potrafi pracować w zespole</w:t>
            </w:r>
            <w:r w:rsidR="00D67E74">
              <w:rPr>
                <w:rFonts w:ascii="Arial" w:hAnsi="Arial" w:cs="Arial"/>
              </w:rPr>
              <w:t xml:space="preserve">, posługując się językiem </w:t>
            </w:r>
            <w:r w:rsidR="00165A34">
              <w:rPr>
                <w:rFonts w:ascii="Arial" w:hAnsi="Arial" w:cs="Arial"/>
              </w:rPr>
              <w:t>angielskim</w:t>
            </w:r>
            <w:r w:rsidR="00D67E74">
              <w:rPr>
                <w:rFonts w:ascii="Arial" w:hAnsi="Arial" w:cs="Arial"/>
              </w:rPr>
              <w:t>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75F313" w14:textId="77777777" w:rsidR="001E6EDD" w:rsidRDefault="00D67E74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K_U16</w:t>
            </w:r>
          </w:p>
          <w:p w14:paraId="2AFAFD6A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K_U18</w:t>
            </w:r>
          </w:p>
        </w:tc>
      </w:tr>
      <w:tr w:rsidR="00AF78ED" w:rsidRPr="00A6548A" w14:paraId="2C60541A" w14:textId="77777777" w:rsidTr="00A87296">
        <w:trPr>
          <w:trHeight w:val="454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802DB3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65E666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Efekty uczenia się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D722E6">
              <w:rPr>
                <w:rFonts w:ascii="Arial" w:hAnsi="Arial" w:cs="Arial"/>
                <w:b/>
              </w:rPr>
              <w:t>KOMPETENCJE SPOŁECZNE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449DA3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AF78ED" w:rsidRPr="00A6548A" w14:paraId="6A6676E9" w14:textId="77777777" w:rsidTr="00A87296">
        <w:trPr>
          <w:trHeight w:val="290"/>
        </w:trPr>
        <w:tc>
          <w:tcPr>
            <w:tcW w:w="144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8733C7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69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14:paraId="0BDA13F7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potrafi realizować postawione sobie zadania i wskazać własne propozycje w zakresie rozstrzygnięcia problemu.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3CA6D3" w14:textId="77777777" w:rsidR="001E6EDD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K_K01</w:t>
            </w:r>
          </w:p>
          <w:p w14:paraId="59D8BA0D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D722E6">
              <w:rPr>
                <w:rFonts w:ascii="Arial" w:hAnsi="Arial" w:cs="Arial"/>
                <w:b/>
              </w:rPr>
              <w:t>K_K02</w:t>
            </w:r>
          </w:p>
        </w:tc>
      </w:tr>
      <w:tr w:rsidR="00AF78ED" w:rsidRPr="00A6548A" w14:paraId="449F6676" w14:textId="77777777" w:rsidTr="00A87296">
        <w:trPr>
          <w:trHeight w:val="454"/>
        </w:trPr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ECC1F3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Forma i typy zajęć:</w:t>
            </w:r>
          </w:p>
        </w:tc>
        <w:tc>
          <w:tcPr>
            <w:tcW w:w="7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8A67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t>Wykład</w:t>
            </w:r>
            <w:r>
              <w:rPr>
                <w:rFonts w:cs="Arial"/>
              </w:rPr>
              <w:t xml:space="preserve"> i </w:t>
            </w:r>
            <w:r w:rsidRPr="00D722E6">
              <w:rPr>
                <w:rFonts w:cs="Arial"/>
              </w:rPr>
              <w:t>ćwiczenia audytoryjne</w:t>
            </w:r>
          </w:p>
        </w:tc>
      </w:tr>
      <w:tr w:rsidR="00AF78ED" w:rsidRPr="00A6548A" w14:paraId="27D304B2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22A9CED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cs="Arial"/>
              </w:rPr>
              <w:br w:type="page"/>
            </w:r>
            <w:r w:rsidRPr="00D722E6">
              <w:rPr>
                <w:rFonts w:cs="Arial"/>
                <w:b/>
              </w:rPr>
              <w:t>Wymagania wstępne i dodatkowe:</w:t>
            </w:r>
          </w:p>
        </w:tc>
      </w:tr>
      <w:tr w:rsidR="00AF78ED" w:rsidRPr="00A6548A" w14:paraId="5BAC95F7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67D6E9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722E6">
              <w:rPr>
                <w:rFonts w:eastAsia="Times New Roman" w:cs="Arial"/>
                <w:lang w:eastAsia="pl-PL"/>
              </w:rPr>
              <w:t xml:space="preserve">Znajomość podstawowych pojęć z zakresu </w:t>
            </w:r>
            <w:r w:rsidRPr="00D722E6">
              <w:rPr>
                <w:rFonts w:cs="Arial"/>
              </w:rPr>
              <w:t>podstaw zarządzania, podstaw marketingu, geografii, informatyki.</w:t>
            </w:r>
          </w:p>
        </w:tc>
      </w:tr>
      <w:tr w:rsidR="00AF78ED" w:rsidRPr="00A6548A" w14:paraId="72A417CE" w14:textId="77777777" w:rsidTr="00A87296">
        <w:trPr>
          <w:trHeight w:val="559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01FF19" w14:textId="77777777" w:rsidR="00AF78ED" w:rsidRPr="00D722E6" w:rsidRDefault="00AF78ED" w:rsidP="00AF78ED">
            <w:pPr>
              <w:rPr>
                <w:rFonts w:cs="Arial"/>
                <w:bCs/>
              </w:rPr>
            </w:pPr>
            <w:r w:rsidRPr="00D722E6">
              <w:rPr>
                <w:rFonts w:cs="Arial"/>
                <w:b/>
              </w:rPr>
              <w:t>Treści modułu kształcenia:</w:t>
            </w:r>
          </w:p>
        </w:tc>
      </w:tr>
      <w:tr w:rsidR="00AF78ED" w:rsidRPr="00A6548A" w14:paraId="267723A8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21CBE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Istota zarządzania marketingowego</w:t>
            </w:r>
          </w:p>
          <w:p w14:paraId="498575DF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Geneza i determinanty rozwoju marketingu terytorialnego</w:t>
            </w:r>
          </w:p>
          <w:p w14:paraId="2007C57A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Istota i obszary występowania marketingu terytorialnego</w:t>
            </w:r>
          </w:p>
          <w:p w14:paraId="652FAE83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Główne zasady, cele i rynki docelowe w marketingu terytorialnym</w:t>
            </w:r>
          </w:p>
          <w:p w14:paraId="7146C595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Rodzaje marketingu w obrębie marketingu terytorialnego</w:t>
            </w:r>
          </w:p>
          <w:p w14:paraId="4316D7D8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Rola partnerstwa w marketingu terytorialnym</w:t>
            </w:r>
          </w:p>
          <w:p w14:paraId="5E6356E7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Etapy zmian orientacji rynkowej jednostek terytorialnych</w:t>
            </w:r>
          </w:p>
          <w:p w14:paraId="2409C92A" w14:textId="77777777" w:rsidR="00AF78ED" w:rsidRPr="00D722E6" w:rsidRDefault="00AF78ED" w:rsidP="00AF3CB5">
            <w:pPr>
              <w:pStyle w:val="Bezodstpw"/>
              <w:numPr>
                <w:ilvl w:val="0"/>
                <w:numId w:val="33"/>
              </w:numPr>
              <w:tabs>
                <w:tab w:val="num" w:pos="-3969"/>
              </w:tabs>
              <w:spacing w:line="276" w:lineRule="auto"/>
              <w:ind w:left="567" w:hanging="567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 xml:space="preserve">Organizacyjne aspekty rozwoju marketingu terytorialnego w Polsce – stan aktualny i perspektywy rozwoju </w:t>
            </w:r>
          </w:p>
        </w:tc>
      </w:tr>
      <w:tr w:rsidR="00AF78ED" w:rsidRPr="00A6548A" w14:paraId="5D787CE7" w14:textId="77777777" w:rsidTr="00A87296">
        <w:trPr>
          <w:trHeight w:val="627"/>
        </w:trPr>
        <w:tc>
          <w:tcPr>
            <w:tcW w:w="1042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9F9DE0" w14:textId="77777777" w:rsidR="00AF78ED" w:rsidRPr="00D722E6" w:rsidRDefault="00AF78ED" w:rsidP="00AF78ED">
            <w:pPr>
              <w:rPr>
                <w:rFonts w:cs="Arial"/>
              </w:rPr>
            </w:pPr>
            <w:r w:rsidRPr="00D722E6">
              <w:rPr>
                <w:rFonts w:cs="Arial"/>
                <w:b/>
              </w:rPr>
              <w:t>Literatura podstawowa:</w:t>
            </w:r>
          </w:p>
        </w:tc>
      </w:tr>
      <w:tr w:rsidR="00AF78ED" w:rsidRPr="00A6548A" w14:paraId="203BD046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5CA4A6" w14:textId="77777777" w:rsidR="00AF78ED" w:rsidRPr="00D722E6" w:rsidRDefault="005253D7" w:rsidP="00AF3CB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D722E6">
              <w:rPr>
                <w:rFonts w:ascii="Arial" w:hAnsi="Arial" w:cs="Arial"/>
              </w:rPr>
              <w:t>A.</w:t>
            </w:r>
            <w:r w:rsidR="00AF78ED" w:rsidRPr="00D722E6">
              <w:rPr>
                <w:rFonts w:ascii="Arial" w:hAnsi="Arial" w:cs="Arial"/>
              </w:rPr>
              <w:t>Szromni</w:t>
            </w:r>
            <w:r w:rsidR="00B419C5">
              <w:rPr>
                <w:rFonts w:ascii="Arial" w:hAnsi="Arial" w:cs="Arial"/>
              </w:rPr>
              <w:t>k</w:t>
            </w:r>
            <w:proofErr w:type="spellEnd"/>
            <w:r w:rsidR="00B419C5">
              <w:rPr>
                <w:rFonts w:ascii="Arial" w:hAnsi="Arial" w:cs="Arial"/>
              </w:rPr>
              <w:t xml:space="preserve"> Marketing terytorialny</w:t>
            </w:r>
            <w:r w:rsidR="0013338F">
              <w:rPr>
                <w:rFonts w:ascii="Arial" w:hAnsi="Arial" w:cs="Arial"/>
              </w:rPr>
              <w:t xml:space="preserve">, </w:t>
            </w:r>
            <w:r w:rsidR="00B419C5">
              <w:rPr>
                <w:rFonts w:ascii="Arial" w:hAnsi="Arial" w:cs="Arial"/>
              </w:rPr>
              <w:t xml:space="preserve">Wydawnictwo </w:t>
            </w:r>
            <w:r w:rsidR="00AF78ED" w:rsidRPr="00D722E6">
              <w:rPr>
                <w:rFonts w:ascii="Arial" w:hAnsi="Arial" w:cs="Arial"/>
              </w:rPr>
              <w:t xml:space="preserve">Wolters Kluwer, 2012. </w:t>
            </w:r>
          </w:p>
          <w:p w14:paraId="6725625F" w14:textId="77777777" w:rsidR="00AF78ED" w:rsidRPr="00D722E6" w:rsidRDefault="005253D7" w:rsidP="00AF3CB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. </w:t>
            </w:r>
            <w:r w:rsidR="00AF78ED" w:rsidRPr="00D722E6">
              <w:rPr>
                <w:rFonts w:ascii="Arial" w:hAnsi="Arial" w:cs="Arial"/>
              </w:rPr>
              <w:t xml:space="preserve">Florek, Podstawy marketingu terytorialnego, Wydawnictwo Uniwersytetu Ekonomicznego w Poznaniu 2013. </w:t>
            </w:r>
          </w:p>
        </w:tc>
      </w:tr>
      <w:tr w:rsidR="00AF78ED" w:rsidRPr="00A6548A" w14:paraId="0C36AAF7" w14:textId="77777777" w:rsidTr="00A87296">
        <w:trPr>
          <w:trHeight w:val="506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B1C747" w14:textId="77777777" w:rsidR="00AF78ED" w:rsidRPr="00D722E6" w:rsidRDefault="00AF78ED" w:rsidP="00AF78ED">
            <w:pPr>
              <w:rPr>
                <w:rFonts w:cs="Arial"/>
              </w:rPr>
            </w:pPr>
            <w:r w:rsidRPr="00D722E6">
              <w:rPr>
                <w:rFonts w:cs="Arial"/>
                <w:b/>
              </w:rPr>
              <w:t>Literatura dodatkowa:</w:t>
            </w:r>
          </w:p>
        </w:tc>
      </w:tr>
      <w:tr w:rsidR="00AF78ED" w:rsidRPr="00A6548A" w14:paraId="3B77A678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4973BD" w14:textId="77777777" w:rsidR="00AF78ED" w:rsidRPr="00D722E6" w:rsidRDefault="005253D7" w:rsidP="00AF3CB5">
            <w:pPr>
              <w:pStyle w:val="Bezodstpw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D722E6">
              <w:rPr>
                <w:rFonts w:ascii="Arial" w:hAnsi="Arial" w:cs="Arial"/>
              </w:rPr>
              <w:t>E.</w:t>
            </w:r>
            <w:r w:rsidR="00AF78ED" w:rsidRPr="00D722E6">
              <w:rPr>
                <w:rFonts w:ascii="Arial" w:hAnsi="Arial" w:cs="Arial"/>
              </w:rPr>
              <w:t>Glińska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722E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. </w:t>
            </w:r>
            <w:r w:rsidR="00AF78ED" w:rsidRPr="00D722E6">
              <w:rPr>
                <w:rFonts w:ascii="Arial" w:hAnsi="Arial" w:cs="Arial"/>
              </w:rPr>
              <w:t>Florek</w:t>
            </w:r>
            <w:r>
              <w:rPr>
                <w:rFonts w:ascii="Arial" w:hAnsi="Arial" w:cs="Arial"/>
              </w:rPr>
              <w:t xml:space="preserve">, </w:t>
            </w:r>
            <w:r w:rsidRPr="00D722E6">
              <w:rPr>
                <w:rFonts w:ascii="Arial" w:hAnsi="Arial" w:cs="Arial"/>
              </w:rPr>
              <w:t xml:space="preserve">A. </w:t>
            </w:r>
            <w:r w:rsidR="00AF78ED" w:rsidRPr="00D722E6">
              <w:rPr>
                <w:rFonts w:ascii="Arial" w:hAnsi="Arial" w:cs="Arial"/>
              </w:rPr>
              <w:t>Kowalewska</w:t>
            </w:r>
            <w:r>
              <w:rPr>
                <w:rFonts w:ascii="Arial" w:hAnsi="Arial" w:cs="Arial"/>
              </w:rPr>
              <w:t>,</w:t>
            </w:r>
            <w:r w:rsidR="00AF78ED" w:rsidRPr="00D722E6">
              <w:rPr>
                <w:rFonts w:ascii="Arial" w:hAnsi="Arial" w:cs="Arial"/>
              </w:rPr>
              <w:t xml:space="preserve"> Wizerunek miasta. </w:t>
            </w:r>
            <w:r w:rsidR="00B419C5">
              <w:rPr>
                <w:rFonts w:ascii="Arial" w:hAnsi="Arial" w:cs="Arial"/>
              </w:rPr>
              <w:t xml:space="preserve">Od koncepcji do wdrożenia, Wydawnictwo </w:t>
            </w:r>
            <w:r w:rsidR="00AF78ED" w:rsidRPr="00D722E6">
              <w:rPr>
                <w:rFonts w:ascii="Arial" w:hAnsi="Arial" w:cs="Arial"/>
              </w:rPr>
              <w:t xml:space="preserve">ABC Wolters Kluwer business, Warszawa 2009. </w:t>
            </w:r>
          </w:p>
          <w:p w14:paraId="24E9E15E" w14:textId="77777777" w:rsidR="00AF78ED" w:rsidRPr="00D722E6" w:rsidRDefault="005253D7" w:rsidP="00AF3CB5">
            <w:pPr>
              <w:pStyle w:val="Bezodstpw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AF78ED" w:rsidRPr="00D722E6">
              <w:rPr>
                <w:rFonts w:ascii="Arial" w:hAnsi="Arial" w:cs="Arial"/>
              </w:rPr>
              <w:t>Makarski</w:t>
            </w:r>
            <w:proofErr w:type="spellEnd"/>
            <w:r w:rsidR="00AF78ED" w:rsidRPr="00D722E6">
              <w:rPr>
                <w:rFonts w:ascii="Arial" w:hAnsi="Arial" w:cs="Arial"/>
              </w:rPr>
              <w:t xml:space="preserve">, </w:t>
            </w:r>
            <w:proofErr w:type="spellStart"/>
            <w:r w:rsidRPr="00D722E6">
              <w:rPr>
                <w:rFonts w:ascii="Arial" w:hAnsi="Arial" w:cs="Arial"/>
              </w:rPr>
              <w:t>W.</w:t>
            </w:r>
            <w:r w:rsidR="00AF78ED" w:rsidRPr="00D722E6">
              <w:rPr>
                <w:rFonts w:ascii="Arial" w:hAnsi="Arial" w:cs="Arial"/>
              </w:rPr>
              <w:t>Kuźniar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AF78ED" w:rsidRPr="00D722E6">
              <w:rPr>
                <w:rFonts w:ascii="Arial" w:hAnsi="Arial" w:cs="Arial"/>
              </w:rPr>
              <w:t xml:space="preserve"> Marketing w zarządzaniu jednostką terytorialną, Wydawnictwo Uniwersytetu Rzeszowskiego, 2009. </w:t>
            </w:r>
          </w:p>
        </w:tc>
      </w:tr>
      <w:tr w:rsidR="00AF78ED" w:rsidRPr="00A6548A" w14:paraId="69572C07" w14:textId="77777777" w:rsidTr="00A87296">
        <w:trPr>
          <w:trHeight w:val="427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3A22D5" w14:textId="77777777" w:rsidR="00AF78ED" w:rsidRPr="00D722E6" w:rsidRDefault="00AF78ED" w:rsidP="00AF78E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  <w:b/>
              </w:rPr>
              <w:t>Planowane formy/działania/metody dydaktyczne:</w:t>
            </w:r>
          </w:p>
        </w:tc>
      </w:tr>
      <w:tr w:rsidR="00AF78ED" w:rsidRPr="00A6548A" w14:paraId="691EE2E3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41030D" w14:textId="77777777" w:rsidR="00AF78ED" w:rsidRPr="00D722E6" w:rsidRDefault="00AF78ED" w:rsidP="00AF78ED">
            <w:pPr>
              <w:contextualSpacing/>
              <w:rPr>
                <w:rFonts w:cs="Arial"/>
              </w:rPr>
            </w:pPr>
            <w:r w:rsidRPr="00D722E6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D722E6">
              <w:rPr>
                <w:rFonts w:eastAsia="Times New Roman" w:cs="Arial"/>
                <w:lang w:eastAsia="pl-PL"/>
              </w:rPr>
              <w:t xml:space="preserve">Ćwiczenia </w:t>
            </w:r>
            <w:r w:rsidR="00D65920">
              <w:rPr>
                <w:rFonts w:eastAsia="Times New Roman" w:cs="Arial"/>
                <w:lang w:eastAsia="pl-PL"/>
              </w:rPr>
              <w:t xml:space="preserve">audytoryjne </w:t>
            </w:r>
            <w:r w:rsidRPr="00D722E6">
              <w:rPr>
                <w:rFonts w:eastAsia="Times New Roman" w:cs="Arial"/>
                <w:lang w:eastAsia="pl-PL"/>
              </w:rPr>
              <w:t xml:space="preserve">prowadzone są z wykorzystaniem </w:t>
            </w:r>
            <w:r w:rsidR="006A65B3">
              <w:rPr>
                <w:rFonts w:eastAsia="Times New Roman" w:cs="Arial"/>
                <w:lang w:eastAsia="pl-PL"/>
              </w:rPr>
              <w:t>analiz studi</w:t>
            </w:r>
            <w:r w:rsidR="0011476F">
              <w:rPr>
                <w:rFonts w:eastAsia="Times New Roman" w:cs="Arial"/>
                <w:lang w:eastAsia="pl-PL"/>
              </w:rPr>
              <w:t>ów</w:t>
            </w:r>
            <w:r w:rsidR="006A65B3">
              <w:rPr>
                <w:rFonts w:eastAsia="Times New Roman" w:cs="Arial"/>
                <w:lang w:eastAsia="pl-PL"/>
              </w:rPr>
              <w:t xml:space="preserve"> przypadków</w:t>
            </w:r>
            <w:r w:rsidR="00D65920">
              <w:rPr>
                <w:rFonts w:eastAsia="Times New Roman" w:cs="Arial"/>
                <w:lang w:eastAsia="pl-PL"/>
              </w:rPr>
              <w:t xml:space="preserve"> oraz pracy projek</w:t>
            </w:r>
            <w:r w:rsidR="00755D88">
              <w:rPr>
                <w:rFonts w:eastAsia="Times New Roman" w:cs="Arial"/>
                <w:lang w:eastAsia="pl-PL"/>
              </w:rPr>
              <w:t>t</w:t>
            </w:r>
            <w:r w:rsidR="00D65920">
              <w:rPr>
                <w:rFonts w:eastAsia="Times New Roman" w:cs="Arial"/>
                <w:lang w:eastAsia="pl-PL"/>
              </w:rPr>
              <w:t>owej</w:t>
            </w:r>
            <w:r w:rsidR="009A79BA">
              <w:rPr>
                <w:rFonts w:eastAsia="Times New Roman" w:cs="Arial"/>
                <w:lang w:eastAsia="pl-PL"/>
              </w:rPr>
              <w:t xml:space="preserve">. </w:t>
            </w:r>
            <w:r w:rsidR="009A79BA" w:rsidRPr="009A79BA">
              <w:rPr>
                <w:rFonts w:eastAsia="Times New Roman" w:cs="Arial"/>
                <w:lang w:eastAsia="pl-PL"/>
              </w:rPr>
              <w:t>Metody te pozwalają na kształtowanie umiejętności zastosowania wiedzy teoretycznej w praktyce.</w:t>
            </w:r>
          </w:p>
        </w:tc>
      </w:tr>
      <w:tr w:rsidR="00AF78ED" w:rsidRPr="00A6548A" w14:paraId="650CCFEB" w14:textId="77777777" w:rsidTr="00A87296">
        <w:trPr>
          <w:trHeight w:val="607"/>
        </w:trPr>
        <w:tc>
          <w:tcPr>
            <w:tcW w:w="1042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F2FE26" w14:textId="77777777" w:rsidR="00AF78ED" w:rsidRPr="00D722E6" w:rsidRDefault="00AF78ED" w:rsidP="00AF78ED">
            <w:pPr>
              <w:contextualSpacing/>
              <w:rPr>
                <w:rFonts w:eastAsia="Times New Roman" w:cs="Arial"/>
                <w:lang w:eastAsia="pl-PL"/>
              </w:rPr>
            </w:pPr>
            <w:r w:rsidRPr="00D722E6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AF78ED" w:rsidRPr="00A6548A" w14:paraId="5E7374F0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15B97" w14:textId="77777777" w:rsidR="00AF78ED" w:rsidRPr="00D722E6" w:rsidRDefault="00AF78ED" w:rsidP="00AF78ED">
            <w:pPr>
              <w:rPr>
                <w:rFonts w:cs="Arial"/>
              </w:rPr>
            </w:pPr>
            <w:r w:rsidRPr="00D722E6">
              <w:rPr>
                <w:rFonts w:cs="Arial"/>
              </w:rPr>
              <w:t xml:space="preserve">Weryfikacja efektów uczenia się z zakresu wiedzy przeprowadzana jest w trakcie zaliczenia pisemnegosprawdzającego stopień opanowania przez studentów materiału wykładowego oraz wskazanych pozycji literatury. </w:t>
            </w:r>
            <w:r w:rsidR="002D6CAC">
              <w:rPr>
                <w:rFonts w:cs="Arial"/>
              </w:rPr>
              <w:br/>
            </w:r>
            <w:r w:rsidRPr="00D722E6">
              <w:rPr>
                <w:rFonts w:cs="Arial"/>
              </w:rPr>
              <w:t>Weryfikacja efektów uczenia się w zakresie umiejętności następuje poprzez przygotowanie projektu</w:t>
            </w:r>
            <w:r w:rsidR="0011476F">
              <w:rPr>
                <w:rFonts w:cs="Arial"/>
              </w:rPr>
              <w:t xml:space="preserve"> - </w:t>
            </w:r>
            <w:r w:rsidRPr="00D722E6">
              <w:rPr>
                <w:rFonts w:cs="Arial"/>
              </w:rPr>
              <w:t>strategii promocji jednostki samorządu terytorialnego.</w:t>
            </w:r>
            <w:r w:rsidR="002D6CAC">
              <w:rPr>
                <w:rFonts w:cs="Arial"/>
              </w:rPr>
              <w:br/>
            </w:r>
            <w:r w:rsidRPr="00D722E6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AF78ED" w:rsidRPr="00A6548A" w14:paraId="2ED17FEB" w14:textId="77777777" w:rsidTr="00A87296">
        <w:trPr>
          <w:trHeight w:val="535"/>
        </w:trPr>
        <w:tc>
          <w:tcPr>
            <w:tcW w:w="1042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5A072A" w14:textId="77777777" w:rsidR="00AF78ED" w:rsidRPr="00D722E6" w:rsidRDefault="00AF78ED" w:rsidP="00AF78E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722E6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AF78ED" w:rsidRPr="00A6548A" w14:paraId="4C454DCE" w14:textId="77777777" w:rsidTr="00A87296">
        <w:trPr>
          <w:trHeight w:val="454"/>
        </w:trPr>
        <w:tc>
          <w:tcPr>
            <w:tcW w:w="1042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33E9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22E6">
              <w:rPr>
                <w:rFonts w:cs="Arial"/>
              </w:rPr>
              <w:t>Wykład: zaliczenie na ocenę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 xml:space="preserve">Procentowy zakres ocen z kolokwium zaliczeniowego: </w:t>
            </w:r>
            <w:r>
              <w:rPr>
                <w:rFonts w:cs="Arial"/>
              </w:rPr>
              <w:br/>
            </w:r>
            <w:r w:rsidR="000E045E" w:rsidRPr="006F3DD4">
              <w:rPr>
                <w:rFonts w:cs="Arial"/>
              </w:rPr>
              <w:t>91 – 100% – bardzo dobry</w:t>
            </w:r>
            <w:r w:rsidR="000E045E" w:rsidRPr="006F3DD4">
              <w:rPr>
                <w:rFonts w:cs="Arial"/>
              </w:rPr>
              <w:br/>
            </w:r>
            <w:r w:rsidR="000E045E" w:rsidRPr="006F3DD4">
              <w:rPr>
                <w:rFonts w:cs="Arial"/>
              </w:rPr>
              <w:lastRenderedPageBreak/>
              <w:t>81 – 90% – dobry plus</w:t>
            </w:r>
            <w:r w:rsidR="000E045E" w:rsidRPr="006F3DD4">
              <w:rPr>
                <w:rFonts w:cs="Arial"/>
              </w:rPr>
              <w:br/>
              <w:t>71 – 80% – dobry</w:t>
            </w:r>
            <w:r w:rsidR="000E045E" w:rsidRPr="006F3DD4">
              <w:rPr>
                <w:rFonts w:cs="Arial"/>
              </w:rPr>
              <w:br/>
              <w:t>61 – 70% – dostateczny plus</w:t>
            </w:r>
            <w:r w:rsidR="000E045E" w:rsidRPr="006F3DD4">
              <w:rPr>
                <w:rFonts w:cs="Arial"/>
              </w:rPr>
              <w:br/>
              <w:t>51 – 60% – dostateczny</w:t>
            </w:r>
            <w:r w:rsidR="002D6CAC">
              <w:rPr>
                <w:rFonts w:cs="Arial"/>
              </w:rPr>
              <w:br/>
            </w:r>
            <w:r w:rsidR="000E045E" w:rsidRPr="006F3DD4">
              <w:rPr>
                <w:rFonts w:cs="Arial"/>
              </w:rPr>
              <w:t>0- 51% - niedostateczny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 xml:space="preserve">Ocena z ćwiczeń uwzględnia: prezentację przygotowanego w grupie 2-3 osobowej projektu strategii promocji jednostki samorządu terytorialnego.  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>Maksymalna liczba p</w:t>
            </w:r>
            <w:r w:rsidR="006A65B3">
              <w:rPr>
                <w:rFonts w:cs="Arial"/>
              </w:rPr>
              <w:t>unktów</w:t>
            </w:r>
            <w:r w:rsidRPr="00D722E6">
              <w:rPr>
                <w:rFonts w:cs="Arial"/>
              </w:rPr>
              <w:t xml:space="preserve"> za raport: 20</w:t>
            </w:r>
            <w:r w:rsidR="00D12D86">
              <w:rPr>
                <w:rFonts w:cs="Arial"/>
              </w:rPr>
              <w:t>. Z</w:t>
            </w:r>
            <w:r w:rsidRPr="00D722E6">
              <w:rPr>
                <w:rFonts w:cs="Arial"/>
              </w:rPr>
              <w:t>aliczenie uzyskać można po uzyskaniu min. 11 pkt.</w:t>
            </w:r>
            <w:r>
              <w:rPr>
                <w:rFonts w:cs="Arial"/>
              </w:rPr>
              <w:br/>
            </w:r>
            <w:r w:rsidRPr="00D722E6">
              <w:rPr>
                <w:rFonts w:cs="Arial"/>
              </w:rPr>
              <w:t>Na ocenę końcową z przedmiotu (wpisywaną do systemu USOS Web) w 50% wpływa wynik kolokwium z wykładów oraz w 50% - zaliczenie ćwiczeń.</w:t>
            </w:r>
          </w:p>
        </w:tc>
      </w:tr>
      <w:tr w:rsidR="00AF78ED" w:rsidRPr="00A6548A" w14:paraId="79022FD7" w14:textId="77777777" w:rsidTr="00D67E74">
        <w:trPr>
          <w:trHeight w:val="518"/>
        </w:trPr>
        <w:tc>
          <w:tcPr>
            <w:tcW w:w="1042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C6C1B6" w14:textId="77777777" w:rsidR="00AF78ED" w:rsidRPr="00D722E6" w:rsidRDefault="00AF78ED" w:rsidP="00AF78ED">
            <w:pPr>
              <w:tabs>
                <w:tab w:val="left" w:pos="2010"/>
              </w:tabs>
              <w:rPr>
                <w:rFonts w:cs="Arial"/>
              </w:rPr>
            </w:pPr>
            <w:r w:rsidRPr="00D722E6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AF78ED" w:rsidRPr="00A6548A" w14:paraId="6B9EE0C5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24B4E" w14:textId="77777777" w:rsidR="00AF78ED" w:rsidRPr="00AF78ED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Aktywność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FE772" w14:textId="77777777" w:rsidR="00AF78ED" w:rsidRPr="00AF78ED" w:rsidRDefault="00AF78ED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Obciążenie studenta</w:t>
            </w:r>
          </w:p>
        </w:tc>
      </w:tr>
      <w:tr w:rsidR="00AF78ED" w:rsidRPr="00A6548A" w14:paraId="194F6862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D609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wykłady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E379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15 godzin</w:t>
            </w:r>
          </w:p>
        </w:tc>
      </w:tr>
      <w:tr w:rsidR="00AF78ED" w:rsidRPr="00A6548A" w14:paraId="4A1E4D66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43FC3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ćwiczenia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ECC3F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15 godzin</w:t>
            </w:r>
          </w:p>
        </w:tc>
      </w:tr>
      <w:tr w:rsidR="00AF78ED" w:rsidRPr="00A6548A" w14:paraId="1192A8B3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C2AF5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konsultacje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8B7DF" w14:textId="77777777" w:rsidR="00AF78ED" w:rsidRPr="00D722E6" w:rsidRDefault="00AF78ED" w:rsidP="00AF78E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8 godzin</w:t>
            </w:r>
          </w:p>
        </w:tc>
      </w:tr>
      <w:tr w:rsidR="00AF78ED" w:rsidRPr="00A6548A" w14:paraId="317E7C34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EA7D4" w14:textId="77777777" w:rsidR="00AF78ED" w:rsidRPr="008E2054" w:rsidRDefault="00D12D86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F78ED">
              <w:rPr>
                <w:rFonts w:cs="Arial"/>
              </w:rPr>
              <w:t>tudiowanie</w:t>
            </w:r>
            <w:r w:rsidR="00D67E74">
              <w:rPr>
                <w:rFonts w:cs="Arial"/>
              </w:rPr>
              <w:t>literatury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950D3" w14:textId="77777777" w:rsidR="00AF78ED" w:rsidRPr="008E2054" w:rsidRDefault="00D67E74" w:rsidP="00AF78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14:paraId="733EF4CE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B0A7" w14:textId="77777777" w:rsid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przygotowanie do kolokwium</w:t>
            </w:r>
            <w:r w:rsidR="0011476F">
              <w:rPr>
                <w:rFonts w:cs="Arial"/>
              </w:rPr>
              <w:t xml:space="preserve"> z wykładów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8E7BC" w14:textId="77777777" w:rsidR="00D67E74" w:rsidRPr="008E205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D67E74" w:rsidRPr="00A6548A" w14:paraId="48428317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2770D" w14:textId="77777777" w:rsid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="00D12D86">
              <w:rPr>
                <w:rFonts w:cs="Arial"/>
              </w:rPr>
              <w:t>projektu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FD11" w14:textId="77777777" w:rsidR="00D67E74" w:rsidRPr="008E205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D67E74" w:rsidRPr="00A6548A" w14:paraId="2E3A7762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BE465" w14:textId="77777777"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Sumaryczne obciążenie pracą studenta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5C4C4" w14:textId="77777777" w:rsidR="00D67E74" w:rsidRPr="00D722E6" w:rsidRDefault="00D67E74" w:rsidP="00D67E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2054">
              <w:rPr>
                <w:rFonts w:cs="Arial"/>
              </w:rPr>
              <w:t>75 godzin</w:t>
            </w:r>
          </w:p>
        </w:tc>
      </w:tr>
      <w:tr w:rsidR="00D67E74" w:rsidRPr="00A6548A" w14:paraId="7BFC9AAF" w14:textId="77777777" w:rsidTr="00AF78ED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BEE6" w14:textId="77777777"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Punkty ECTS za przedmiot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23E4B" w14:textId="77777777" w:rsidR="00D67E74" w:rsidRPr="00AF78ED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78ED">
              <w:rPr>
                <w:rFonts w:cs="Arial"/>
              </w:rPr>
              <w:t>3</w:t>
            </w:r>
          </w:p>
        </w:tc>
      </w:tr>
      <w:tr w:rsidR="00D67E74" w:rsidRPr="00A6548A" w14:paraId="34733649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72ACE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67E74">
              <w:rPr>
                <w:rFonts w:cs="Arial"/>
              </w:rPr>
              <w:t>Aktywność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C1E4CD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67E74">
              <w:rPr>
                <w:rFonts w:cs="Arial"/>
              </w:rPr>
              <w:t>Obciążenie studenta</w:t>
            </w:r>
          </w:p>
        </w:tc>
      </w:tr>
      <w:tr w:rsidR="00D67E74" w:rsidRPr="00A6548A" w14:paraId="5637E930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64FA2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wykłady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9CDC5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8</w:t>
            </w:r>
            <w:r w:rsidRPr="008E2054">
              <w:rPr>
                <w:rFonts w:cs="Arial"/>
              </w:rPr>
              <w:t xml:space="preserve"> godzin</w:t>
            </w:r>
          </w:p>
        </w:tc>
      </w:tr>
      <w:tr w:rsidR="00D67E74" w:rsidRPr="00A6548A" w14:paraId="351A4CF1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C28F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ćwiczenia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9C5E9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8E2054">
              <w:rPr>
                <w:rFonts w:cs="Arial"/>
              </w:rPr>
              <w:t xml:space="preserve"> godzin</w:t>
            </w:r>
          </w:p>
        </w:tc>
      </w:tr>
      <w:tr w:rsidR="00D67E74" w:rsidRPr="00A6548A" w14:paraId="3FB20FE8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69676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konsultacje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0FB3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</w:t>
            </w:r>
            <w:r w:rsidRPr="008E2054">
              <w:rPr>
                <w:rFonts w:cs="Arial"/>
              </w:rPr>
              <w:t xml:space="preserve"> godzin</w:t>
            </w:r>
            <w:r>
              <w:rPr>
                <w:rFonts w:cs="Arial"/>
              </w:rPr>
              <w:t>a</w:t>
            </w:r>
          </w:p>
        </w:tc>
      </w:tr>
      <w:tr w:rsidR="00D67E74" w:rsidRPr="00A6548A" w14:paraId="2B088FC0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914DE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studiowanie wskazanej literatury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25D78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20 godzin</w:t>
            </w:r>
          </w:p>
        </w:tc>
      </w:tr>
      <w:tr w:rsidR="00D67E74" w:rsidRPr="00A6548A" w14:paraId="2C2EA408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F7359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przygotowanie do kolokwium</w:t>
            </w:r>
            <w:r w:rsidR="0011476F">
              <w:rPr>
                <w:rFonts w:cs="Arial"/>
              </w:rPr>
              <w:t xml:space="preserve"> z wykładów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8D274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14:paraId="14E3F924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8314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przygotowanie </w:t>
            </w:r>
            <w:r w:rsidR="00D12D86">
              <w:rPr>
                <w:rFonts w:cs="Arial"/>
              </w:rPr>
              <w:t>projektu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4445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15 godzin</w:t>
            </w:r>
          </w:p>
        </w:tc>
      </w:tr>
      <w:tr w:rsidR="00D67E74" w:rsidRPr="00A6548A" w14:paraId="3D70F4C5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9871D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Sumaryczne obciążenie pracą studenta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11D62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2054">
              <w:rPr>
                <w:rFonts w:cs="Arial"/>
              </w:rPr>
              <w:t>75 godzin</w:t>
            </w:r>
          </w:p>
        </w:tc>
      </w:tr>
      <w:tr w:rsidR="00D67E74" w:rsidRPr="00A6548A" w14:paraId="44E1CF83" w14:textId="77777777" w:rsidTr="00D67E74">
        <w:trPr>
          <w:trHeight w:val="454"/>
        </w:trPr>
        <w:tc>
          <w:tcPr>
            <w:tcW w:w="51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AFDF0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Punkty ECTS za przedmiot</w:t>
            </w:r>
          </w:p>
        </w:tc>
        <w:tc>
          <w:tcPr>
            <w:tcW w:w="5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CA7E4" w14:textId="77777777" w:rsidR="00D67E74" w:rsidRPr="00D67E74" w:rsidRDefault="00D67E74" w:rsidP="00D67E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F78ED">
              <w:rPr>
                <w:rFonts w:cs="Arial"/>
              </w:rPr>
              <w:t>3</w:t>
            </w:r>
          </w:p>
        </w:tc>
      </w:tr>
    </w:tbl>
    <w:p w14:paraId="25E2ADD5" w14:textId="77777777" w:rsidR="0048240A" w:rsidRDefault="0048240A" w:rsidP="0048240A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0AD4" w:rsidRPr="00800AD4" w14:paraId="4775681E" w14:textId="77777777" w:rsidTr="00BB363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3384AC" w14:textId="77777777" w:rsidR="00800AD4" w:rsidRPr="00800AD4" w:rsidRDefault="00800AD4" w:rsidP="00800AD4">
            <w:pPr>
              <w:spacing w:line="240" w:lineRule="auto"/>
              <w:rPr>
                <w:b/>
                <w:bCs/>
              </w:rPr>
            </w:pPr>
            <w:r w:rsidRPr="00800AD4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800AD4" w:rsidRPr="00800AD4" w14:paraId="21E221AB" w14:textId="77777777" w:rsidTr="00BB363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28121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C3D8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 Warsztaty komunikacji i doskonalenia zawodowego</w:t>
            </w:r>
          </w:p>
        </w:tc>
      </w:tr>
      <w:tr w:rsidR="00800AD4" w:rsidRPr="00367209" w14:paraId="3B6A6980" w14:textId="77777777" w:rsidTr="00BB3636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324F9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2570EF" w14:textId="77777777" w:rsidR="00800AD4" w:rsidRPr="0013338F" w:rsidRDefault="00800AD4" w:rsidP="00800AD4">
            <w:pPr>
              <w:spacing w:line="240" w:lineRule="auto"/>
              <w:rPr>
                <w:bCs/>
                <w:lang w:val="en-US"/>
              </w:rPr>
            </w:pPr>
            <w:r w:rsidRPr="0013338F">
              <w:rPr>
                <w:bCs/>
                <w:lang w:val="en-US"/>
              </w:rPr>
              <w:t xml:space="preserve"> Workshops for Communication and </w:t>
            </w:r>
            <w:proofErr w:type="spellStart"/>
            <w:r w:rsidRPr="0013338F">
              <w:rPr>
                <w:bCs/>
                <w:lang w:val="en-US"/>
              </w:rPr>
              <w:t>Professionl</w:t>
            </w:r>
            <w:proofErr w:type="spellEnd"/>
            <w:r w:rsidRPr="0013338F">
              <w:rPr>
                <w:bCs/>
                <w:lang w:val="en-US"/>
              </w:rPr>
              <w:t xml:space="preserve"> Development</w:t>
            </w:r>
          </w:p>
        </w:tc>
      </w:tr>
      <w:tr w:rsidR="00800AD4" w:rsidRPr="00800AD4" w14:paraId="5539D924" w14:textId="77777777" w:rsidTr="00BB363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5E23D2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24B4" w14:textId="77777777" w:rsidR="00800AD4" w:rsidRPr="00800AD4" w:rsidRDefault="00352F7A" w:rsidP="00800AD4">
            <w:pPr>
              <w:spacing w:line="240" w:lineRule="auto"/>
            </w:pPr>
            <w:r>
              <w:t>j</w:t>
            </w:r>
            <w:r w:rsidR="00800AD4" w:rsidRPr="00800AD4">
              <w:t>ęzyk polski</w:t>
            </w:r>
          </w:p>
        </w:tc>
      </w:tr>
      <w:tr w:rsidR="00800AD4" w:rsidRPr="00800AD4" w14:paraId="2A8AF1A2" w14:textId="77777777" w:rsidTr="00BB363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4C2C6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50E5C1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 Zarządzanie</w:t>
            </w:r>
          </w:p>
        </w:tc>
      </w:tr>
      <w:tr w:rsidR="00800AD4" w:rsidRPr="00800AD4" w14:paraId="4CC46FF8" w14:textId="77777777" w:rsidTr="00BB363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4A97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C73837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t xml:space="preserve"> Wydział Nauk Społecznych</w:t>
            </w:r>
          </w:p>
        </w:tc>
      </w:tr>
      <w:tr w:rsidR="00800AD4" w:rsidRPr="00800AD4" w14:paraId="560E1B1B" w14:textId="77777777" w:rsidTr="00BB363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085CB4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D9368B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 obowiązkowy</w:t>
            </w:r>
          </w:p>
        </w:tc>
      </w:tr>
      <w:tr w:rsidR="00800AD4" w:rsidRPr="00800AD4" w14:paraId="2C201410" w14:textId="77777777" w:rsidTr="00BB363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32C5E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E383C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 pierwszego stopnia</w:t>
            </w:r>
          </w:p>
        </w:tc>
      </w:tr>
      <w:tr w:rsidR="00800AD4" w:rsidRPr="00800AD4" w14:paraId="01AB372B" w14:textId="77777777" w:rsidTr="00BB363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AE817A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A1316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 trzeci</w:t>
            </w:r>
          </w:p>
        </w:tc>
      </w:tr>
      <w:tr w:rsidR="00800AD4" w:rsidRPr="00800AD4" w14:paraId="5786FD53" w14:textId="77777777" w:rsidTr="00BB363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702FF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D9558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 piąty</w:t>
            </w:r>
          </w:p>
        </w:tc>
      </w:tr>
      <w:tr w:rsidR="00800AD4" w:rsidRPr="00800AD4" w14:paraId="4FED9EB7" w14:textId="77777777" w:rsidTr="00BB363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B1475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BE8C4" w14:textId="77777777" w:rsidR="00800AD4" w:rsidRPr="00800AD4" w:rsidRDefault="00352F7A" w:rsidP="00800AD4">
            <w:pPr>
              <w:spacing w:line="240" w:lineRule="auto"/>
            </w:pPr>
            <w:r>
              <w:t>cztery</w:t>
            </w:r>
          </w:p>
        </w:tc>
      </w:tr>
      <w:tr w:rsidR="00800AD4" w:rsidRPr="00800AD4" w14:paraId="6CBE691C" w14:textId="77777777" w:rsidTr="00BB363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EEA174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4CA38" w14:textId="77777777" w:rsidR="00800AD4" w:rsidRPr="00800AD4" w:rsidRDefault="00800AD4" w:rsidP="00800AD4">
            <w:pPr>
              <w:spacing w:line="240" w:lineRule="auto"/>
            </w:pPr>
            <w:r w:rsidRPr="00800AD4">
              <w:t>mgr Maryla Karczewska-Czapska</w:t>
            </w:r>
          </w:p>
        </w:tc>
      </w:tr>
      <w:tr w:rsidR="00800AD4" w:rsidRPr="00800AD4" w14:paraId="292047C9" w14:textId="77777777" w:rsidTr="00BB363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D33BCD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AA1624" w14:textId="77777777" w:rsidR="00800AD4" w:rsidRPr="00800AD4" w:rsidRDefault="00800AD4" w:rsidP="00800AD4">
            <w:pPr>
              <w:spacing w:line="240" w:lineRule="auto"/>
            </w:pPr>
            <w:r w:rsidRPr="00800AD4">
              <w:t>mgr Maryla Karczewska-Czapska</w:t>
            </w:r>
          </w:p>
        </w:tc>
      </w:tr>
      <w:tr w:rsidR="00800AD4" w:rsidRPr="00800AD4" w14:paraId="70990B5A" w14:textId="77777777" w:rsidTr="00BB363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6EA24A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4DA87" w14:textId="77777777" w:rsidR="00800AD4" w:rsidRPr="00800AD4" w:rsidRDefault="00800AD4" w:rsidP="00AF3CB5">
            <w:pPr>
              <w:pStyle w:val="Akapitzlist"/>
              <w:numPr>
                <w:ilvl w:val="0"/>
                <w:numId w:val="61"/>
              </w:numPr>
              <w:spacing w:line="240" w:lineRule="auto"/>
              <w:ind w:left="421" w:hanging="283"/>
            </w:pPr>
            <w:r w:rsidRPr="00800AD4">
              <w:t>Przekazanie studentom podstawowej wiedzy i umiejętności z zakresu komunikacji w organizacji oraz znaczenia doskonalenia zawodowego w gospodarce opartej wiedzę</w:t>
            </w:r>
          </w:p>
          <w:p w14:paraId="6B507197" w14:textId="77777777" w:rsidR="00800AD4" w:rsidRPr="00800AD4" w:rsidRDefault="00800AD4" w:rsidP="00AF3CB5">
            <w:pPr>
              <w:numPr>
                <w:ilvl w:val="0"/>
                <w:numId w:val="61"/>
              </w:numPr>
              <w:spacing w:line="240" w:lineRule="auto"/>
              <w:ind w:left="421" w:hanging="283"/>
            </w:pPr>
            <w:r w:rsidRPr="00800AD4">
              <w:t xml:space="preserve">Kształtowanie umiejętności stosowania podstawowych metod, narzędzi komunikacyjnych. </w:t>
            </w:r>
          </w:p>
          <w:p w14:paraId="08229423" w14:textId="77777777" w:rsidR="00800AD4" w:rsidRPr="00800AD4" w:rsidRDefault="00800AD4" w:rsidP="00AF3CB5">
            <w:pPr>
              <w:numPr>
                <w:ilvl w:val="0"/>
                <w:numId w:val="61"/>
              </w:numPr>
              <w:spacing w:line="240" w:lineRule="auto"/>
              <w:ind w:left="421" w:hanging="283"/>
            </w:pPr>
            <w:r w:rsidRPr="00800AD4">
              <w:t xml:space="preserve">Kształtowanie umiejętności stosowania podstawowych metod, narzędzi doskonalenia zawodowego </w:t>
            </w:r>
          </w:p>
          <w:p w14:paraId="3199B3F2" w14:textId="77777777" w:rsidR="00800AD4" w:rsidRPr="00800AD4" w:rsidRDefault="00800AD4" w:rsidP="00AF3CB5">
            <w:pPr>
              <w:numPr>
                <w:ilvl w:val="0"/>
                <w:numId w:val="61"/>
              </w:numPr>
              <w:spacing w:line="240" w:lineRule="auto"/>
              <w:ind w:left="421" w:hanging="283"/>
            </w:pPr>
            <w:r w:rsidRPr="00800AD4">
              <w:t>Rozwijanie kompetencji zorganizowanej i odpowiedzialnej pracy zarówno samodzielnej jak też w zespole, również jako lider- oparciu o świadomość dobrej komunikacji oraz zrozumienie konieczności stałego rozwoju zawodowego</w:t>
            </w:r>
          </w:p>
        </w:tc>
      </w:tr>
      <w:tr w:rsidR="00800AD4" w:rsidRPr="00800AD4" w14:paraId="630E2F37" w14:textId="77777777" w:rsidTr="00BB363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555DA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F5AC8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E9668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800AD4" w:rsidRPr="00800AD4" w14:paraId="148F4C7D" w14:textId="77777777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362E58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9CA5E1" w14:textId="77777777" w:rsidR="00800AD4" w:rsidRPr="00800AD4" w:rsidRDefault="00800AD4" w:rsidP="00800AD4">
            <w:pPr>
              <w:spacing w:line="240" w:lineRule="auto"/>
            </w:pPr>
            <w:r w:rsidRPr="00800AD4">
              <w:t>ma wiedzę o komunikacji w organizacji oraz o możliwościach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4A69F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K_W11</w:t>
            </w:r>
          </w:p>
          <w:p w14:paraId="60C8DB3B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K_W12</w:t>
            </w:r>
          </w:p>
        </w:tc>
      </w:tr>
      <w:tr w:rsidR="00800AD4" w:rsidRPr="00800AD4" w14:paraId="27DE7790" w14:textId="77777777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761A05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D11E03" w14:textId="77777777" w:rsidR="00800AD4" w:rsidRPr="00800AD4" w:rsidRDefault="00800AD4" w:rsidP="00800AD4">
            <w:pPr>
              <w:spacing w:line="240" w:lineRule="auto"/>
            </w:pPr>
            <w:r w:rsidRPr="00800AD4">
              <w:t>ma wiedzę na temat podstawowych zasad komunikowania się (komunikacja ustna, pisemna, mowa ciała),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793E06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K_W11</w:t>
            </w:r>
          </w:p>
          <w:p w14:paraId="004D12F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K_W12</w:t>
            </w:r>
          </w:p>
        </w:tc>
      </w:tr>
      <w:tr w:rsidR="00800AD4" w:rsidRPr="00800AD4" w14:paraId="4E4C6676" w14:textId="77777777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D9F42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F36949" w14:textId="77777777" w:rsidR="00800AD4" w:rsidRPr="00800AD4" w:rsidRDefault="00800AD4" w:rsidP="00800AD4">
            <w:pPr>
              <w:spacing w:line="240" w:lineRule="auto"/>
            </w:pPr>
            <w:r w:rsidRPr="00800AD4">
              <w:t>zna metody i narzędzia, pozwalające budować komunikację na poziomie indywidualnym, zespołowym i organizacyjnym,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1B0C35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K_W11</w:t>
            </w:r>
          </w:p>
          <w:p w14:paraId="16B01C4E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K_W12</w:t>
            </w:r>
          </w:p>
          <w:p w14:paraId="7D3AA803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K_W21</w:t>
            </w:r>
          </w:p>
        </w:tc>
      </w:tr>
      <w:tr w:rsidR="00800AD4" w:rsidRPr="00800AD4" w14:paraId="5593046D" w14:textId="77777777" w:rsidTr="00BB363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03A1F2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89C06" w14:textId="77777777" w:rsidR="00800AD4" w:rsidRPr="00800AD4" w:rsidRDefault="00800AD4" w:rsidP="00800AD4">
            <w:pPr>
              <w:spacing w:line="240" w:lineRule="auto"/>
            </w:pPr>
            <w:r w:rsidRPr="00800AD4">
              <w:t>zna metody i narzędzia kształtowania rozwoju zawodowego.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68D97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K_W11</w:t>
            </w:r>
          </w:p>
          <w:p w14:paraId="39E293A0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K_W12</w:t>
            </w:r>
          </w:p>
          <w:p w14:paraId="44463CB0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K_W21</w:t>
            </w:r>
          </w:p>
        </w:tc>
      </w:tr>
      <w:tr w:rsidR="00800AD4" w:rsidRPr="00800AD4" w14:paraId="71BFF285" w14:textId="77777777" w:rsidTr="00BB363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1DB74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0D8F18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372CD6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800AD4" w:rsidRPr="00800AD4" w14:paraId="13D59E4E" w14:textId="77777777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7D4EB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403E45" w14:textId="77777777" w:rsidR="00800AD4" w:rsidRPr="00800AD4" w:rsidRDefault="00800AD4" w:rsidP="00800AD4">
            <w:pPr>
              <w:spacing w:line="240" w:lineRule="auto"/>
            </w:pPr>
            <w:r w:rsidRPr="00800AD4">
              <w:t>potrafi obserwować i opisywać sposoby komunikacji na poziomie indywidualnym, zespołowym i organizacyjnym,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A1C37E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K_U01</w:t>
            </w:r>
          </w:p>
        </w:tc>
      </w:tr>
      <w:tr w:rsidR="00800AD4" w:rsidRPr="00800AD4" w14:paraId="3A679920" w14:textId="77777777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26CE9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D0F9F5" w14:textId="77777777" w:rsidR="00800AD4" w:rsidRPr="00800AD4" w:rsidRDefault="00800AD4" w:rsidP="00800AD4">
            <w:pPr>
              <w:spacing w:line="240" w:lineRule="auto"/>
            </w:pPr>
            <w:r w:rsidRPr="00800AD4">
              <w:t>potrafi obserwować, opisywać i analizować zmiany wymagań na rynku pracy oraz oczekiwania pracodawcy,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120A31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K_U01</w:t>
            </w:r>
          </w:p>
          <w:p w14:paraId="271DB9A4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K_U03</w:t>
            </w:r>
          </w:p>
        </w:tc>
      </w:tr>
      <w:tr w:rsidR="00800AD4" w:rsidRPr="00800AD4" w14:paraId="08C57DAB" w14:textId="77777777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6A4495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D5C772" w14:textId="77777777" w:rsidR="00800AD4" w:rsidRPr="00800AD4" w:rsidRDefault="00800AD4" w:rsidP="00800AD4">
            <w:pPr>
              <w:spacing w:line="240" w:lineRule="auto"/>
            </w:pPr>
            <w:r w:rsidRPr="00800AD4">
              <w:t>dobiera i posługuje się podstawowymi metodami i narzędziami komunikowania się i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1268C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K_U12</w:t>
            </w:r>
          </w:p>
          <w:p w14:paraId="5640A34C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K_U13</w:t>
            </w:r>
          </w:p>
        </w:tc>
      </w:tr>
      <w:tr w:rsidR="00800AD4" w:rsidRPr="00800AD4" w14:paraId="7A8A1FF8" w14:textId="77777777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72C18B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77C2B9" w14:textId="77777777" w:rsidR="00800AD4" w:rsidRPr="00800AD4" w:rsidRDefault="00800AD4" w:rsidP="00800AD4">
            <w:pPr>
              <w:spacing w:line="240" w:lineRule="auto"/>
            </w:pPr>
            <w:r w:rsidRPr="00800AD4">
              <w:t>rozumie potrzebę uczenia się przez całe życie i dlatego chce i potrafi systematycznie uzupełniać oraz doskonalić nabytą wiedzę i umiejętności z zakresu komunikowania się i doskonalenia zawodowego,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75E2CA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K_U17</w:t>
            </w:r>
          </w:p>
        </w:tc>
      </w:tr>
      <w:tr w:rsidR="00800AD4" w:rsidRPr="00800AD4" w14:paraId="185DDBC6" w14:textId="77777777" w:rsidTr="00BB363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F95CF7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702A8D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1D2D4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Symbol efektu kierunkowego</w:t>
            </w:r>
          </w:p>
        </w:tc>
      </w:tr>
      <w:tr w:rsidR="00800AD4" w:rsidRPr="00800AD4" w14:paraId="3D809E38" w14:textId="77777777" w:rsidTr="00BB363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C5078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BDD222" w14:textId="77777777" w:rsidR="00800AD4" w:rsidRPr="00800AD4" w:rsidRDefault="00800AD4" w:rsidP="00800AD4">
            <w:pPr>
              <w:spacing w:line="240" w:lineRule="auto"/>
            </w:pPr>
            <w:r w:rsidRPr="00800AD4"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3315E7" w14:textId="77777777" w:rsidR="001E6EDD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K_K02</w:t>
            </w:r>
          </w:p>
          <w:p w14:paraId="53DC178F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K_K05</w:t>
            </w:r>
          </w:p>
        </w:tc>
      </w:tr>
      <w:tr w:rsidR="00800AD4" w:rsidRPr="00800AD4" w14:paraId="642D1D2D" w14:textId="77777777" w:rsidTr="00BB363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4298F2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4425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t>Ćwiczenia audytoryjne</w:t>
            </w:r>
          </w:p>
        </w:tc>
      </w:tr>
      <w:tr w:rsidR="00800AD4" w:rsidRPr="00800AD4" w14:paraId="73ED10B7" w14:textId="77777777" w:rsidTr="00BB363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52A1B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br w:type="page"/>
              <w:t>Wymagania wstępne i dodatkowe:</w:t>
            </w:r>
          </w:p>
        </w:tc>
      </w:tr>
      <w:tr w:rsidR="00800AD4" w:rsidRPr="00800AD4" w14:paraId="73FDA9AA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7448C" w14:textId="77777777" w:rsidR="00800AD4" w:rsidRPr="00800AD4" w:rsidRDefault="00800AD4" w:rsidP="00800AD4">
            <w:pPr>
              <w:spacing w:line="240" w:lineRule="auto"/>
            </w:pPr>
            <w:r w:rsidRPr="00800AD4">
              <w:t>Podstawowa wiedza z zakresu komunikacji w organizacji. Podstawowa wiedza z zakresu doskonalenia zawodowego.</w:t>
            </w:r>
          </w:p>
        </w:tc>
      </w:tr>
      <w:tr w:rsidR="00800AD4" w:rsidRPr="00800AD4" w14:paraId="1B640876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62D3CB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Treści modułu kształcenia:</w:t>
            </w:r>
          </w:p>
        </w:tc>
      </w:tr>
      <w:tr w:rsidR="00800AD4" w:rsidRPr="00800AD4" w14:paraId="0DD35B01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5580D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Komunikacja i doskonalenie zawodowe- wprowadzenie</w:t>
            </w:r>
          </w:p>
          <w:p w14:paraId="4D2FEBF9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Podstawowe elementy procesu komunikacyjnego</w:t>
            </w:r>
          </w:p>
          <w:p w14:paraId="427C95F6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Umiejętności komunikacyjne na poziomie zaawansowanym</w:t>
            </w:r>
          </w:p>
          <w:p w14:paraId="4091C46D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Metody i narzędzia komunikacji</w:t>
            </w:r>
          </w:p>
          <w:p w14:paraId="33295D12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Wywieranie wpływu na ludzi</w:t>
            </w:r>
          </w:p>
          <w:p w14:paraId="54E43C5A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Komunikacja na poziomie organizacyjnym</w:t>
            </w:r>
          </w:p>
          <w:p w14:paraId="52EC271B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Kompetencje przyszłości</w:t>
            </w:r>
          </w:p>
          <w:p w14:paraId="48A50B8D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Wybrane metody i narzędzia kształtowania rozwoju zawodowego</w:t>
            </w:r>
          </w:p>
          <w:p w14:paraId="7EB90AC4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Modele kariery</w:t>
            </w:r>
          </w:p>
          <w:p w14:paraId="1BDF0CA6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Sens w pracy</w:t>
            </w:r>
          </w:p>
          <w:p w14:paraId="56F4F121" w14:textId="77777777" w:rsidR="00800AD4" w:rsidRPr="00800AD4" w:rsidRDefault="00800AD4" w:rsidP="00AF3CB5">
            <w:pPr>
              <w:numPr>
                <w:ilvl w:val="0"/>
                <w:numId w:val="59"/>
              </w:numPr>
              <w:spacing w:line="240" w:lineRule="auto"/>
            </w:pPr>
            <w:r w:rsidRPr="00800AD4">
              <w:t>Kompetencje zawodowe w turkusowych organizacjach</w:t>
            </w:r>
          </w:p>
        </w:tc>
      </w:tr>
      <w:tr w:rsidR="00800AD4" w:rsidRPr="00800AD4" w14:paraId="217FCE29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56EAF1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Literatura podstawowa:</w:t>
            </w:r>
          </w:p>
        </w:tc>
      </w:tr>
      <w:tr w:rsidR="00800AD4" w:rsidRPr="00800AD4" w14:paraId="0CB2A080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4AD9F" w14:textId="77777777" w:rsidR="00800AD4" w:rsidRPr="00800AD4" w:rsidRDefault="00800AD4" w:rsidP="00AF3CB5">
            <w:pPr>
              <w:numPr>
                <w:ilvl w:val="0"/>
                <w:numId w:val="60"/>
              </w:numPr>
              <w:spacing w:line="240" w:lineRule="auto"/>
            </w:pPr>
            <w:r w:rsidRPr="00AE137D">
              <w:rPr>
                <w:lang w:val="en-US"/>
              </w:rPr>
              <w:t xml:space="preserve">R.  B. Adler, L.  B. Rosenfeld, R.  </w:t>
            </w:r>
            <w:r w:rsidRPr="00800AD4">
              <w:t xml:space="preserve">F. </w:t>
            </w:r>
            <w:proofErr w:type="spellStart"/>
            <w:r w:rsidRPr="00800AD4">
              <w:t>Proctor</w:t>
            </w:r>
            <w:proofErr w:type="spellEnd"/>
            <w:r w:rsidRPr="00800AD4">
              <w:t xml:space="preserve"> II; przekład G. Skoczylas, Relacje interpersonalne: proces porozumiewania się, Wydanie III zmienione (na podstawie XIII wydania oryginału), Dom Wydawniczy REBIS, Poznań 2018.</w:t>
            </w:r>
          </w:p>
          <w:p w14:paraId="175593DE" w14:textId="77777777" w:rsidR="00800AD4" w:rsidRPr="00800AD4" w:rsidRDefault="00800AD4" w:rsidP="00AF3CB5">
            <w:pPr>
              <w:numPr>
                <w:ilvl w:val="0"/>
                <w:numId w:val="60"/>
              </w:numPr>
              <w:spacing w:line="240" w:lineRule="auto"/>
            </w:pPr>
            <w:r w:rsidRPr="00800AD4">
              <w:t>M.  Trojanowski, Prezentacje i wystąpienia w biznesie: istota, uwarunkowania, badania, Wydanie pierwsze, PWN, Warszawa 2019.</w:t>
            </w:r>
          </w:p>
          <w:p w14:paraId="49165CBA" w14:textId="77777777" w:rsidR="00800AD4" w:rsidRPr="00800AD4" w:rsidRDefault="00800AD4" w:rsidP="00AF3CB5">
            <w:pPr>
              <w:numPr>
                <w:ilvl w:val="0"/>
                <w:numId w:val="60"/>
              </w:numPr>
              <w:spacing w:line="240" w:lineRule="auto"/>
            </w:pPr>
            <w:r w:rsidRPr="00800AD4">
              <w:t xml:space="preserve">I. Stańczyk, Nowe trendy w doradztwie personalnym i zawodowym, </w:t>
            </w:r>
            <w:proofErr w:type="spellStart"/>
            <w:r w:rsidRPr="00800AD4">
              <w:t>Difin</w:t>
            </w:r>
            <w:proofErr w:type="spellEnd"/>
            <w:r w:rsidRPr="00800AD4">
              <w:t>, Warszawa 2019.</w:t>
            </w:r>
          </w:p>
          <w:p w14:paraId="79F0246F" w14:textId="77777777" w:rsidR="00800AD4" w:rsidRPr="00800AD4" w:rsidRDefault="00800AD4" w:rsidP="00AF3CB5">
            <w:pPr>
              <w:numPr>
                <w:ilvl w:val="0"/>
                <w:numId w:val="60"/>
              </w:numPr>
              <w:spacing w:line="240" w:lineRule="auto"/>
            </w:pPr>
            <w:r w:rsidRPr="00800AD4">
              <w:t xml:space="preserve">M. Puchalska-Kamińska, A. </w:t>
            </w:r>
            <w:proofErr w:type="spellStart"/>
            <w:r w:rsidRPr="00800AD4">
              <w:t>Łądka-Barańska</w:t>
            </w:r>
            <w:proofErr w:type="spellEnd"/>
            <w:r w:rsidRPr="00800AD4">
              <w:t xml:space="preserve">, Job </w:t>
            </w:r>
            <w:proofErr w:type="spellStart"/>
            <w:r w:rsidRPr="00800AD4">
              <w:t>crafting</w:t>
            </w:r>
            <w:proofErr w:type="spellEnd"/>
            <w:r w:rsidRPr="00800AD4">
              <w:t>: nowa metoda budowania zaangażowania i poczucia sensu pracy, Wolters Kluwer Polska, Warszawa 2019.</w:t>
            </w:r>
          </w:p>
        </w:tc>
      </w:tr>
      <w:tr w:rsidR="00800AD4" w:rsidRPr="00800AD4" w14:paraId="6BC5CBE2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C410D0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Literatura dodatkowa:</w:t>
            </w:r>
          </w:p>
        </w:tc>
      </w:tr>
      <w:tr w:rsidR="00800AD4" w:rsidRPr="00800AD4" w14:paraId="14CEF4BC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B9284" w14:textId="77777777" w:rsidR="00800AD4" w:rsidRPr="00800AD4" w:rsidRDefault="00800AD4" w:rsidP="00AF3CB5">
            <w:pPr>
              <w:pStyle w:val="Akapitzlist"/>
              <w:numPr>
                <w:ilvl w:val="0"/>
                <w:numId w:val="62"/>
              </w:numPr>
              <w:spacing w:line="240" w:lineRule="auto"/>
            </w:pPr>
            <w:r w:rsidRPr="00800AD4">
              <w:t xml:space="preserve">Czasopisma branżowe: „Harvard Business </w:t>
            </w:r>
            <w:proofErr w:type="spellStart"/>
            <w:r w:rsidRPr="00800AD4">
              <w:t>Review</w:t>
            </w:r>
            <w:proofErr w:type="spellEnd"/>
            <w:r w:rsidRPr="00800AD4">
              <w:t>”, Zeszyty Naukowe Uniwersytetu Przyrodniczo-Humanistycznego w Siedlcach. Seria: Administracja i Zarządzanie”, rozdziały z publikacji specjalistycznych.</w:t>
            </w:r>
          </w:p>
          <w:p w14:paraId="08A09DB6" w14:textId="77777777" w:rsidR="00800AD4" w:rsidRPr="00800AD4" w:rsidRDefault="00800AD4" w:rsidP="00AF3CB5">
            <w:pPr>
              <w:pStyle w:val="Akapitzlist"/>
              <w:numPr>
                <w:ilvl w:val="0"/>
                <w:numId w:val="62"/>
              </w:numPr>
              <w:spacing w:line="240" w:lineRule="auto"/>
            </w:pPr>
            <w:r w:rsidRPr="00800AD4">
              <w:t>Artykuły wskazane przez prowadzącego.</w:t>
            </w:r>
          </w:p>
        </w:tc>
      </w:tr>
      <w:tr w:rsidR="00800AD4" w:rsidRPr="00800AD4" w14:paraId="37CD4872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8F8AD0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Planowane formy/działania/metody dydaktyczne:</w:t>
            </w:r>
          </w:p>
        </w:tc>
      </w:tr>
      <w:tr w:rsidR="00800AD4" w:rsidRPr="00800AD4" w14:paraId="7C24F186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1130E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Ćwiczenia audytoryjne prowadzone </w:t>
            </w:r>
            <w:r w:rsidR="009A79BA">
              <w:t xml:space="preserve">są </w:t>
            </w:r>
            <w:r w:rsidRPr="00800AD4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800AD4" w:rsidRPr="00800AD4" w14:paraId="6D1EEC96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52A208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Sposoby weryfikacji efektów uczenia się osiąganych przez studenta:</w:t>
            </w:r>
          </w:p>
        </w:tc>
      </w:tr>
      <w:tr w:rsidR="00800AD4" w:rsidRPr="00800AD4" w14:paraId="5067FF4F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734F8" w14:textId="77777777" w:rsidR="00D65920" w:rsidRPr="00800AD4" w:rsidRDefault="00D65920" w:rsidP="00B37379">
            <w:pPr>
              <w:spacing w:line="240" w:lineRule="auto"/>
            </w:pPr>
            <w:r w:rsidRPr="00D65920">
              <w:t>Weryfikacja efektów uczenia się z zakresu wiedzy i umiejętności przeprowadzana jest poprzez ocenę</w:t>
            </w:r>
            <w:r w:rsidRPr="00800AD4">
              <w:t xml:space="preserve"> analiz studiów przypadków</w:t>
            </w:r>
            <w:r>
              <w:t xml:space="preserve"> oraz kolokwium.</w:t>
            </w:r>
            <w:r w:rsidR="002D6CAC">
              <w:br/>
            </w:r>
            <w:r w:rsidR="00E82FB7" w:rsidRPr="00E82FB7">
              <w:t>Weryfikacja efektów uczenia się w zakresie kompetencji społecznych następuje w trakcie ćwiczeń poprzez ocenę systematyczności i aktywności studenta oraz jego zachowań w grupie ćwiczeniowej, a także umiejętności współpracy w grupie w trakcie pracy nad studiami przypadków</w:t>
            </w:r>
            <w:r w:rsidR="00E82FB7">
              <w:t>.</w:t>
            </w:r>
          </w:p>
        </w:tc>
      </w:tr>
      <w:tr w:rsidR="00800AD4" w:rsidRPr="00800AD4" w14:paraId="49C7286A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BA6526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t>Forma i warunki zaliczenia:</w:t>
            </w:r>
          </w:p>
        </w:tc>
      </w:tr>
      <w:tr w:rsidR="00800AD4" w:rsidRPr="00800AD4" w14:paraId="66E2EEA5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63A87" w14:textId="77777777" w:rsidR="0013338F" w:rsidRDefault="00800AD4" w:rsidP="00800AD4">
            <w:pPr>
              <w:spacing w:line="240" w:lineRule="auto"/>
            </w:pPr>
            <w:r w:rsidRPr="00800AD4">
              <w:t xml:space="preserve">Ćwiczenia: zaliczenie </w:t>
            </w:r>
            <w:r w:rsidR="0011476F">
              <w:t>na</w:t>
            </w:r>
            <w:r w:rsidRPr="00800AD4">
              <w:t xml:space="preserve"> ocen</w:t>
            </w:r>
            <w:r w:rsidR="0011476F">
              <w:t>ę</w:t>
            </w:r>
          </w:p>
          <w:p w14:paraId="04E04CF3" w14:textId="77777777" w:rsidR="0013338F" w:rsidRDefault="0013338F" w:rsidP="00800AD4">
            <w:pPr>
              <w:spacing w:line="240" w:lineRule="auto"/>
            </w:pPr>
            <w:r w:rsidRPr="00800AD4">
              <w:t xml:space="preserve">Ocena </w:t>
            </w:r>
            <w:r>
              <w:t xml:space="preserve">z </w:t>
            </w:r>
            <w:r w:rsidRPr="00800AD4">
              <w:t xml:space="preserve">ćwiczeń uwzględnia: </w:t>
            </w:r>
            <w:r w:rsidRPr="00800AD4">
              <w:br/>
              <w:t xml:space="preserve">ocenę z analiz studiów przypadków – </w:t>
            </w:r>
            <w:r>
              <w:t>20%,</w:t>
            </w:r>
            <w:r>
              <w:br/>
            </w:r>
            <w:r w:rsidR="004668BB">
              <w:t xml:space="preserve">ocenę </w:t>
            </w:r>
            <w:r>
              <w:t>aktywnoś</w:t>
            </w:r>
            <w:r w:rsidR="004668BB">
              <w:t>ci</w:t>
            </w:r>
            <w:r>
              <w:t xml:space="preserve"> studenta w dyskusji oraz rozwiązywaniu zadań problemowych – 20%,</w:t>
            </w:r>
          </w:p>
          <w:p w14:paraId="2BF4BC27" w14:textId="77777777" w:rsidR="00800AD4" w:rsidRPr="00800AD4" w:rsidRDefault="0013338F" w:rsidP="00800AD4">
            <w:pPr>
              <w:spacing w:line="240" w:lineRule="auto"/>
            </w:pPr>
            <w:r>
              <w:t>ocenę z kolokwium- 60%.</w:t>
            </w:r>
            <w:r w:rsidR="00800AD4" w:rsidRPr="00800AD4">
              <w:br/>
              <w:t>Procentowy zakres ocen z kolokwium (test pisemny):</w:t>
            </w:r>
            <w:r w:rsidR="00800AD4" w:rsidRPr="00800AD4">
              <w:br/>
              <w:t>91 – 100% – bardzo dobry</w:t>
            </w:r>
            <w:r w:rsidR="00800AD4" w:rsidRPr="00800AD4">
              <w:br/>
              <w:t>81 – 90% – dobry plus</w:t>
            </w:r>
            <w:r w:rsidR="00800AD4" w:rsidRPr="00800AD4">
              <w:br/>
              <w:t>71 – 80% – dobry</w:t>
            </w:r>
            <w:r w:rsidR="00800AD4" w:rsidRPr="00800AD4">
              <w:br/>
              <w:t>61 – 70% – dostateczny plus</w:t>
            </w:r>
            <w:r w:rsidR="00800AD4" w:rsidRPr="00800AD4">
              <w:br/>
              <w:t>51 – 60% – dostateczny</w:t>
            </w:r>
            <w:r w:rsidR="00800AD4" w:rsidRPr="00800AD4">
              <w:br/>
              <w:t>50 – 0% – niedostateczny</w:t>
            </w:r>
          </w:p>
        </w:tc>
      </w:tr>
      <w:tr w:rsidR="00800AD4" w:rsidRPr="00800AD4" w14:paraId="72B0AADB" w14:textId="77777777" w:rsidTr="00BB363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EA1EE9" w14:textId="77777777" w:rsidR="00800AD4" w:rsidRPr="00800AD4" w:rsidRDefault="00800AD4" w:rsidP="00800AD4">
            <w:pPr>
              <w:spacing w:line="240" w:lineRule="auto"/>
              <w:rPr>
                <w:b/>
              </w:rPr>
            </w:pPr>
            <w:r w:rsidRPr="00800AD4">
              <w:rPr>
                <w:b/>
              </w:rPr>
              <w:lastRenderedPageBreak/>
              <w:t>Bilans punktów ECTS:</w:t>
            </w:r>
          </w:p>
        </w:tc>
      </w:tr>
      <w:tr w:rsidR="00800AD4" w:rsidRPr="00800AD4" w14:paraId="164C05C4" w14:textId="77777777" w:rsidTr="00BB363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978812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Studia stacjonarne</w:t>
            </w:r>
          </w:p>
        </w:tc>
      </w:tr>
      <w:tr w:rsidR="00800AD4" w:rsidRPr="00800AD4" w14:paraId="7FF6E293" w14:textId="77777777" w:rsidTr="00BB363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5E0FA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14E08B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Obciążenie studenta</w:t>
            </w:r>
          </w:p>
        </w:tc>
      </w:tr>
      <w:tr w:rsidR="00800AD4" w:rsidRPr="00800AD4" w14:paraId="2C047C9B" w14:textId="77777777" w:rsidTr="00BB363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F1671" w14:textId="77777777" w:rsidR="00800AD4" w:rsidRPr="00800AD4" w:rsidRDefault="00800AD4" w:rsidP="00800AD4">
            <w:pPr>
              <w:spacing w:line="240" w:lineRule="auto"/>
            </w:pPr>
            <w:r w:rsidRPr="00800AD4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CBC67" w14:textId="77777777" w:rsidR="00800AD4" w:rsidRPr="00800AD4" w:rsidRDefault="00800AD4" w:rsidP="00800AD4">
            <w:pPr>
              <w:spacing w:line="240" w:lineRule="auto"/>
            </w:pPr>
            <w:r w:rsidRPr="00800AD4">
              <w:t>60 godzin</w:t>
            </w:r>
          </w:p>
        </w:tc>
      </w:tr>
      <w:tr w:rsidR="00800AD4" w:rsidRPr="00800AD4" w14:paraId="2732A32E" w14:textId="77777777" w:rsidTr="00BB363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2132" w14:textId="77777777" w:rsidR="00800AD4" w:rsidRPr="00800AD4" w:rsidRDefault="00800AD4" w:rsidP="00800AD4">
            <w:pPr>
              <w:spacing w:line="240" w:lineRule="auto"/>
            </w:pPr>
            <w:r w:rsidRPr="00800AD4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F61AB" w14:textId="77777777"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14:paraId="272A48E0" w14:textId="77777777" w:rsidTr="00BB363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AEF2E" w14:textId="77777777" w:rsidR="00800AD4" w:rsidRPr="00800AD4" w:rsidRDefault="00800AD4" w:rsidP="00800AD4">
            <w:pPr>
              <w:spacing w:line="240" w:lineRule="auto"/>
            </w:pPr>
            <w:r w:rsidRPr="00800AD4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69EE4" w14:textId="77777777" w:rsidR="00800AD4" w:rsidRPr="00800AD4" w:rsidRDefault="00800AD4" w:rsidP="00800AD4">
            <w:pPr>
              <w:spacing w:line="240" w:lineRule="auto"/>
            </w:pPr>
            <w:r w:rsidRPr="00800AD4">
              <w:t>10 godzin</w:t>
            </w:r>
          </w:p>
        </w:tc>
      </w:tr>
      <w:tr w:rsidR="00800AD4" w:rsidRPr="00800AD4" w14:paraId="5CD69D7E" w14:textId="77777777" w:rsidTr="00BB363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8E1F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AFF73" w14:textId="77777777" w:rsidR="00800AD4" w:rsidRPr="00800AD4" w:rsidRDefault="00800AD4" w:rsidP="00800AD4">
            <w:pPr>
              <w:spacing w:line="240" w:lineRule="auto"/>
            </w:pPr>
            <w:r w:rsidRPr="00800AD4">
              <w:t>10 godzin</w:t>
            </w:r>
          </w:p>
        </w:tc>
      </w:tr>
      <w:tr w:rsidR="00800AD4" w:rsidRPr="00800AD4" w14:paraId="4EEADD49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4C5E3" w14:textId="77777777" w:rsidR="00800AD4" w:rsidRPr="00800AD4" w:rsidRDefault="00800AD4" w:rsidP="00800AD4">
            <w:pPr>
              <w:spacing w:line="240" w:lineRule="auto"/>
            </w:pPr>
            <w:r w:rsidRPr="00800A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6A83" w14:textId="77777777" w:rsidR="00800AD4" w:rsidRPr="00800AD4" w:rsidRDefault="00800AD4" w:rsidP="00800AD4">
            <w:pPr>
              <w:spacing w:line="240" w:lineRule="auto"/>
            </w:pPr>
            <w:r w:rsidRPr="00800AD4">
              <w:t>100 godzin</w:t>
            </w:r>
          </w:p>
        </w:tc>
      </w:tr>
      <w:tr w:rsidR="00800AD4" w:rsidRPr="00800AD4" w14:paraId="7989B7C2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80E1E" w14:textId="77777777" w:rsidR="00800AD4" w:rsidRPr="00800AD4" w:rsidRDefault="00800AD4" w:rsidP="00800AD4">
            <w:pPr>
              <w:spacing w:line="240" w:lineRule="auto"/>
            </w:pPr>
            <w:r w:rsidRPr="00800A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24B26" w14:textId="77777777" w:rsidR="00800AD4" w:rsidRPr="00800AD4" w:rsidRDefault="00800AD4" w:rsidP="00800AD4">
            <w:pPr>
              <w:spacing w:line="240" w:lineRule="auto"/>
            </w:pPr>
            <w:r w:rsidRPr="00800AD4">
              <w:t>4</w:t>
            </w:r>
          </w:p>
        </w:tc>
      </w:tr>
      <w:tr w:rsidR="00800AD4" w:rsidRPr="00800AD4" w14:paraId="5A6B3D20" w14:textId="77777777" w:rsidTr="00BB363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5B8E34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Studia niestacjonarne</w:t>
            </w:r>
          </w:p>
        </w:tc>
      </w:tr>
      <w:tr w:rsidR="00800AD4" w:rsidRPr="00800AD4" w14:paraId="75D27FBD" w14:textId="77777777" w:rsidTr="00BB363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14E577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3F533" w14:textId="77777777" w:rsidR="00800AD4" w:rsidRPr="00800AD4" w:rsidRDefault="00800AD4" w:rsidP="00800AD4">
            <w:pPr>
              <w:spacing w:line="240" w:lineRule="auto"/>
              <w:rPr>
                <w:bCs/>
              </w:rPr>
            </w:pPr>
            <w:r w:rsidRPr="00800AD4">
              <w:rPr>
                <w:bCs/>
              </w:rPr>
              <w:t>Obciążenie studenta</w:t>
            </w:r>
          </w:p>
        </w:tc>
      </w:tr>
      <w:tr w:rsidR="00800AD4" w:rsidRPr="00800AD4" w14:paraId="09C59953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B6A2D" w14:textId="77777777" w:rsidR="00800AD4" w:rsidRPr="00800AD4" w:rsidRDefault="00800AD4" w:rsidP="00800AD4">
            <w:pPr>
              <w:spacing w:line="240" w:lineRule="auto"/>
            </w:pPr>
            <w:r w:rsidRPr="00800AD4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0535" w14:textId="77777777" w:rsidR="00800AD4" w:rsidRPr="00800AD4" w:rsidRDefault="00800AD4" w:rsidP="00800AD4">
            <w:pPr>
              <w:spacing w:line="240" w:lineRule="auto"/>
            </w:pPr>
            <w:r w:rsidRPr="00800AD4">
              <w:t>24 godzin</w:t>
            </w:r>
          </w:p>
        </w:tc>
      </w:tr>
      <w:tr w:rsidR="00800AD4" w:rsidRPr="00800AD4" w14:paraId="36BC7091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BB2C" w14:textId="77777777" w:rsidR="00800AD4" w:rsidRPr="00800AD4" w:rsidRDefault="00800AD4" w:rsidP="00800AD4">
            <w:pPr>
              <w:spacing w:line="240" w:lineRule="auto"/>
            </w:pPr>
            <w:r w:rsidRPr="00800AD4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485C3" w14:textId="77777777" w:rsidR="00800AD4" w:rsidRPr="00800AD4" w:rsidRDefault="00800AD4" w:rsidP="00800AD4">
            <w:pPr>
              <w:spacing w:line="240" w:lineRule="auto"/>
            </w:pPr>
            <w:r w:rsidRPr="00800AD4">
              <w:t>6 godziny</w:t>
            </w:r>
          </w:p>
        </w:tc>
      </w:tr>
      <w:tr w:rsidR="00800AD4" w:rsidRPr="00800AD4" w14:paraId="1D6B00F4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745A3" w14:textId="77777777" w:rsidR="00800AD4" w:rsidRPr="00800AD4" w:rsidRDefault="00800AD4" w:rsidP="00800AD4">
            <w:pPr>
              <w:spacing w:line="240" w:lineRule="auto"/>
            </w:pPr>
            <w:r w:rsidRPr="00800AD4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76BAF" w14:textId="77777777" w:rsidR="00800AD4" w:rsidRPr="00800AD4" w:rsidRDefault="00800AD4" w:rsidP="00800AD4">
            <w:pPr>
              <w:spacing w:line="240" w:lineRule="auto"/>
            </w:pPr>
            <w:r w:rsidRPr="00800AD4">
              <w:t>30 godziny</w:t>
            </w:r>
          </w:p>
        </w:tc>
      </w:tr>
      <w:tr w:rsidR="00800AD4" w:rsidRPr="00800AD4" w14:paraId="3BD98F02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04518" w14:textId="77777777" w:rsidR="00800AD4" w:rsidRPr="00800AD4" w:rsidRDefault="00800AD4" w:rsidP="00800AD4">
            <w:pPr>
              <w:spacing w:line="240" w:lineRule="auto"/>
            </w:pPr>
            <w:r w:rsidRPr="00800AD4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62E3" w14:textId="77777777"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14:paraId="1F067290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012D3" w14:textId="77777777" w:rsidR="00800AD4" w:rsidRPr="00800AD4" w:rsidRDefault="00800AD4" w:rsidP="00800AD4">
            <w:pPr>
              <w:spacing w:line="240" w:lineRule="auto"/>
            </w:pPr>
            <w:r w:rsidRPr="00800AD4">
              <w:t xml:space="preserve">przygotowanie do kolokwium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EECFD" w14:textId="77777777" w:rsidR="00800AD4" w:rsidRPr="00800AD4" w:rsidRDefault="00800AD4" w:rsidP="00800AD4">
            <w:pPr>
              <w:spacing w:line="240" w:lineRule="auto"/>
            </w:pPr>
            <w:r w:rsidRPr="00800AD4">
              <w:t>20 godzin</w:t>
            </w:r>
          </w:p>
        </w:tc>
      </w:tr>
      <w:tr w:rsidR="00800AD4" w:rsidRPr="00800AD4" w14:paraId="0BE496AB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5D12F" w14:textId="77777777" w:rsidR="00800AD4" w:rsidRPr="00800AD4" w:rsidRDefault="00800AD4" w:rsidP="00800AD4">
            <w:pPr>
              <w:spacing w:line="240" w:lineRule="auto"/>
            </w:pPr>
            <w:r w:rsidRPr="00800AD4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6CDDE" w14:textId="77777777" w:rsidR="00800AD4" w:rsidRPr="00800AD4" w:rsidRDefault="00800AD4" w:rsidP="00800AD4">
            <w:pPr>
              <w:spacing w:line="240" w:lineRule="auto"/>
            </w:pPr>
            <w:r w:rsidRPr="00800AD4">
              <w:t>100 godzin</w:t>
            </w:r>
          </w:p>
        </w:tc>
      </w:tr>
      <w:tr w:rsidR="00800AD4" w:rsidRPr="00800AD4" w14:paraId="3BBD66D0" w14:textId="77777777" w:rsidTr="00BB363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C981" w14:textId="77777777" w:rsidR="00800AD4" w:rsidRPr="00800AD4" w:rsidRDefault="00800AD4" w:rsidP="00800AD4">
            <w:pPr>
              <w:spacing w:line="240" w:lineRule="auto"/>
            </w:pPr>
            <w:r w:rsidRPr="00800AD4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33A39" w14:textId="77777777" w:rsidR="00800AD4" w:rsidRPr="00800AD4" w:rsidRDefault="00800AD4" w:rsidP="00800AD4">
            <w:pPr>
              <w:spacing w:line="240" w:lineRule="auto"/>
            </w:pPr>
            <w:r w:rsidRPr="00800AD4">
              <w:t>4</w:t>
            </w:r>
          </w:p>
        </w:tc>
      </w:tr>
    </w:tbl>
    <w:p w14:paraId="6C1E05B0" w14:textId="77777777" w:rsidR="002D6CAC" w:rsidRDefault="002D6CAC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151F3" w:rsidRPr="00D151F3" w14:paraId="164821D5" w14:textId="77777777" w:rsidTr="0011476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6CD1FC1" w14:textId="77777777" w:rsidR="00D151F3" w:rsidRPr="00D151F3" w:rsidRDefault="00D151F3" w:rsidP="00D151F3">
            <w:pPr>
              <w:spacing w:line="240" w:lineRule="auto"/>
              <w:rPr>
                <w:b/>
                <w:bCs/>
              </w:rPr>
            </w:pPr>
            <w:r w:rsidRPr="00D151F3">
              <w:lastRenderedPageBreak/>
              <w:br w:type="page"/>
            </w:r>
            <w:r w:rsidRPr="00D151F3">
              <w:rPr>
                <w:b/>
                <w:bCs/>
              </w:rPr>
              <w:t>Sylabus przedmiotu / modułu kształcenia</w:t>
            </w:r>
          </w:p>
        </w:tc>
      </w:tr>
      <w:tr w:rsidR="00D151F3" w:rsidRPr="00D151F3" w14:paraId="24A80BB0" w14:textId="77777777" w:rsidTr="0011476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469F60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5D0C26" w14:textId="77777777" w:rsidR="00D151F3" w:rsidRPr="00D151F3" w:rsidRDefault="007F7F9F" w:rsidP="00D151F3">
            <w:pPr>
              <w:spacing w:line="240" w:lineRule="auto"/>
              <w:rPr>
                <w:b/>
                <w:bCs/>
              </w:rPr>
            </w:pPr>
            <w:r w:rsidRPr="00D151F3">
              <w:rPr>
                <w:b/>
                <w:bCs/>
              </w:rPr>
              <w:t>Seminarium dyplomowe</w:t>
            </w:r>
            <w:r>
              <w:rPr>
                <w:b/>
                <w:bCs/>
              </w:rPr>
              <w:t xml:space="preserve"> wraz z przygotowaniem pracy licencjackiej i przygotowaniem do egzaminu dyplomowego</w:t>
            </w:r>
          </w:p>
        </w:tc>
      </w:tr>
      <w:tr w:rsidR="00D151F3" w:rsidRPr="00367209" w14:paraId="15CF5B5B" w14:textId="77777777" w:rsidTr="0011476F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D51868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1633D5" w14:textId="77777777" w:rsidR="00D151F3" w:rsidRPr="004668BB" w:rsidRDefault="00B23A5B" w:rsidP="00D151F3">
            <w:pPr>
              <w:spacing w:line="240" w:lineRule="auto"/>
              <w:rPr>
                <w:bCs/>
                <w:lang w:val="en-US"/>
              </w:rPr>
            </w:pPr>
            <w:r w:rsidRPr="00B23A5B">
              <w:rPr>
                <w:bCs/>
                <w:lang w:val="en-US"/>
              </w:rPr>
              <w:t>Diploma seminar with the preparation of a bachelor thesis and preparation for the diploma exam</w:t>
            </w:r>
          </w:p>
        </w:tc>
      </w:tr>
      <w:tr w:rsidR="00D151F3" w:rsidRPr="00D151F3" w14:paraId="4324C1A7" w14:textId="77777777" w:rsidTr="0011476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EF077E4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44AC1" w14:textId="77777777" w:rsidR="00D151F3" w:rsidRPr="00D151F3" w:rsidRDefault="00D151F3" w:rsidP="00D151F3">
            <w:pPr>
              <w:spacing w:line="240" w:lineRule="auto"/>
            </w:pPr>
            <w:r w:rsidRPr="00D151F3">
              <w:t>język polski</w:t>
            </w:r>
          </w:p>
        </w:tc>
      </w:tr>
      <w:tr w:rsidR="00D151F3" w:rsidRPr="00D151F3" w14:paraId="6F036CD8" w14:textId="77777777" w:rsidTr="0011476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26011A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052FB0" w14:textId="77777777" w:rsidR="00D151F3" w:rsidRPr="00D151F3" w:rsidRDefault="00D151F3" w:rsidP="00D151F3">
            <w:pPr>
              <w:spacing w:line="240" w:lineRule="auto"/>
            </w:pPr>
            <w:r w:rsidRPr="00D151F3">
              <w:t xml:space="preserve"> Zarzadzanie</w:t>
            </w:r>
          </w:p>
        </w:tc>
      </w:tr>
      <w:tr w:rsidR="00D151F3" w:rsidRPr="00D151F3" w14:paraId="231D941C" w14:textId="77777777" w:rsidTr="0011476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7388B0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4FA944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t xml:space="preserve"> Wydział Nauk Społecznych</w:t>
            </w:r>
          </w:p>
        </w:tc>
      </w:tr>
      <w:tr w:rsidR="00D151F3" w:rsidRPr="00D151F3" w14:paraId="30354E28" w14:textId="77777777" w:rsidTr="0011476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C7BA22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3C7A86" w14:textId="77777777" w:rsidR="00D151F3" w:rsidRPr="00D151F3" w:rsidRDefault="00D151F3" w:rsidP="00D151F3">
            <w:pPr>
              <w:spacing w:line="240" w:lineRule="auto"/>
            </w:pPr>
            <w:r w:rsidRPr="00D151F3">
              <w:t xml:space="preserve"> obowiązkowy</w:t>
            </w:r>
          </w:p>
        </w:tc>
      </w:tr>
      <w:tr w:rsidR="00D151F3" w:rsidRPr="00D151F3" w14:paraId="237F6B1A" w14:textId="77777777" w:rsidTr="0011476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042874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90AE67" w14:textId="77777777" w:rsidR="00D151F3" w:rsidRPr="00D151F3" w:rsidRDefault="00D151F3" w:rsidP="00D151F3">
            <w:pPr>
              <w:spacing w:line="240" w:lineRule="auto"/>
            </w:pPr>
            <w:r w:rsidRPr="00D151F3">
              <w:t xml:space="preserve"> pierwszego stopnia</w:t>
            </w:r>
          </w:p>
        </w:tc>
      </w:tr>
      <w:tr w:rsidR="00D151F3" w:rsidRPr="00D151F3" w14:paraId="274C0159" w14:textId="77777777" w:rsidTr="0011476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3C9B6F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23ED1B" w14:textId="77777777" w:rsidR="00D151F3" w:rsidRPr="00D151F3" w:rsidRDefault="00D151F3" w:rsidP="00D151F3">
            <w:pPr>
              <w:spacing w:line="240" w:lineRule="auto"/>
            </w:pPr>
            <w:r w:rsidRPr="00D151F3">
              <w:t xml:space="preserve"> drugi i trzeci</w:t>
            </w:r>
          </w:p>
        </w:tc>
      </w:tr>
      <w:tr w:rsidR="00D151F3" w:rsidRPr="00D151F3" w14:paraId="1B282C25" w14:textId="77777777" w:rsidTr="0011476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DC7353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40EF47" w14:textId="77777777" w:rsidR="00D151F3" w:rsidRPr="00D151F3" w:rsidRDefault="00D151F3" w:rsidP="00D151F3">
            <w:pPr>
              <w:spacing w:line="240" w:lineRule="auto"/>
            </w:pPr>
            <w:r w:rsidRPr="00D151F3">
              <w:t xml:space="preserve"> czwarty, piąty i szósty</w:t>
            </w:r>
          </w:p>
        </w:tc>
      </w:tr>
      <w:tr w:rsidR="00D151F3" w:rsidRPr="00D151F3" w14:paraId="244ECC2B" w14:textId="77777777" w:rsidTr="0011476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324781" w14:textId="77777777" w:rsidR="00D151F3" w:rsidRPr="00D151F3" w:rsidRDefault="00D151F3" w:rsidP="00D151F3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EE0550" w14:textId="77777777" w:rsidR="00D151F3" w:rsidRPr="00D151F3" w:rsidRDefault="00D151F3" w:rsidP="00D151F3">
            <w:pPr>
              <w:spacing w:line="240" w:lineRule="auto"/>
            </w:pPr>
            <w:r w:rsidRPr="00D151F3">
              <w:t>10</w:t>
            </w:r>
          </w:p>
        </w:tc>
      </w:tr>
      <w:tr w:rsidR="00AF3CB5" w:rsidRPr="00D151F3" w14:paraId="0DE291D4" w14:textId="77777777" w:rsidTr="00AF3CB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FB5C11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07FF33" w14:textId="77777777" w:rsidR="00AF3CB5" w:rsidRDefault="006760C4" w:rsidP="00AF3CB5">
            <w:pPr>
              <w:spacing w:line="240" w:lineRule="auto"/>
            </w:pPr>
            <w:r>
              <w:t xml:space="preserve">Dyrektor Instytutu Nauk o Zarządzaniu i Jakości </w:t>
            </w:r>
          </w:p>
          <w:p w14:paraId="60D6074A" w14:textId="77777777" w:rsidR="006760C4" w:rsidRPr="00D151F3" w:rsidRDefault="006760C4" w:rsidP="00AF3CB5">
            <w:pPr>
              <w:spacing w:line="240" w:lineRule="auto"/>
            </w:pPr>
            <w:r>
              <w:t>dr hab. Grzegorz Pietrek – prof. uczelni</w:t>
            </w:r>
          </w:p>
        </w:tc>
      </w:tr>
      <w:tr w:rsidR="00AF3CB5" w:rsidRPr="00D151F3" w14:paraId="7EAD9A07" w14:textId="77777777" w:rsidTr="00AF3CB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0133BA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A4BDF" w14:textId="77777777" w:rsidR="00AF3CB5" w:rsidRPr="00D151F3" w:rsidRDefault="006760C4" w:rsidP="00AF3CB5">
            <w:pPr>
              <w:spacing w:line="240" w:lineRule="auto"/>
            </w:pPr>
            <w:r>
              <w:t>Nauczyciele akademiccy do tego uprawnieni</w:t>
            </w:r>
          </w:p>
        </w:tc>
      </w:tr>
      <w:tr w:rsidR="00AF3CB5" w:rsidRPr="00D151F3" w14:paraId="4FD568FD" w14:textId="77777777" w:rsidTr="0011476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FAEDA9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7C54A0" w14:textId="77777777" w:rsidR="00AF3CB5" w:rsidRPr="00D151F3" w:rsidRDefault="00AF3CB5" w:rsidP="00AF3CB5">
            <w:pPr>
              <w:numPr>
                <w:ilvl w:val="0"/>
                <w:numId w:val="63"/>
              </w:numPr>
              <w:spacing w:line="240" w:lineRule="auto"/>
            </w:pPr>
            <w:r w:rsidRPr="00D151F3">
              <w:t>Samodzielne przygotowanie pod opieką nauczyciela akademickiego pracy o charakterze projektowym, analizy studium przypadku lub o charakterze przeglądowym</w:t>
            </w:r>
          </w:p>
          <w:p w14:paraId="01C724A4" w14:textId="77777777" w:rsidR="00AF3CB5" w:rsidRPr="00D151F3" w:rsidRDefault="00AF3CB5" w:rsidP="00AF3CB5">
            <w:pPr>
              <w:numPr>
                <w:ilvl w:val="0"/>
                <w:numId w:val="63"/>
              </w:numPr>
              <w:spacing w:line="240" w:lineRule="auto"/>
            </w:pPr>
            <w:r w:rsidRPr="00D151F3">
              <w:t>Przygotowanie studentów do egzaminu dyplomowego</w:t>
            </w:r>
          </w:p>
        </w:tc>
      </w:tr>
      <w:tr w:rsidR="00AF3CB5" w:rsidRPr="00D151F3" w14:paraId="6D33BE31" w14:textId="77777777" w:rsidTr="0011476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29A1B5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2D6788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E9B0E3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AF3CB5" w:rsidRPr="00D151F3" w14:paraId="3D9587CE" w14:textId="77777777" w:rsidTr="0011476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1453CF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7E02FB3" w14:textId="77777777" w:rsidR="00AF3CB5" w:rsidRPr="00D151F3" w:rsidRDefault="00AF3CB5" w:rsidP="00AF3CB5">
            <w:pPr>
              <w:spacing w:line="240" w:lineRule="auto"/>
            </w:pPr>
            <w:r w:rsidRPr="00D151F3">
              <w:t xml:space="preserve">posiada wiedzę na temat ochrony praw autorskich oraz specyfiki funkcjonowania jednolitego systemu </w:t>
            </w:r>
            <w:proofErr w:type="spellStart"/>
            <w:r w:rsidRPr="00D151F3">
              <w:t>antyplagiatowego</w:t>
            </w:r>
            <w:proofErr w:type="spellEnd"/>
            <w:r w:rsidRPr="00D151F3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E92B779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K_W20</w:t>
            </w:r>
          </w:p>
        </w:tc>
      </w:tr>
      <w:tr w:rsidR="00AF3CB5" w:rsidRPr="00D151F3" w14:paraId="4A455815" w14:textId="77777777" w:rsidTr="0011476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87C46D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F875439" w14:textId="77777777" w:rsidR="00AF3CB5" w:rsidRPr="00D151F3" w:rsidRDefault="00AF3CB5" w:rsidP="00AF3CB5">
            <w:pPr>
              <w:spacing w:line="240" w:lineRule="auto"/>
            </w:pPr>
            <w:r w:rsidRPr="00D151F3">
              <w:t>posiada zaawansowaną wiedzę na temat struktury i zasad opracowywania prac naukowych oraz metod, technik i instrumentów pozyskiwania informacji pierwotnej i wtórnej.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B70B9D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K_W17</w:t>
            </w:r>
          </w:p>
        </w:tc>
      </w:tr>
      <w:tr w:rsidR="00AF3CB5" w:rsidRPr="00D151F3" w14:paraId="67333632" w14:textId="77777777" w:rsidTr="0011476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50F37F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9A2F1E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0E85E4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AF3CB5" w:rsidRPr="00D151F3" w14:paraId="7840139B" w14:textId="77777777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2B3091C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71550F" w14:textId="77777777" w:rsidR="00AF3CB5" w:rsidRPr="00D151F3" w:rsidRDefault="00AF3CB5" w:rsidP="00AF3CB5">
            <w:pPr>
              <w:spacing w:line="240" w:lineRule="auto"/>
            </w:pPr>
            <w:r w:rsidRPr="00D151F3">
              <w:t>posiada umiejętność argumentowania i obrony własnych poglądów w zakresie tematyki przygotowywanej pracy zaliczeniowej,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BD8EAC8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K_U01</w:t>
            </w:r>
          </w:p>
          <w:p w14:paraId="3BB3B553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K_U03</w:t>
            </w:r>
          </w:p>
        </w:tc>
      </w:tr>
      <w:tr w:rsidR="00AF3CB5" w:rsidRPr="00D151F3" w14:paraId="2850A364" w14:textId="77777777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3D1513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B5E45CE" w14:textId="77777777" w:rsidR="00AF3CB5" w:rsidRPr="00D151F3" w:rsidRDefault="00AF3CB5" w:rsidP="00AF3CB5">
            <w:pPr>
              <w:spacing w:line="240" w:lineRule="auto"/>
            </w:pPr>
            <w:r w:rsidRPr="00D151F3">
              <w:t>potrafi 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AA8C9C0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K_U17</w:t>
            </w:r>
          </w:p>
        </w:tc>
      </w:tr>
      <w:tr w:rsidR="00AF3CB5" w:rsidRPr="00D151F3" w14:paraId="18B5F913" w14:textId="77777777" w:rsidTr="0011476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990899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EBA42E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06674F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Symbol efektu kierunkowego</w:t>
            </w:r>
          </w:p>
        </w:tc>
      </w:tr>
      <w:tr w:rsidR="00AF3CB5" w:rsidRPr="00D151F3" w14:paraId="296491AC" w14:textId="77777777" w:rsidTr="0011476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210A4C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94C885" w14:textId="77777777" w:rsidR="00AF3CB5" w:rsidRPr="00D151F3" w:rsidRDefault="00AF3CB5" w:rsidP="00AF3CB5">
            <w:pPr>
              <w:spacing w:line="240" w:lineRule="auto"/>
            </w:pPr>
            <w:r w:rsidRPr="00D151F3">
              <w:t>jest gotów do 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4DD7806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K_K01</w:t>
            </w:r>
          </w:p>
          <w:p w14:paraId="4F5252A0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K_K03</w:t>
            </w:r>
          </w:p>
          <w:p w14:paraId="243892CD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br/>
            </w:r>
          </w:p>
        </w:tc>
      </w:tr>
      <w:tr w:rsidR="00AF3CB5" w:rsidRPr="00D151F3" w14:paraId="00DE4C60" w14:textId="77777777" w:rsidTr="0011476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354D1A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B9B37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t>Seminarium</w:t>
            </w:r>
          </w:p>
        </w:tc>
      </w:tr>
      <w:tr w:rsidR="00AF3CB5" w:rsidRPr="00D151F3" w14:paraId="77F24E5A" w14:textId="77777777" w:rsidTr="0011476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24A59C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br w:type="page"/>
            </w:r>
            <w:r w:rsidRPr="00D151F3">
              <w:rPr>
                <w:b/>
              </w:rPr>
              <w:t>Wymagania wstępne i dodatkowe:</w:t>
            </w:r>
          </w:p>
        </w:tc>
      </w:tr>
      <w:tr w:rsidR="00AF3CB5" w:rsidRPr="00D151F3" w14:paraId="2276710C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4C1AB" w14:textId="77777777" w:rsidR="00AF3CB5" w:rsidRPr="00D151F3" w:rsidRDefault="00AF3CB5" w:rsidP="00AF3CB5">
            <w:pPr>
              <w:spacing w:line="240" w:lineRule="auto"/>
            </w:pPr>
            <w:r w:rsidRPr="00D151F3">
              <w:t>Wiedza, umiejętności i kompetencje nabyte w dotychczasowym toku studiów.</w:t>
            </w:r>
          </w:p>
        </w:tc>
      </w:tr>
      <w:tr w:rsidR="00AF3CB5" w:rsidRPr="00D151F3" w14:paraId="6AC16558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4DBAE7B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Treści modułu kształcenia:</w:t>
            </w:r>
          </w:p>
        </w:tc>
      </w:tr>
      <w:tr w:rsidR="00AF3CB5" w:rsidRPr="00D151F3" w14:paraId="33C0CBAD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59D7CF" w14:textId="77777777" w:rsidR="00AF3CB5" w:rsidRPr="00D151F3" w:rsidRDefault="00AF3CB5" w:rsidP="00AF3CB5">
            <w:pPr>
              <w:spacing w:line="240" w:lineRule="auto"/>
            </w:pPr>
            <w:r w:rsidRPr="00D151F3">
              <w:t xml:space="preserve">Treści modułu kształcenia są uzależnione od profilu badawczego seminarium oraz od tematyki prac </w:t>
            </w:r>
            <w:r w:rsidR="004668BB">
              <w:t xml:space="preserve">dyplomowych </w:t>
            </w:r>
            <w:r w:rsidRPr="00D151F3">
              <w:t xml:space="preserve">opracowywanych </w:t>
            </w:r>
            <w:r w:rsidR="004668BB">
              <w:t xml:space="preserve">przez </w:t>
            </w:r>
            <w:r w:rsidRPr="00D151F3">
              <w:t xml:space="preserve">studentów. </w:t>
            </w:r>
          </w:p>
          <w:p w14:paraId="49B8D6D2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Wprowadzenie do problematyki pisania prac dyplomowych</w:t>
            </w:r>
          </w:p>
          <w:p w14:paraId="53162016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Specyfika przygotowania prac dyplomowych w dyscyplinie nauk o zarządzaniu i jakości</w:t>
            </w:r>
          </w:p>
          <w:p w14:paraId="12D9D81E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lastRenderedPageBreak/>
              <w:t>Ochrona własności intelektualnej i zasad korzystania z informacji o charakterze wtórnym, w tym ze źródeł literaturowych</w:t>
            </w:r>
          </w:p>
          <w:p w14:paraId="4A44AE7F" w14:textId="77777777" w:rsidR="00AF3CB5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Prezentacja zalecanej tematyki prac dyplomowych</w:t>
            </w:r>
          </w:p>
          <w:p w14:paraId="47E70F6F" w14:textId="77777777" w:rsidR="000707F2" w:rsidRPr="000707F2" w:rsidRDefault="000707F2" w:rsidP="000707F2">
            <w:pPr>
              <w:numPr>
                <w:ilvl w:val="0"/>
                <w:numId w:val="10"/>
              </w:numPr>
              <w:contextualSpacing/>
              <w:rPr>
                <w:rFonts w:cs="Arial"/>
              </w:rPr>
            </w:pPr>
            <w:r w:rsidRPr="000707F2">
              <w:rPr>
                <w:rFonts w:cs="Arial"/>
              </w:rPr>
              <w:t>Publikowanie w otwartym dostępie i naukowe bazy danych</w:t>
            </w:r>
          </w:p>
          <w:p w14:paraId="0647F23D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Metodologia pracy badawczej</w:t>
            </w:r>
          </w:p>
          <w:p w14:paraId="1124CAA1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Omówienie wymogów formalnych dotyczących:</w:t>
            </w:r>
          </w:p>
          <w:p w14:paraId="4B7E4C5E" w14:textId="77777777"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konstrukcji pracy</w:t>
            </w:r>
          </w:p>
          <w:p w14:paraId="47448FBC" w14:textId="77777777"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korekty językowej</w:t>
            </w:r>
          </w:p>
          <w:p w14:paraId="2C4AF41E" w14:textId="77777777"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stosowania przypisów i odsyłaczy</w:t>
            </w:r>
          </w:p>
          <w:p w14:paraId="5283EE0D" w14:textId="77777777"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wykazu źródeł informacji wtórnej</w:t>
            </w:r>
          </w:p>
          <w:p w14:paraId="2A5049AE" w14:textId="77777777" w:rsidR="00AF3CB5" w:rsidRPr="00D151F3" w:rsidRDefault="00AF3CB5" w:rsidP="00AF3CB5">
            <w:pPr>
              <w:numPr>
                <w:ilvl w:val="0"/>
                <w:numId w:val="64"/>
              </w:numPr>
              <w:spacing w:line="240" w:lineRule="auto"/>
            </w:pPr>
            <w:r w:rsidRPr="00D151F3">
              <w:t>korzystania z elektronicznych baz danych</w:t>
            </w:r>
          </w:p>
          <w:p w14:paraId="652773B2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 xml:space="preserve">Prezentowanie koncepcji i wybranych rozdziałów prac dyplomowych </w:t>
            </w:r>
          </w:p>
          <w:p w14:paraId="358E6B8D" w14:textId="77777777" w:rsidR="00AF3CB5" w:rsidRPr="00D151F3" w:rsidRDefault="00AF3CB5" w:rsidP="00AF3CB5">
            <w:pPr>
              <w:numPr>
                <w:ilvl w:val="0"/>
                <w:numId w:val="10"/>
              </w:numPr>
              <w:spacing w:line="240" w:lineRule="auto"/>
            </w:pPr>
            <w:r w:rsidRPr="00D151F3">
              <w:t>Omówienie zagadnień egzaminacyjnych</w:t>
            </w:r>
          </w:p>
        </w:tc>
      </w:tr>
      <w:tr w:rsidR="00AF3CB5" w:rsidRPr="00D151F3" w14:paraId="265E286E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6528252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lastRenderedPageBreak/>
              <w:t>Literatura podstawowa:</w:t>
            </w:r>
          </w:p>
        </w:tc>
      </w:tr>
      <w:tr w:rsidR="00AF3CB5" w:rsidRPr="00D151F3" w14:paraId="25953627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41D6FC" w14:textId="77777777"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 xml:space="preserve">R. Wojciechowska, Przewodnik metodyczny pisania pracy dyplomowej, </w:t>
            </w:r>
            <w:proofErr w:type="spellStart"/>
            <w:r w:rsidRPr="00D151F3">
              <w:t>Difin</w:t>
            </w:r>
            <w:proofErr w:type="spellEnd"/>
            <w:r w:rsidRPr="00D151F3">
              <w:t>, Warszawa 2010.</w:t>
            </w:r>
          </w:p>
          <w:p w14:paraId="49E13EEA" w14:textId="77777777"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>B. Żółtowski, Seminarium dyplomowe: zasady pisania prac dyplomowych, Wydawnictwo Uczelniane ATR, Bydgoszcz 1997.</w:t>
            </w:r>
          </w:p>
          <w:p w14:paraId="613767C7" w14:textId="77777777" w:rsidR="00AF3CB5" w:rsidRPr="00D151F3" w:rsidRDefault="00AF3CB5" w:rsidP="00AF3CB5">
            <w:pPr>
              <w:numPr>
                <w:ilvl w:val="0"/>
                <w:numId w:val="65"/>
              </w:numPr>
              <w:spacing w:line="240" w:lineRule="auto"/>
            </w:pPr>
            <w:r w:rsidRPr="00D151F3">
              <w:t xml:space="preserve">M. Krajeński, Praca dyplomowa z elementami edytorstwa, Wyższa Szkoła </w:t>
            </w:r>
            <w:proofErr w:type="spellStart"/>
            <w:r w:rsidRPr="00D151F3">
              <w:t>Humanistyczno</w:t>
            </w:r>
            <w:proofErr w:type="spellEnd"/>
            <w:r w:rsidRPr="00D151F3">
              <w:t>–Ekonomiczna, Włocławek 1998.</w:t>
            </w:r>
          </w:p>
        </w:tc>
      </w:tr>
      <w:tr w:rsidR="00AF3CB5" w:rsidRPr="00D151F3" w14:paraId="2C350F4E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84B4F7B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Literatura dodatkowa:</w:t>
            </w:r>
          </w:p>
        </w:tc>
      </w:tr>
      <w:tr w:rsidR="00AF3CB5" w:rsidRPr="00D151F3" w14:paraId="28B72A39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8F337" w14:textId="77777777" w:rsidR="00AF3CB5" w:rsidRPr="00D151F3" w:rsidRDefault="00AF3CB5" w:rsidP="00AF3CB5">
            <w:pPr>
              <w:spacing w:line="240" w:lineRule="auto"/>
            </w:pPr>
            <w:r w:rsidRPr="00D151F3">
              <w:t>Literatura dodatkowa uzależniona jest od tematyki pracy dyplomowej.</w:t>
            </w:r>
          </w:p>
        </w:tc>
      </w:tr>
      <w:tr w:rsidR="00AF3CB5" w:rsidRPr="00D151F3" w14:paraId="2266AA83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5DB8AC0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Planowane formy/działania/metody dydaktyczne:</w:t>
            </w:r>
          </w:p>
        </w:tc>
      </w:tr>
      <w:tr w:rsidR="00AF3CB5" w:rsidRPr="00D151F3" w14:paraId="6B60A11B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A8375C" w14:textId="77777777" w:rsidR="00AF3CB5" w:rsidRPr="00D151F3" w:rsidRDefault="00AF3CB5" w:rsidP="00AF3CB5">
            <w:pPr>
              <w:spacing w:line="240" w:lineRule="auto"/>
            </w:pPr>
            <w:r w:rsidRPr="00D151F3">
              <w:t>Wykład interaktywny, dyskusja, prezentacje koncepcji i wybranych treści prac seminaryjnych.</w:t>
            </w:r>
          </w:p>
        </w:tc>
      </w:tr>
      <w:tr w:rsidR="00AF3CB5" w:rsidRPr="00D151F3" w14:paraId="3AF8FE53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5117D18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Sposoby weryfikacji efektów uczenia się osiąganych przez studenta:</w:t>
            </w:r>
          </w:p>
        </w:tc>
      </w:tr>
      <w:tr w:rsidR="00AF3CB5" w:rsidRPr="00D151F3" w14:paraId="57A5504A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4192AF" w14:textId="77777777" w:rsidR="00AF3CB5" w:rsidRPr="00D151F3" w:rsidRDefault="00AF3CB5" w:rsidP="00AF3CB5">
            <w:pPr>
              <w:spacing w:line="240" w:lineRule="auto"/>
            </w:pPr>
            <w:r w:rsidRPr="00D151F3">
              <w:t>Weryfikacja efektów uczenia się w zakresie wiedzy, umiejętności i kompetencji społecznych następuje w trakcie zajęć poprzez ocenę prezentacji koncepcji pracy dyplomowej oraz wskazanych przez nauczyciela treści pracy, ocenę przygotowania studenta do zajęć, jego aktywności na zajęciach i postępów w zakresie opracowywania pracy oraz ocenę końcową pracy dyplomowej.</w:t>
            </w:r>
          </w:p>
        </w:tc>
      </w:tr>
      <w:tr w:rsidR="00AF3CB5" w:rsidRPr="00D151F3" w14:paraId="0E0E829B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C060584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Forma i warunki zaliczenia:</w:t>
            </w:r>
          </w:p>
        </w:tc>
      </w:tr>
      <w:tr w:rsidR="00AF3CB5" w:rsidRPr="00D151F3" w14:paraId="0A7093EF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B52C47" w14:textId="77777777" w:rsidR="00AF3CB5" w:rsidRPr="00D151F3" w:rsidRDefault="00AF3CB5" w:rsidP="00AF3CB5">
            <w:pPr>
              <w:spacing w:line="240" w:lineRule="auto"/>
            </w:pPr>
            <w:r w:rsidRPr="00D151F3">
              <w:t>Seminarium: zaliczenie bez oceny</w:t>
            </w:r>
            <w:r w:rsidRPr="00D151F3"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nauczyciela treści pracy dyplomowej oraz ocenę końcową pracy.</w:t>
            </w:r>
          </w:p>
        </w:tc>
      </w:tr>
      <w:tr w:rsidR="00AF3CB5" w:rsidRPr="00D151F3" w14:paraId="2E59D6B1" w14:textId="77777777" w:rsidTr="0011476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BE80022" w14:textId="77777777" w:rsidR="00AF3CB5" w:rsidRPr="00D151F3" w:rsidRDefault="00AF3CB5" w:rsidP="00AF3CB5">
            <w:pPr>
              <w:spacing w:line="240" w:lineRule="auto"/>
              <w:rPr>
                <w:b/>
              </w:rPr>
            </w:pPr>
            <w:r w:rsidRPr="00D151F3">
              <w:rPr>
                <w:b/>
              </w:rPr>
              <w:t>Bilans punktów ECTS:</w:t>
            </w:r>
          </w:p>
        </w:tc>
      </w:tr>
      <w:tr w:rsidR="00AF3CB5" w:rsidRPr="00D151F3" w14:paraId="32DF1479" w14:textId="77777777" w:rsidTr="0011476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78E22EF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Studia stacjonarne</w:t>
            </w:r>
          </w:p>
        </w:tc>
      </w:tr>
      <w:tr w:rsidR="00AF3CB5" w:rsidRPr="00D151F3" w14:paraId="18313DB5" w14:textId="77777777" w:rsidTr="0011476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3214425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3FFF48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Obciążenie studenta</w:t>
            </w:r>
          </w:p>
        </w:tc>
      </w:tr>
      <w:tr w:rsidR="00AF3CB5" w:rsidRPr="00D151F3" w14:paraId="2DD0FD70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90659" w14:textId="77777777" w:rsidR="00AF3CB5" w:rsidRPr="00D151F3" w:rsidRDefault="00AF3CB5" w:rsidP="00AF3CB5">
            <w:pPr>
              <w:spacing w:line="240" w:lineRule="auto"/>
            </w:pPr>
            <w:r w:rsidRPr="00D151F3"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1543A6" w14:textId="77777777"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14:paraId="0AC01400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978C20" w14:textId="77777777" w:rsidR="00AF3CB5" w:rsidRPr="00D151F3" w:rsidRDefault="00AF3CB5" w:rsidP="00AF3CB5">
            <w:pPr>
              <w:spacing w:line="240" w:lineRule="auto"/>
            </w:pPr>
            <w:r w:rsidRPr="00D151F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E78AAE" w14:textId="77777777" w:rsidR="00AF3CB5" w:rsidRPr="00D151F3" w:rsidRDefault="00AF3CB5" w:rsidP="00AF3CB5">
            <w:pPr>
              <w:spacing w:line="240" w:lineRule="auto"/>
            </w:pPr>
            <w:r w:rsidRPr="00D151F3">
              <w:t>65 godzin</w:t>
            </w:r>
          </w:p>
        </w:tc>
      </w:tr>
      <w:tr w:rsidR="00AF3CB5" w:rsidRPr="00D151F3" w14:paraId="75135C3C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CBEEDD" w14:textId="77777777" w:rsidR="00AF3CB5" w:rsidRPr="00D151F3" w:rsidRDefault="00AF3CB5" w:rsidP="00AF3CB5">
            <w:pPr>
              <w:spacing w:line="240" w:lineRule="auto"/>
            </w:pPr>
            <w:r w:rsidRPr="00D151F3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743DC" w14:textId="77777777" w:rsidR="00AF3CB5" w:rsidRPr="00D151F3" w:rsidRDefault="00AF3CB5" w:rsidP="00AF3CB5">
            <w:pPr>
              <w:spacing w:line="240" w:lineRule="auto"/>
            </w:pPr>
            <w:r w:rsidRPr="00D151F3">
              <w:t>30 godzin</w:t>
            </w:r>
          </w:p>
        </w:tc>
      </w:tr>
      <w:tr w:rsidR="00AF3CB5" w:rsidRPr="00D151F3" w14:paraId="0A794E5E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C659D2" w14:textId="77777777" w:rsidR="00AF3CB5" w:rsidRPr="00D151F3" w:rsidRDefault="00AF3CB5" w:rsidP="00AF3CB5">
            <w:pPr>
              <w:spacing w:line="240" w:lineRule="auto"/>
            </w:pPr>
            <w:r w:rsidRPr="00D151F3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706FAF" w14:textId="77777777" w:rsidR="00AF3CB5" w:rsidRPr="00D151F3" w:rsidRDefault="00AF3CB5" w:rsidP="00AF3CB5">
            <w:pPr>
              <w:spacing w:line="240" w:lineRule="auto"/>
            </w:pPr>
            <w:r w:rsidRPr="00D151F3">
              <w:t>10 godzin</w:t>
            </w:r>
          </w:p>
        </w:tc>
      </w:tr>
      <w:tr w:rsidR="00AF3CB5" w:rsidRPr="00D151F3" w14:paraId="5FAD7704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C022B2" w14:textId="77777777" w:rsidR="00AF3CB5" w:rsidRPr="00D151F3" w:rsidRDefault="00AF3CB5" w:rsidP="00AF3CB5">
            <w:pPr>
              <w:spacing w:line="240" w:lineRule="auto"/>
            </w:pPr>
            <w:r w:rsidRPr="00D151F3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FFE97E" w14:textId="77777777" w:rsidR="00AF3CB5" w:rsidRPr="00D151F3" w:rsidRDefault="00AF3CB5" w:rsidP="00AF3CB5">
            <w:pPr>
              <w:spacing w:line="240" w:lineRule="auto"/>
            </w:pPr>
            <w:r w:rsidRPr="00D151F3">
              <w:t>5 godzin</w:t>
            </w:r>
          </w:p>
        </w:tc>
      </w:tr>
      <w:tr w:rsidR="00AF3CB5" w:rsidRPr="00D151F3" w14:paraId="7F93734A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BBB20B" w14:textId="77777777" w:rsidR="00AF3CB5" w:rsidRPr="00D151F3" w:rsidRDefault="00AF3CB5" w:rsidP="00AF3CB5">
            <w:pPr>
              <w:spacing w:line="240" w:lineRule="auto"/>
            </w:pPr>
            <w:r w:rsidRPr="00D151F3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A9FE73" w14:textId="77777777" w:rsidR="00AF3CB5" w:rsidRPr="00D151F3" w:rsidRDefault="00AF3CB5" w:rsidP="00AF3CB5">
            <w:pPr>
              <w:spacing w:line="240" w:lineRule="auto"/>
            </w:pPr>
            <w:r w:rsidRPr="00D151F3">
              <w:t>30 godzin</w:t>
            </w:r>
          </w:p>
        </w:tc>
      </w:tr>
      <w:tr w:rsidR="00AF3CB5" w:rsidRPr="00D151F3" w14:paraId="71143580" w14:textId="77777777" w:rsidTr="0011476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BAE534" w14:textId="77777777" w:rsidR="00AF3CB5" w:rsidRPr="00D151F3" w:rsidRDefault="00AF3CB5" w:rsidP="00AF3CB5">
            <w:pPr>
              <w:spacing w:line="240" w:lineRule="auto"/>
            </w:pPr>
            <w:r w:rsidRPr="00D151F3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F7D787" w14:textId="77777777" w:rsidR="00AF3CB5" w:rsidRPr="00D151F3" w:rsidRDefault="00AF3CB5" w:rsidP="00AF3CB5">
            <w:pPr>
              <w:spacing w:line="240" w:lineRule="auto"/>
            </w:pPr>
            <w:r w:rsidRPr="00D151F3">
              <w:t>50 godzin</w:t>
            </w:r>
          </w:p>
        </w:tc>
      </w:tr>
      <w:tr w:rsidR="00AF3CB5" w:rsidRPr="00D151F3" w14:paraId="579F1A17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555913" w14:textId="77777777"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470531" w14:textId="77777777" w:rsidR="00AF3CB5" w:rsidRPr="00D151F3" w:rsidRDefault="00AF3CB5" w:rsidP="00AF3CB5">
            <w:pPr>
              <w:spacing w:line="240" w:lineRule="auto"/>
            </w:pPr>
            <w:r w:rsidRPr="00D151F3">
              <w:t>250 godzin</w:t>
            </w:r>
          </w:p>
        </w:tc>
      </w:tr>
      <w:tr w:rsidR="00AF3CB5" w:rsidRPr="00D151F3" w14:paraId="2BD27845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8D6C6" w14:textId="77777777"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142B6C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10</w:t>
            </w:r>
          </w:p>
        </w:tc>
      </w:tr>
      <w:tr w:rsidR="00AF3CB5" w:rsidRPr="00D151F3" w14:paraId="3601A48D" w14:textId="77777777" w:rsidTr="0011476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5CC516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Studia niestacjonarne</w:t>
            </w:r>
          </w:p>
        </w:tc>
      </w:tr>
      <w:tr w:rsidR="00AF3CB5" w:rsidRPr="00D151F3" w14:paraId="43DEC45C" w14:textId="77777777" w:rsidTr="0011476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127A9A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F66DCA" w14:textId="77777777" w:rsidR="00AF3CB5" w:rsidRPr="00D151F3" w:rsidRDefault="00AF3CB5" w:rsidP="00AF3CB5">
            <w:pPr>
              <w:spacing w:line="240" w:lineRule="auto"/>
              <w:rPr>
                <w:bCs/>
              </w:rPr>
            </w:pPr>
            <w:r w:rsidRPr="00D151F3">
              <w:rPr>
                <w:bCs/>
              </w:rPr>
              <w:t>Obciążenie studenta</w:t>
            </w:r>
          </w:p>
        </w:tc>
      </w:tr>
      <w:tr w:rsidR="00AF3CB5" w:rsidRPr="00D151F3" w14:paraId="30FF8774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FDF81" w14:textId="77777777" w:rsidR="00AF3CB5" w:rsidRPr="00D151F3" w:rsidRDefault="00AF3CB5" w:rsidP="00AF3CB5">
            <w:pPr>
              <w:spacing w:line="240" w:lineRule="auto"/>
            </w:pPr>
            <w:r w:rsidRPr="00D151F3"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CE28C9" w14:textId="77777777" w:rsidR="00AF3CB5" w:rsidRPr="00D151F3" w:rsidRDefault="00AF3CB5" w:rsidP="00AF3CB5">
            <w:pPr>
              <w:spacing w:line="240" w:lineRule="auto"/>
            </w:pPr>
            <w:r w:rsidRPr="00D151F3">
              <w:t>32 godziny</w:t>
            </w:r>
          </w:p>
        </w:tc>
      </w:tr>
      <w:tr w:rsidR="00AF3CB5" w:rsidRPr="00D151F3" w14:paraId="0F6631BE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3E36" w14:textId="77777777" w:rsidR="00AF3CB5" w:rsidRPr="00D151F3" w:rsidRDefault="00AF3CB5" w:rsidP="00AF3CB5">
            <w:pPr>
              <w:spacing w:line="240" w:lineRule="auto"/>
            </w:pPr>
            <w:r w:rsidRPr="00D151F3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EB8BFD" w14:textId="77777777" w:rsidR="00AF3CB5" w:rsidRPr="00D151F3" w:rsidRDefault="00AF3CB5" w:rsidP="00AF3CB5">
            <w:pPr>
              <w:spacing w:line="240" w:lineRule="auto"/>
            </w:pPr>
            <w:r w:rsidRPr="00D151F3">
              <w:t>43 godziny</w:t>
            </w:r>
          </w:p>
        </w:tc>
      </w:tr>
      <w:tr w:rsidR="00AF3CB5" w:rsidRPr="00D151F3" w14:paraId="1EE76B53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F0EC7" w14:textId="77777777" w:rsidR="00AF3CB5" w:rsidRPr="00D151F3" w:rsidRDefault="00AF3CB5" w:rsidP="00AF3CB5">
            <w:pPr>
              <w:spacing w:line="240" w:lineRule="auto"/>
            </w:pPr>
            <w:r w:rsidRPr="00D151F3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36D072" w14:textId="77777777"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14:paraId="4D6529EF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D14B0" w14:textId="77777777" w:rsidR="00AF3CB5" w:rsidRPr="00D151F3" w:rsidRDefault="00AF3CB5" w:rsidP="00AF3CB5">
            <w:pPr>
              <w:spacing w:line="240" w:lineRule="auto"/>
            </w:pPr>
            <w:r w:rsidRPr="00D151F3">
              <w:lastRenderedPageBreak/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DF6CFF" w14:textId="77777777" w:rsidR="00AF3CB5" w:rsidRPr="00D151F3" w:rsidRDefault="00AF3CB5" w:rsidP="00AF3CB5">
            <w:pPr>
              <w:spacing w:line="240" w:lineRule="auto"/>
            </w:pPr>
            <w:r w:rsidRPr="00D151F3">
              <w:t>10 godzin</w:t>
            </w:r>
          </w:p>
        </w:tc>
      </w:tr>
      <w:tr w:rsidR="00AF3CB5" w:rsidRPr="00D151F3" w14:paraId="4D089C82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6919D" w14:textId="77777777" w:rsidR="00AF3CB5" w:rsidRPr="00D151F3" w:rsidRDefault="00AF3CB5" w:rsidP="00AF3CB5">
            <w:pPr>
              <w:spacing w:line="240" w:lineRule="auto"/>
            </w:pPr>
            <w:r w:rsidRPr="00D151F3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CFB11" w14:textId="77777777" w:rsidR="00AF3CB5" w:rsidRPr="00D151F3" w:rsidRDefault="00AF3CB5" w:rsidP="00AF3CB5">
            <w:pPr>
              <w:spacing w:line="240" w:lineRule="auto"/>
            </w:pPr>
            <w:r w:rsidRPr="00D151F3">
              <w:t>5 godzin</w:t>
            </w:r>
          </w:p>
        </w:tc>
      </w:tr>
      <w:tr w:rsidR="00AF3CB5" w:rsidRPr="00D151F3" w14:paraId="57DE98F4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8FF31" w14:textId="77777777" w:rsidR="00AF3CB5" w:rsidRPr="00D151F3" w:rsidRDefault="00AF3CB5" w:rsidP="00AF3CB5">
            <w:pPr>
              <w:spacing w:line="240" w:lineRule="auto"/>
            </w:pPr>
            <w:r w:rsidRPr="00D151F3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12DE14" w14:textId="77777777" w:rsidR="00AF3CB5" w:rsidRPr="00D151F3" w:rsidRDefault="00AF3CB5" w:rsidP="00AF3CB5">
            <w:pPr>
              <w:spacing w:line="240" w:lineRule="auto"/>
            </w:pPr>
            <w:r w:rsidRPr="00D151F3">
              <w:t>40 godzin</w:t>
            </w:r>
          </w:p>
        </w:tc>
      </w:tr>
      <w:tr w:rsidR="00AF3CB5" w:rsidRPr="00D151F3" w14:paraId="59EBE515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EB3DE" w14:textId="77777777"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66FC5B" w14:textId="77777777" w:rsidR="00AF3CB5" w:rsidRPr="00D151F3" w:rsidRDefault="00AF3CB5" w:rsidP="00AF3CB5">
            <w:pPr>
              <w:spacing w:line="240" w:lineRule="auto"/>
            </w:pPr>
            <w:r w:rsidRPr="00D151F3">
              <w:t>60 godzin</w:t>
            </w:r>
          </w:p>
        </w:tc>
      </w:tr>
      <w:tr w:rsidR="00AF3CB5" w:rsidRPr="00D151F3" w14:paraId="73D1572B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02F0B" w14:textId="77777777"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D99FB8" w14:textId="77777777" w:rsidR="00AF3CB5" w:rsidRPr="00D151F3" w:rsidRDefault="00AF3CB5" w:rsidP="00AF3CB5">
            <w:pPr>
              <w:spacing w:line="240" w:lineRule="auto"/>
              <w:rPr>
                <w:b/>
                <w:bCs/>
              </w:rPr>
            </w:pPr>
            <w:r w:rsidRPr="00D151F3">
              <w:t>250 godzin</w:t>
            </w:r>
          </w:p>
        </w:tc>
      </w:tr>
      <w:tr w:rsidR="00AF3CB5" w:rsidRPr="00D151F3" w14:paraId="2E69B088" w14:textId="77777777" w:rsidTr="0011476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09FA3E" w14:textId="77777777" w:rsidR="00AF3CB5" w:rsidRPr="00D151F3" w:rsidRDefault="00AF3CB5" w:rsidP="00AF3CB5">
            <w:pPr>
              <w:spacing w:line="240" w:lineRule="auto"/>
            </w:pPr>
            <w:r w:rsidRPr="00D151F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D1EC79" w14:textId="77777777" w:rsidR="00AF3CB5" w:rsidRPr="00D151F3" w:rsidRDefault="00AF3CB5" w:rsidP="00AF3CB5">
            <w:pPr>
              <w:spacing w:line="240" w:lineRule="auto"/>
            </w:pPr>
            <w:r w:rsidRPr="00D151F3">
              <w:rPr>
                <w:bCs/>
              </w:rPr>
              <w:t>10</w:t>
            </w:r>
          </w:p>
        </w:tc>
      </w:tr>
    </w:tbl>
    <w:p w14:paraId="27A60B54" w14:textId="77777777" w:rsidR="002D6CAC" w:rsidRDefault="002D6CAC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F7D51" w:rsidRPr="008F7D51" w14:paraId="230ECEEB" w14:textId="77777777" w:rsidTr="008B605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0D58A7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8F7D51" w:rsidRPr="008F7D51" w14:paraId="039AEC30" w14:textId="77777777" w:rsidTr="008B605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24D575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D92F1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Praktyka zawodowa</w:t>
            </w:r>
          </w:p>
        </w:tc>
      </w:tr>
      <w:tr w:rsidR="008F7D51" w:rsidRPr="008F7D51" w14:paraId="3159B92C" w14:textId="77777777" w:rsidTr="008B605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63AF99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546955" w14:textId="77777777" w:rsidR="008F7D51" w:rsidRPr="009C4392" w:rsidRDefault="008F7D51" w:rsidP="008F7D51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9C4392">
              <w:rPr>
                <w:bCs/>
              </w:rPr>
              <w:t>Practiceslabour’s</w:t>
            </w:r>
            <w:proofErr w:type="spellEnd"/>
          </w:p>
        </w:tc>
      </w:tr>
      <w:tr w:rsidR="008F7D51" w:rsidRPr="008F7D51" w14:paraId="501AFF4D" w14:textId="77777777" w:rsidTr="008B605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2197E9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B80F" w14:textId="77777777" w:rsidR="008F7D51" w:rsidRPr="008F7D51" w:rsidRDefault="008F7D51" w:rsidP="008F7D51">
            <w:pPr>
              <w:spacing w:line="240" w:lineRule="auto"/>
            </w:pPr>
            <w:r w:rsidRPr="008F7D51">
              <w:t>język polski</w:t>
            </w:r>
          </w:p>
        </w:tc>
      </w:tr>
      <w:tr w:rsidR="008F7D51" w:rsidRPr="008F7D51" w14:paraId="33F257F7" w14:textId="77777777" w:rsidTr="008B605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C0FD5F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4FB88" w14:textId="77777777" w:rsidR="008F7D51" w:rsidRPr="008F7D51" w:rsidRDefault="008F7D51" w:rsidP="008F7D51">
            <w:pPr>
              <w:spacing w:line="240" w:lineRule="auto"/>
            </w:pPr>
            <w:r w:rsidRPr="008F7D51">
              <w:t>Zarządzanie</w:t>
            </w:r>
          </w:p>
        </w:tc>
      </w:tr>
      <w:tr w:rsidR="008F7D51" w:rsidRPr="008F7D51" w14:paraId="1E1B156F" w14:textId="77777777" w:rsidTr="008B605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5641C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E8E03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t>Wydział Nauk Społecznych</w:t>
            </w:r>
          </w:p>
        </w:tc>
      </w:tr>
      <w:tr w:rsidR="008F7D51" w:rsidRPr="008F7D51" w14:paraId="3D592CCE" w14:textId="77777777" w:rsidTr="008B605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11FF0C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219EC" w14:textId="77777777" w:rsidR="008F7D51" w:rsidRPr="008F7D51" w:rsidRDefault="008F7D51" w:rsidP="008F7D51">
            <w:pPr>
              <w:spacing w:line="240" w:lineRule="auto"/>
            </w:pPr>
            <w:r w:rsidRPr="008F7D51">
              <w:t>obowiązkowy</w:t>
            </w:r>
          </w:p>
        </w:tc>
      </w:tr>
      <w:tr w:rsidR="008F7D51" w:rsidRPr="008F7D51" w14:paraId="5782BC7F" w14:textId="77777777" w:rsidTr="008B605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18ABE9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87D1A6" w14:textId="77777777" w:rsidR="008F7D51" w:rsidRPr="008F7D51" w:rsidRDefault="008F7D51" w:rsidP="008F7D51">
            <w:pPr>
              <w:spacing w:line="240" w:lineRule="auto"/>
            </w:pPr>
            <w:r w:rsidRPr="008F7D51">
              <w:t>pierwszego stopnia</w:t>
            </w:r>
          </w:p>
        </w:tc>
      </w:tr>
      <w:tr w:rsidR="008F7D51" w:rsidRPr="008F7D51" w14:paraId="49C3B11C" w14:textId="77777777" w:rsidTr="008B605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64341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CEFCC4" w14:textId="77777777" w:rsidR="008F7D51" w:rsidRPr="008F7D51" w:rsidRDefault="008F7D51" w:rsidP="008F7D51">
            <w:pPr>
              <w:spacing w:line="240" w:lineRule="auto"/>
            </w:pPr>
            <w:r w:rsidRPr="008F7D51">
              <w:t>trzeci</w:t>
            </w:r>
          </w:p>
        </w:tc>
      </w:tr>
      <w:tr w:rsidR="008F7D51" w:rsidRPr="008F7D51" w14:paraId="37B656F4" w14:textId="77777777" w:rsidTr="008B605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E6B11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0E5A97" w14:textId="77777777" w:rsidR="008F7D51" w:rsidRPr="008F7D51" w:rsidRDefault="008F7D51" w:rsidP="008F7D51">
            <w:pPr>
              <w:spacing w:line="240" w:lineRule="auto"/>
            </w:pPr>
            <w:r w:rsidRPr="008F7D51">
              <w:t>piąty</w:t>
            </w:r>
          </w:p>
        </w:tc>
      </w:tr>
      <w:tr w:rsidR="008F7D51" w:rsidRPr="008F7D51" w14:paraId="20C44754" w14:textId="77777777" w:rsidTr="008B605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32B178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F38D6" w14:textId="77777777" w:rsidR="008F7D51" w:rsidRPr="008F7D51" w:rsidRDefault="008F7D51" w:rsidP="008F7D51">
            <w:pPr>
              <w:spacing w:line="240" w:lineRule="auto"/>
            </w:pPr>
            <w:r w:rsidRPr="008F7D51">
              <w:t>cztery</w:t>
            </w:r>
          </w:p>
        </w:tc>
      </w:tr>
      <w:tr w:rsidR="008F7D51" w:rsidRPr="008F7D51" w14:paraId="23859FA7" w14:textId="77777777" w:rsidTr="008B605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13656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BE4C65" w14:textId="77777777" w:rsidR="008F7D51" w:rsidRPr="008F7D51" w:rsidRDefault="008F7D51" w:rsidP="008F7D51">
            <w:pPr>
              <w:spacing w:line="240" w:lineRule="auto"/>
            </w:pPr>
            <w:r w:rsidRPr="008F7D51">
              <w:t>mgr Maryla Karczewska-Czapska</w:t>
            </w:r>
          </w:p>
        </w:tc>
      </w:tr>
      <w:tr w:rsidR="008F7D51" w:rsidRPr="008F7D51" w14:paraId="385D3985" w14:textId="77777777" w:rsidTr="008B605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4A7ECA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EF0345" w14:textId="77777777" w:rsidR="008F7D51" w:rsidRPr="008F7D51" w:rsidRDefault="008F7D51" w:rsidP="008F7D51">
            <w:pPr>
              <w:spacing w:line="240" w:lineRule="auto"/>
            </w:pPr>
            <w:r w:rsidRPr="008F7D51">
              <w:t>Opiekun praktyk w jednostce przyjmującej</w:t>
            </w:r>
          </w:p>
        </w:tc>
      </w:tr>
      <w:tr w:rsidR="008F7D51" w:rsidRPr="008F7D51" w14:paraId="64CBB433" w14:textId="77777777" w:rsidTr="008B605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7479C8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0DF05" w14:textId="77777777" w:rsidR="008F7D51" w:rsidRPr="008F7D51" w:rsidRDefault="008F7D51" w:rsidP="00AF3CB5">
            <w:pPr>
              <w:numPr>
                <w:ilvl w:val="0"/>
                <w:numId w:val="22"/>
              </w:numPr>
              <w:spacing w:line="240" w:lineRule="auto"/>
            </w:pPr>
            <w:r w:rsidRPr="008F7D51">
              <w:t>Celem praktyki zawodowej jest poznanie przez studenta zasad i mechanizmów funkcjonowania organizacji</w:t>
            </w:r>
          </w:p>
          <w:p w14:paraId="7B28BC46" w14:textId="77777777" w:rsidR="008F7D51" w:rsidRPr="008F7D51" w:rsidRDefault="008F7D51" w:rsidP="00AF3CB5">
            <w:pPr>
              <w:numPr>
                <w:ilvl w:val="0"/>
                <w:numId w:val="22"/>
              </w:numPr>
              <w:spacing w:line="240" w:lineRule="auto"/>
            </w:pPr>
            <w:r w:rsidRPr="008F7D51">
              <w:t>Nabycie praktycznych umiejętności zawodowych i kompetencji społecznych niezbędnych dla wykonywania zawodu menedżera</w:t>
            </w:r>
          </w:p>
        </w:tc>
      </w:tr>
      <w:tr w:rsidR="008F7D51" w:rsidRPr="008F7D51" w14:paraId="39AFCEA0" w14:textId="77777777" w:rsidTr="008B605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CD0295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E90A36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398BAB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 kierunkowego</w:t>
            </w:r>
          </w:p>
        </w:tc>
      </w:tr>
      <w:tr w:rsidR="008F7D51" w:rsidRPr="008F7D51" w14:paraId="4244BB5D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96B01C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EEEFCC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potrafi wykorzystywać wiedzę teoretyczną z zakresu zarządzania i powiązanych z nią dyscyplin w celu analizowania i interpretowania różnorodnych problemów zarządczych, gospodarczych i społecznych,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245D7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K_U01</w:t>
            </w:r>
          </w:p>
          <w:p w14:paraId="0EEE360E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K_U02</w:t>
            </w:r>
          </w:p>
          <w:p w14:paraId="639C6E9B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K_U03</w:t>
            </w:r>
          </w:p>
          <w:p w14:paraId="034C2101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K_U04</w:t>
            </w:r>
          </w:p>
          <w:p w14:paraId="1A9ADE09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K_U06</w:t>
            </w:r>
          </w:p>
        </w:tc>
      </w:tr>
      <w:tr w:rsidR="008F7D51" w:rsidRPr="008F7D51" w14:paraId="1FDE085A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D4C330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50F190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wykorzystuje poznane techniki pozyskiwania i gromadzenia danych z różnych źródeł, umie analizować oraz interpretować pozyskane dane,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4FF515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K_U07</w:t>
            </w:r>
          </w:p>
          <w:p w14:paraId="6C7A0350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K_U08</w:t>
            </w:r>
          </w:p>
        </w:tc>
      </w:tr>
      <w:tr w:rsidR="008F7D51" w:rsidRPr="008F7D51" w14:paraId="078B19D6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F33AF1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28E5A6" w14:textId="77777777" w:rsidR="008F7D51" w:rsidRPr="008F7D51" w:rsidRDefault="008F7D51" w:rsidP="008F7D51">
            <w:pPr>
              <w:spacing w:line="240" w:lineRule="auto"/>
            </w:pPr>
            <w:r w:rsidRPr="008F7D51">
              <w:t>potrafi proponować rozstrzygnięcia konkretnych problemów zarządczych i proponuje w tym zakresie odpowiednie rozstrzygnięcia,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EF0B0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K_U03</w:t>
            </w:r>
          </w:p>
          <w:p w14:paraId="6B64728A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K_U04</w:t>
            </w:r>
          </w:p>
        </w:tc>
      </w:tr>
      <w:tr w:rsidR="008F7D51" w:rsidRPr="008F7D51" w14:paraId="0D50AA3C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AEA66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F4C14" w14:textId="77777777" w:rsidR="008F7D51" w:rsidRPr="008F7D51" w:rsidRDefault="008F7D51" w:rsidP="008F7D51">
            <w:pPr>
              <w:spacing w:line="240" w:lineRule="auto"/>
            </w:pPr>
            <w:r w:rsidRPr="008F7D51">
              <w:t>potrafi współdziałać i pracować w zespole,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069360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K_U18</w:t>
            </w:r>
          </w:p>
        </w:tc>
      </w:tr>
      <w:tr w:rsidR="008F7D51" w:rsidRPr="008F7D51" w14:paraId="32AA699C" w14:textId="77777777" w:rsidTr="008B605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9F8A0C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7FEECA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F87B99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Symbol efektu kierunkowego</w:t>
            </w:r>
          </w:p>
        </w:tc>
      </w:tr>
      <w:tr w:rsidR="008F7D51" w:rsidRPr="008F7D51" w14:paraId="493494C5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A25505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A4885E" w14:textId="77777777" w:rsidR="008F7D51" w:rsidRPr="008F7D51" w:rsidRDefault="008F7D51" w:rsidP="008F7D51">
            <w:pPr>
              <w:spacing w:line="240" w:lineRule="auto"/>
            </w:pPr>
            <w:r w:rsidRPr="008F7D51">
              <w:t>jest gotów do odpowiedzialnego wypełniania ról zawodowych, w tym przestrzegania i rozwijania zasad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05909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K_K02</w:t>
            </w:r>
          </w:p>
        </w:tc>
      </w:tr>
      <w:tr w:rsidR="008F7D51" w:rsidRPr="008F7D51" w14:paraId="18A8EA89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3C35FE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EFFE60" w14:textId="77777777" w:rsidR="008F7D51" w:rsidRPr="008F7D51" w:rsidRDefault="008F7D51" w:rsidP="008F7D51">
            <w:pPr>
              <w:spacing w:line="240" w:lineRule="auto"/>
            </w:pPr>
            <w:r w:rsidRPr="008F7D51">
              <w:t>krytycznie ocenia posiadaną wiedzę i odbierane treści z zakresu dyscyplin naukowych do których przyporządkowany jest kierunek studiów, w sytuacji trudności z samodzielnym rozwiązaniem problemu jest gotów do korzystania z wiedzy eksperckiej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FEB66A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K_K03</w:t>
            </w:r>
          </w:p>
        </w:tc>
      </w:tr>
      <w:tr w:rsidR="008F7D51" w:rsidRPr="008F7D51" w14:paraId="1CAA6844" w14:textId="77777777" w:rsidTr="008B605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3A3E26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6EEA03" w14:textId="77777777" w:rsidR="008F7D51" w:rsidRPr="008F7D51" w:rsidRDefault="008F7D51" w:rsidP="008F7D51">
            <w:pPr>
              <w:spacing w:line="240" w:lineRule="auto"/>
            </w:pPr>
            <w:r w:rsidRPr="008F7D51">
              <w:t>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41D08" w14:textId="77777777" w:rsidR="008F7D51" w:rsidRPr="008F7D51" w:rsidRDefault="008F7D51" w:rsidP="008F7D51">
            <w:pPr>
              <w:spacing w:line="240" w:lineRule="auto"/>
              <w:rPr>
                <w:b/>
                <w:bCs/>
              </w:rPr>
            </w:pPr>
            <w:r w:rsidRPr="008F7D51">
              <w:rPr>
                <w:b/>
                <w:bCs/>
              </w:rPr>
              <w:t>K_K05</w:t>
            </w:r>
          </w:p>
        </w:tc>
      </w:tr>
      <w:tr w:rsidR="008F7D51" w:rsidRPr="008F7D51" w14:paraId="38FA3541" w14:textId="77777777" w:rsidTr="008B605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6EC08F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0F35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t>Praktyka zawodowa.</w:t>
            </w:r>
          </w:p>
        </w:tc>
      </w:tr>
      <w:tr w:rsidR="008F7D51" w:rsidRPr="008F7D51" w14:paraId="499A369E" w14:textId="77777777" w:rsidTr="008B605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D9BFA6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br w:type="page"/>
              <w:t>Wymagania wstępne i dodatkowe:</w:t>
            </w:r>
          </w:p>
        </w:tc>
      </w:tr>
      <w:tr w:rsidR="008F7D51" w:rsidRPr="008F7D51" w14:paraId="547C429F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E3A38" w14:textId="77777777" w:rsidR="008F7D51" w:rsidRPr="008F7D51" w:rsidRDefault="008F7D51" w:rsidP="008F7D51">
            <w:pPr>
              <w:spacing w:line="240" w:lineRule="auto"/>
            </w:pPr>
            <w:r w:rsidRPr="008F7D51">
              <w:t>Zaliczone 4 semestry kształcenia na kierunku Zarządzanie I stopnia.</w:t>
            </w:r>
          </w:p>
        </w:tc>
      </w:tr>
      <w:tr w:rsidR="008F7D51" w:rsidRPr="008F7D51" w14:paraId="38EA5691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14A428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Treści modułu kształcenia:</w:t>
            </w:r>
          </w:p>
        </w:tc>
      </w:tr>
      <w:tr w:rsidR="008F7D51" w:rsidRPr="008F7D51" w14:paraId="2FC9DF45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7CFD2" w14:textId="77777777"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regulaminami i procedurami obowiązującymi w jednostce przyjmującej</w:t>
            </w:r>
          </w:p>
          <w:p w14:paraId="73BC6847" w14:textId="77777777"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jednostki, w tym:</w:t>
            </w:r>
          </w:p>
          <w:p w14:paraId="1DF96674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podstawami prawnymi działalności, zakresem działania i przedmiotem działalności</w:t>
            </w:r>
          </w:p>
          <w:p w14:paraId="03DC30F5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lastRenderedPageBreak/>
              <w:t>regulaminem wewnętrznym podmiotu, przepisami o dyscyplinie pracy, bhp i ppoż.</w:t>
            </w:r>
          </w:p>
          <w:p w14:paraId="314EDF0D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strukturą organizacyjną, zadaniami poszczególnych komórek w organizacji oraz ich powiązaniami, regulaminami wewnętrznymi i przepisami</w:t>
            </w:r>
          </w:p>
          <w:p w14:paraId="39CFCA78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organizacją sekretariatu, instrukcją i obiegiem dokumentów oraz ich klasyfikacją i zasadami przechowywania, w tym również zasadami przekazywania akt do archiwum, niszczenia akt, postępowania z aktami poufnymi i tajnymi</w:t>
            </w:r>
          </w:p>
          <w:p w14:paraId="739721C7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obowiązkami i uprawnieniami pracowników, zasadami ich oceny oraz odpowiedzialnością służbową, materialną i karną</w:t>
            </w:r>
          </w:p>
          <w:p w14:paraId="07F7B460" w14:textId="77777777" w:rsidR="008F7D51" w:rsidRPr="008F7D51" w:rsidRDefault="008F7D51" w:rsidP="008F7D51">
            <w:pPr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kluczowymi elementami otoczenia zewnętrznego, organizacją i zasadami współpracy jednostki z podmiotami zewnętrznymi, w tym z kontrahentami, bankami oraz instytucjami publicznymi</w:t>
            </w:r>
          </w:p>
          <w:p w14:paraId="44CF7BB3" w14:textId="77777777"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systemami informatycznymi w organizacji, w tym:</w:t>
            </w:r>
          </w:p>
          <w:p w14:paraId="66C95E0A" w14:textId="77777777"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strukturą systemów informatycznych</w:t>
            </w:r>
          </w:p>
          <w:p w14:paraId="56298192" w14:textId="77777777"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funkcjonowaniem sieci komputerowej</w:t>
            </w:r>
          </w:p>
          <w:p w14:paraId="115C9303" w14:textId="77777777" w:rsidR="008F7D51" w:rsidRPr="008F7D51" w:rsidRDefault="008F7D51" w:rsidP="008F7D51">
            <w:pPr>
              <w:numPr>
                <w:ilvl w:val="0"/>
                <w:numId w:val="4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biurowym</w:t>
            </w:r>
          </w:p>
          <w:p w14:paraId="27808CD1" w14:textId="77777777" w:rsidR="008F7D51" w:rsidRPr="008F7D51" w:rsidRDefault="008F7D51" w:rsidP="008F7D51">
            <w:pPr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zakresem prac wykonywanych w poszczególnych działach organizacji</w:t>
            </w:r>
          </w:p>
          <w:p w14:paraId="09A706A5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zadaniami działu finansowo-księgowego, w tym:</w:t>
            </w:r>
          </w:p>
          <w:p w14:paraId="67B69DD0" w14:textId="77777777"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systemem ewidencji księgowej</w:t>
            </w:r>
          </w:p>
          <w:p w14:paraId="63D12567" w14:textId="77777777"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finansowo-księgowym</w:t>
            </w:r>
          </w:p>
          <w:p w14:paraId="6994CF62" w14:textId="77777777"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obiegiem dokumentów księgowych</w:t>
            </w:r>
          </w:p>
          <w:p w14:paraId="0CE4E32F" w14:textId="77777777"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funkcjonowaniem kontroli wewnętrznej</w:t>
            </w:r>
          </w:p>
          <w:p w14:paraId="43EC29DC" w14:textId="77777777" w:rsidR="008F7D51" w:rsidRPr="008F7D51" w:rsidRDefault="008F7D51" w:rsidP="008F7D51">
            <w:pPr>
              <w:numPr>
                <w:ilvl w:val="0"/>
                <w:numId w:val="5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sprawozdawczością</w:t>
            </w:r>
          </w:p>
          <w:p w14:paraId="560EC811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ekonomicznego, w tym:</w:t>
            </w:r>
          </w:p>
          <w:p w14:paraId="101E2AA4" w14:textId="77777777"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zadaniami i czynnościami wykonywanymi przez pracowników działu ekonomicznego</w:t>
            </w:r>
          </w:p>
          <w:p w14:paraId="70568FB8" w14:textId="77777777"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stosowanymi metodami analizy sytuacji ekonomicznej przedsiębiorstwa oraz zasadami planowania</w:t>
            </w:r>
          </w:p>
          <w:p w14:paraId="43D4843F" w14:textId="77777777" w:rsidR="008F7D51" w:rsidRPr="008F7D51" w:rsidRDefault="008F7D51" w:rsidP="008F7D51">
            <w:pPr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wykorzystywaniem informacji ekonomicznej w procesach decyzyjnych</w:t>
            </w:r>
          </w:p>
          <w:p w14:paraId="4AE24F36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kadr i płac, w tym:</w:t>
            </w:r>
          </w:p>
          <w:p w14:paraId="67059ACA" w14:textId="77777777"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dokumentacją pracowniczą</w:t>
            </w:r>
          </w:p>
          <w:p w14:paraId="5D101EDB" w14:textId="77777777"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naliczaniem, rozliczaniem i ewidencją wynagrodzeń</w:t>
            </w:r>
          </w:p>
          <w:p w14:paraId="4E7CB1D7" w14:textId="77777777"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systemami komputerowymi i oprogramowaniem kadrowo-płacowym</w:t>
            </w:r>
          </w:p>
          <w:p w14:paraId="20BF6FBB" w14:textId="77777777" w:rsidR="008F7D51" w:rsidRPr="008F7D51" w:rsidRDefault="008F7D51" w:rsidP="008F7D51">
            <w:pPr>
              <w:numPr>
                <w:ilvl w:val="0"/>
                <w:numId w:val="7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ochroną danych osobowych</w:t>
            </w:r>
          </w:p>
          <w:p w14:paraId="6B2E1E9D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organizacją i funkcjonowaniem działu marketingu, w tym:</w:t>
            </w:r>
          </w:p>
          <w:p w14:paraId="63596A63" w14:textId="77777777"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zadaniami i działaniami marketingowymi</w:t>
            </w:r>
          </w:p>
          <w:p w14:paraId="785353D1" w14:textId="77777777"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stosunkami jednostki z otoczeniem ze szczególnym uwzględnieniem głównych interesariuszy</w:t>
            </w:r>
          </w:p>
          <w:p w14:paraId="2FC382CC" w14:textId="77777777" w:rsidR="008F7D51" w:rsidRPr="008F7D51" w:rsidRDefault="008F7D51" w:rsidP="008F7D51">
            <w:pPr>
              <w:numPr>
                <w:ilvl w:val="0"/>
                <w:numId w:val="8"/>
              </w:num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oprogramowaniem wspomagającym realizację działań marketingowych</w:t>
            </w:r>
          </w:p>
          <w:p w14:paraId="7A7D87F9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Zapoznanie z zasadami zarządzania ryzykiem i dokumentacją dotyczącą zarządzania ryzykiem</w:t>
            </w:r>
          </w:p>
          <w:p w14:paraId="3CD660AE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Uczestniczenie w pracach związanych z bieżącą działalnością jednostki</w:t>
            </w:r>
          </w:p>
          <w:p w14:paraId="0747CB8E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Kształcenie umiejętności pracy w zespołach pracowniczych i umiejętności budowania prawidłowych relacji interpersonalnych</w:t>
            </w:r>
          </w:p>
          <w:p w14:paraId="6858BFFB" w14:textId="77777777" w:rsidR="008F7D51" w:rsidRPr="008F7D51" w:rsidRDefault="008F7D51" w:rsidP="008F7D51">
            <w:pPr>
              <w:numPr>
                <w:ilvl w:val="0"/>
                <w:numId w:val="9"/>
              </w:numPr>
              <w:tabs>
                <w:tab w:val="num" w:pos="786"/>
              </w:tabs>
              <w:spacing w:line="240" w:lineRule="auto"/>
              <w:rPr>
                <w:bCs/>
              </w:rPr>
            </w:pPr>
            <w:r w:rsidRPr="008F7D51">
              <w:rPr>
                <w:bCs/>
              </w:rPr>
              <w:t>Kształcenie poczucia odpowiedzialności za wykonywaną pracę i podejmowane decyzje. Kształcenie poczucia etyki zawodowej.</w:t>
            </w:r>
          </w:p>
        </w:tc>
      </w:tr>
      <w:tr w:rsidR="008F7D51" w:rsidRPr="008F7D51" w14:paraId="51021DEE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8720CC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lastRenderedPageBreak/>
              <w:t>Literatura podstawowa:</w:t>
            </w:r>
          </w:p>
        </w:tc>
      </w:tr>
      <w:tr w:rsidR="008F7D51" w:rsidRPr="008F7D51" w14:paraId="7E957B4B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31BFC" w14:textId="77777777" w:rsidR="008F7D51" w:rsidRPr="008F7D51" w:rsidRDefault="008F7D51" w:rsidP="008F7D51">
            <w:pPr>
              <w:spacing w:line="240" w:lineRule="auto"/>
            </w:pPr>
            <w:r w:rsidRPr="008F7D51">
              <w:rPr>
                <w:bCs/>
              </w:rPr>
              <w:t>Według wskazań opiekuna praktyk w jednostce przyjmującej.</w:t>
            </w:r>
          </w:p>
        </w:tc>
      </w:tr>
      <w:tr w:rsidR="008F7D51" w:rsidRPr="008F7D51" w14:paraId="0FC50DED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A7E9E7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Literatura dodatkowa:</w:t>
            </w:r>
          </w:p>
        </w:tc>
      </w:tr>
      <w:tr w:rsidR="008F7D51" w:rsidRPr="008F7D51" w14:paraId="321B74D8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3E9C2" w14:textId="77777777" w:rsidR="008F7D51" w:rsidRPr="008F7D51" w:rsidRDefault="008F7D51" w:rsidP="008F7D51">
            <w:pPr>
              <w:spacing w:line="240" w:lineRule="auto"/>
            </w:pPr>
            <w:r w:rsidRPr="008F7D51">
              <w:rPr>
                <w:bCs/>
              </w:rPr>
              <w:t>Według wskazań opiekuna praktyk w jednostce przyjmującej.</w:t>
            </w:r>
          </w:p>
        </w:tc>
      </w:tr>
      <w:tr w:rsidR="008F7D51" w:rsidRPr="008F7D51" w14:paraId="57AC4405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5E533D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Planowane formy/działania/metody dydaktyczne:</w:t>
            </w:r>
          </w:p>
        </w:tc>
      </w:tr>
      <w:tr w:rsidR="008F7D51" w:rsidRPr="008F7D51" w14:paraId="342DD89C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A4D22" w14:textId="77777777" w:rsidR="008F7D51" w:rsidRPr="008F7D51" w:rsidRDefault="008F7D51" w:rsidP="008F7D51">
            <w:pPr>
              <w:spacing w:line="240" w:lineRule="auto"/>
            </w:pPr>
            <w:r w:rsidRPr="008F7D51">
              <w:t>Zajęcia praktyczne zgodne z programem praktyk, wg wskazań opiekuna w jednostce przyjmującej.</w:t>
            </w:r>
          </w:p>
        </w:tc>
      </w:tr>
      <w:tr w:rsidR="008F7D51" w:rsidRPr="008F7D51" w14:paraId="4EDDCE76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DBA88B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Sposoby weryfikacji efektów uczenia się osiąganych przez studenta:</w:t>
            </w:r>
          </w:p>
        </w:tc>
      </w:tr>
      <w:tr w:rsidR="008F7D51" w:rsidRPr="008F7D51" w14:paraId="5E416530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66946" w14:textId="77777777" w:rsidR="008F7D51" w:rsidRPr="008F7D51" w:rsidRDefault="008F7D51" w:rsidP="008F7D51">
            <w:pPr>
              <w:spacing w:line="240" w:lineRule="auto"/>
            </w:pPr>
            <w:r w:rsidRPr="008F7D51">
              <w:t xml:space="preserve">Weryfikacja stopnia osiągnięcia efektów uczenia się następuje na podstawie oceny osoby kierującej praktyką w jednostce przyjmującej oraz pisemnego sprawozdania studenta w formie dziennika praktyk. </w:t>
            </w:r>
          </w:p>
        </w:tc>
      </w:tr>
      <w:tr w:rsidR="008F7D51" w:rsidRPr="008F7D51" w14:paraId="13C1A9BA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3DC93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Forma i warunki zaliczenia:</w:t>
            </w:r>
          </w:p>
        </w:tc>
      </w:tr>
      <w:tr w:rsidR="008F7D51" w:rsidRPr="008F7D51" w14:paraId="16676862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91280" w14:textId="77777777" w:rsidR="008F7D51" w:rsidRPr="008F7D51" w:rsidRDefault="008F7D51" w:rsidP="008F7D51">
            <w:pPr>
              <w:spacing w:line="240" w:lineRule="auto"/>
            </w:pPr>
            <w:r w:rsidRPr="008F7D51">
              <w:t>Praktyka zawodowa: zaliczenie z oceną</w:t>
            </w:r>
            <w:r w:rsidR="002D6CAC">
              <w:br/>
            </w:r>
            <w:r w:rsidRPr="008F7D51">
              <w:t>Praktykę zawodową zalicza kierunkowy opiekun praktyk poprzez wpis oceny do protokołu zaliczenia przedmiotu.</w:t>
            </w:r>
            <w:r w:rsidR="002D6CAC">
              <w:br/>
            </w:r>
            <w:r w:rsidRPr="008F7D51">
              <w:t>Ocena końcowa stanowi średnią oceny wystawionej przez opiekuna praktyki w jednostce przyjmującej oraz oceny dziennika praktyk wystawionej przez opiekuna kierunkowego.</w:t>
            </w:r>
          </w:p>
        </w:tc>
      </w:tr>
      <w:tr w:rsidR="008F7D51" w:rsidRPr="008F7D51" w14:paraId="0C120B6A" w14:textId="77777777" w:rsidTr="008B605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1C2DB4" w14:textId="77777777" w:rsidR="008F7D51" w:rsidRPr="008F7D51" w:rsidRDefault="008F7D51" w:rsidP="008F7D51">
            <w:pPr>
              <w:spacing w:line="240" w:lineRule="auto"/>
              <w:rPr>
                <w:b/>
              </w:rPr>
            </w:pPr>
            <w:r w:rsidRPr="008F7D51">
              <w:rPr>
                <w:b/>
              </w:rPr>
              <w:t>Bilans punktów ECTS:</w:t>
            </w:r>
          </w:p>
        </w:tc>
      </w:tr>
      <w:tr w:rsidR="008F7D51" w:rsidRPr="008F7D51" w14:paraId="354CAA17" w14:textId="77777777" w:rsidTr="008B605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4C9DC0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Studia stacjonarne</w:t>
            </w:r>
          </w:p>
        </w:tc>
      </w:tr>
      <w:tr w:rsidR="008F7D51" w:rsidRPr="008F7D51" w14:paraId="0ECDC29C" w14:textId="77777777" w:rsidTr="008B605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25F7F1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5AC3F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Obciążenie studenta</w:t>
            </w:r>
          </w:p>
        </w:tc>
      </w:tr>
      <w:tr w:rsidR="008F7D51" w:rsidRPr="008F7D51" w14:paraId="315C3215" w14:textId="77777777" w:rsidTr="008B605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F865C" w14:textId="77777777" w:rsidR="008F7D51" w:rsidRPr="008F7D51" w:rsidRDefault="008F7D51" w:rsidP="008F7D51">
            <w:pPr>
              <w:spacing w:line="240" w:lineRule="auto"/>
            </w:pPr>
            <w:r w:rsidRPr="008F7D51"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26EE" w14:textId="77777777"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14:paraId="548F47EA" w14:textId="77777777" w:rsidTr="008B605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A1D41" w14:textId="77777777" w:rsidR="008F7D51" w:rsidRPr="008F7D51" w:rsidRDefault="008F7D51" w:rsidP="008F7D51">
            <w:pPr>
              <w:spacing w:line="240" w:lineRule="auto"/>
            </w:pPr>
            <w:r w:rsidRPr="008F7D5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12758" w14:textId="77777777"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14:paraId="3E68B321" w14:textId="77777777" w:rsidTr="008B605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6BA0C" w14:textId="77777777" w:rsidR="008F7D51" w:rsidRPr="008F7D51" w:rsidRDefault="008F7D51" w:rsidP="008F7D51">
            <w:pPr>
              <w:spacing w:line="240" w:lineRule="auto"/>
            </w:pPr>
            <w:r w:rsidRPr="008F7D5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C1043" w14:textId="77777777" w:rsidR="008F7D51" w:rsidRPr="008F7D51" w:rsidRDefault="008F7D51" w:rsidP="008F7D51">
            <w:pPr>
              <w:spacing w:line="240" w:lineRule="auto"/>
            </w:pPr>
            <w:r w:rsidRPr="008F7D51">
              <w:t>4</w:t>
            </w:r>
          </w:p>
        </w:tc>
      </w:tr>
      <w:tr w:rsidR="008F7D51" w:rsidRPr="008F7D51" w14:paraId="6F883085" w14:textId="77777777" w:rsidTr="008B605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ACDC31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Studia niestacjonarne</w:t>
            </w:r>
          </w:p>
        </w:tc>
      </w:tr>
      <w:tr w:rsidR="008F7D51" w:rsidRPr="008F7D51" w14:paraId="384EA2A4" w14:textId="77777777" w:rsidTr="008B605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BA4DA9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42233D" w14:textId="77777777" w:rsidR="008F7D51" w:rsidRPr="008F7D51" w:rsidRDefault="008F7D51" w:rsidP="008F7D51">
            <w:pPr>
              <w:spacing w:line="240" w:lineRule="auto"/>
              <w:rPr>
                <w:bCs/>
              </w:rPr>
            </w:pPr>
            <w:r w:rsidRPr="008F7D51">
              <w:rPr>
                <w:bCs/>
              </w:rPr>
              <w:t>Obciążenie studenta</w:t>
            </w:r>
          </w:p>
        </w:tc>
      </w:tr>
      <w:tr w:rsidR="008F7D51" w:rsidRPr="008F7D51" w14:paraId="741602EB" w14:textId="77777777" w:rsidTr="008B605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2525B" w14:textId="77777777" w:rsidR="008F7D51" w:rsidRPr="008F7D51" w:rsidRDefault="008F7D51" w:rsidP="008F7D51">
            <w:pPr>
              <w:spacing w:line="240" w:lineRule="auto"/>
            </w:pPr>
            <w:r w:rsidRPr="008F7D51"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E52AA" w14:textId="77777777"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14:paraId="5CBC8F25" w14:textId="77777777" w:rsidTr="008B605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AF64C" w14:textId="77777777" w:rsidR="008F7D51" w:rsidRPr="008F7D51" w:rsidRDefault="008F7D51" w:rsidP="008F7D51">
            <w:pPr>
              <w:spacing w:line="240" w:lineRule="auto"/>
            </w:pPr>
            <w:r w:rsidRPr="008F7D5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77E15" w14:textId="77777777" w:rsidR="008F7D51" w:rsidRPr="008F7D51" w:rsidRDefault="008F7D51" w:rsidP="008F7D51">
            <w:pPr>
              <w:spacing w:line="240" w:lineRule="auto"/>
            </w:pPr>
            <w:r w:rsidRPr="008F7D51">
              <w:t>120 godzin</w:t>
            </w:r>
          </w:p>
        </w:tc>
      </w:tr>
      <w:tr w:rsidR="008F7D51" w:rsidRPr="008F7D51" w14:paraId="2AEBB3F1" w14:textId="77777777" w:rsidTr="008B605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C5C07" w14:textId="77777777" w:rsidR="008F7D51" w:rsidRPr="008F7D51" w:rsidRDefault="008F7D51" w:rsidP="008F7D51">
            <w:pPr>
              <w:spacing w:line="240" w:lineRule="auto"/>
            </w:pPr>
            <w:r w:rsidRPr="008F7D5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34D5C" w14:textId="77777777" w:rsidR="008F7D51" w:rsidRPr="008F7D51" w:rsidRDefault="008F7D51" w:rsidP="008F7D51">
            <w:pPr>
              <w:spacing w:line="240" w:lineRule="auto"/>
            </w:pPr>
            <w:r w:rsidRPr="008F7D51">
              <w:t>4</w:t>
            </w:r>
          </w:p>
        </w:tc>
      </w:tr>
    </w:tbl>
    <w:p w14:paraId="2F62DF25" w14:textId="77777777" w:rsidR="00826EFD" w:rsidRPr="000E45E0" w:rsidRDefault="00826EFD" w:rsidP="00D64E02">
      <w:pPr>
        <w:spacing w:line="240" w:lineRule="auto"/>
      </w:pPr>
    </w:p>
    <w:sectPr w:rsidR="00826EFD" w:rsidRPr="000E45E0" w:rsidSect="0014795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B9C"/>
    <w:multiLevelType w:val="hybridMultilevel"/>
    <w:tmpl w:val="084CC3C4"/>
    <w:lvl w:ilvl="0" w:tplc="DCAE9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671FB"/>
    <w:multiLevelType w:val="hybridMultilevel"/>
    <w:tmpl w:val="43FA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7CD1"/>
    <w:multiLevelType w:val="hybridMultilevel"/>
    <w:tmpl w:val="87CAB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A0C"/>
    <w:multiLevelType w:val="hybridMultilevel"/>
    <w:tmpl w:val="E7880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F55BC"/>
    <w:multiLevelType w:val="hybridMultilevel"/>
    <w:tmpl w:val="C0BA18B2"/>
    <w:lvl w:ilvl="0" w:tplc="39003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471E6"/>
    <w:multiLevelType w:val="hybridMultilevel"/>
    <w:tmpl w:val="898C6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5723B5"/>
    <w:multiLevelType w:val="hybridMultilevel"/>
    <w:tmpl w:val="118E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93857"/>
    <w:multiLevelType w:val="hybridMultilevel"/>
    <w:tmpl w:val="498A8420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8A78B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9E0199F"/>
    <w:multiLevelType w:val="hybridMultilevel"/>
    <w:tmpl w:val="3D46F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256FA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8D7373"/>
    <w:multiLevelType w:val="hybridMultilevel"/>
    <w:tmpl w:val="3EEE8B40"/>
    <w:lvl w:ilvl="0" w:tplc="074C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C226636">
      <w:start w:val="1"/>
      <w:numFmt w:val="decimal"/>
      <w:lvlText w:val="%4."/>
      <w:lvlJc w:val="left"/>
      <w:pPr>
        <w:ind w:left="252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584BC0"/>
    <w:multiLevelType w:val="hybridMultilevel"/>
    <w:tmpl w:val="AB48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E2A4E"/>
    <w:multiLevelType w:val="hybridMultilevel"/>
    <w:tmpl w:val="76FAD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D7799"/>
    <w:multiLevelType w:val="hybridMultilevel"/>
    <w:tmpl w:val="F690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7317C0"/>
    <w:multiLevelType w:val="hybridMultilevel"/>
    <w:tmpl w:val="CAB28978"/>
    <w:lvl w:ilvl="0" w:tplc="4E187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B4771"/>
    <w:multiLevelType w:val="hybridMultilevel"/>
    <w:tmpl w:val="05D62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3C0F71"/>
    <w:multiLevelType w:val="hybridMultilevel"/>
    <w:tmpl w:val="3FA27C56"/>
    <w:lvl w:ilvl="0" w:tplc="61184058">
      <w:start w:val="1"/>
      <w:numFmt w:val="decimal"/>
      <w:lvlText w:val="%1."/>
      <w:lvlJc w:val="left"/>
      <w:pPr>
        <w:ind w:left="1080" w:hanging="360"/>
      </w:pPr>
      <w:rPr>
        <w:rFonts w:eastAsia="Arial Unicode MS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BE6F09"/>
    <w:multiLevelType w:val="hybridMultilevel"/>
    <w:tmpl w:val="D2D84B8A"/>
    <w:lvl w:ilvl="0" w:tplc="7FAED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B30670"/>
    <w:multiLevelType w:val="hybridMultilevel"/>
    <w:tmpl w:val="38E0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54263"/>
    <w:multiLevelType w:val="hybridMultilevel"/>
    <w:tmpl w:val="286AD1DE"/>
    <w:lvl w:ilvl="0" w:tplc="12547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476E5A"/>
    <w:multiLevelType w:val="hybridMultilevel"/>
    <w:tmpl w:val="5E42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01F3C"/>
    <w:multiLevelType w:val="hybridMultilevel"/>
    <w:tmpl w:val="0C1CE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201E0"/>
    <w:multiLevelType w:val="hybridMultilevel"/>
    <w:tmpl w:val="5B62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4746C"/>
    <w:multiLevelType w:val="hybridMultilevel"/>
    <w:tmpl w:val="766A38E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CFD1556"/>
    <w:multiLevelType w:val="hybridMultilevel"/>
    <w:tmpl w:val="8A3EE5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214678"/>
    <w:multiLevelType w:val="hybridMultilevel"/>
    <w:tmpl w:val="7A2A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D4B1D"/>
    <w:multiLevelType w:val="hybridMultilevel"/>
    <w:tmpl w:val="AE80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C11EFF"/>
    <w:multiLevelType w:val="hybridMultilevel"/>
    <w:tmpl w:val="C868C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D94289"/>
    <w:multiLevelType w:val="hybridMultilevel"/>
    <w:tmpl w:val="A4AA7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FF41CC"/>
    <w:multiLevelType w:val="hybridMultilevel"/>
    <w:tmpl w:val="C30401F6"/>
    <w:lvl w:ilvl="0" w:tplc="61184058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85B80"/>
    <w:multiLevelType w:val="hybridMultilevel"/>
    <w:tmpl w:val="0C2EC160"/>
    <w:lvl w:ilvl="0" w:tplc="B2481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237B3A"/>
    <w:multiLevelType w:val="hybridMultilevel"/>
    <w:tmpl w:val="7DF6D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F576C2"/>
    <w:multiLevelType w:val="hybridMultilevel"/>
    <w:tmpl w:val="BC68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3D22F3"/>
    <w:multiLevelType w:val="hybridMultilevel"/>
    <w:tmpl w:val="B276D0EE"/>
    <w:lvl w:ilvl="0" w:tplc="2570B7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4711B5"/>
    <w:multiLevelType w:val="hybridMultilevel"/>
    <w:tmpl w:val="EB5AA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9D31767"/>
    <w:multiLevelType w:val="hybridMultilevel"/>
    <w:tmpl w:val="EB14F3D6"/>
    <w:lvl w:ilvl="0" w:tplc="E838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A55AFD"/>
    <w:multiLevelType w:val="hybridMultilevel"/>
    <w:tmpl w:val="C0FC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D7181"/>
    <w:multiLevelType w:val="hybridMultilevel"/>
    <w:tmpl w:val="5A20ED6C"/>
    <w:lvl w:ilvl="0" w:tplc="1840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DF09A9"/>
    <w:multiLevelType w:val="hybridMultilevel"/>
    <w:tmpl w:val="7652BA1C"/>
    <w:lvl w:ilvl="0" w:tplc="276011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A3D5D"/>
    <w:multiLevelType w:val="hybridMultilevel"/>
    <w:tmpl w:val="9BC453D0"/>
    <w:lvl w:ilvl="0" w:tplc="ABBA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4B37AA"/>
    <w:multiLevelType w:val="hybridMultilevel"/>
    <w:tmpl w:val="733E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01EE1"/>
    <w:multiLevelType w:val="hybridMultilevel"/>
    <w:tmpl w:val="948EA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625AA0"/>
    <w:multiLevelType w:val="hybridMultilevel"/>
    <w:tmpl w:val="0EC61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24099"/>
    <w:multiLevelType w:val="hybridMultilevel"/>
    <w:tmpl w:val="D0CCDF9C"/>
    <w:lvl w:ilvl="0" w:tplc="C4522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092262"/>
    <w:multiLevelType w:val="hybridMultilevel"/>
    <w:tmpl w:val="8DD0CE2C"/>
    <w:lvl w:ilvl="0" w:tplc="B93C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00027"/>
    <w:multiLevelType w:val="hybridMultilevel"/>
    <w:tmpl w:val="F592AE34"/>
    <w:lvl w:ilvl="0" w:tplc="6FACA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A6467"/>
    <w:multiLevelType w:val="hybridMultilevel"/>
    <w:tmpl w:val="3B2EC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A77F21"/>
    <w:multiLevelType w:val="hybridMultilevel"/>
    <w:tmpl w:val="43B61C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AF3FC3"/>
    <w:multiLevelType w:val="hybridMultilevel"/>
    <w:tmpl w:val="9438AC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A52991"/>
    <w:multiLevelType w:val="hybridMultilevel"/>
    <w:tmpl w:val="BB5C4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5CF"/>
    <w:multiLevelType w:val="hybridMultilevel"/>
    <w:tmpl w:val="F5488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1A04AC"/>
    <w:multiLevelType w:val="hybridMultilevel"/>
    <w:tmpl w:val="1A22D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8F6C9F"/>
    <w:multiLevelType w:val="hybridMultilevel"/>
    <w:tmpl w:val="C26C2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E966F5"/>
    <w:multiLevelType w:val="hybridMultilevel"/>
    <w:tmpl w:val="1F86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B6500E"/>
    <w:multiLevelType w:val="hybridMultilevel"/>
    <w:tmpl w:val="CAEA0E9A"/>
    <w:lvl w:ilvl="0" w:tplc="7E74A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E6664"/>
    <w:multiLevelType w:val="hybridMultilevel"/>
    <w:tmpl w:val="C75EE406"/>
    <w:lvl w:ilvl="0" w:tplc="EBAA8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AE0072"/>
    <w:multiLevelType w:val="hybridMultilevel"/>
    <w:tmpl w:val="D6BEF682"/>
    <w:lvl w:ilvl="0" w:tplc="E1FC4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9F013F"/>
    <w:multiLevelType w:val="hybridMultilevel"/>
    <w:tmpl w:val="0106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960D08"/>
    <w:multiLevelType w:val="hybridMultilevel"/>
    <w:tmpl w:val="90048720"/>
    <w:lvl w:ilvl="0" w:tplc="39003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FE0719"/>
    <w:multiLevelType w:val="hybridMultilevel"/>
    <w:tmpl w:val="0F627910"/>
    <w:lvl w:ilvl="0" w:tplc="B500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FF0AE4"/>
    <w:multiLevelType w:val="multilevel"/>
    <w:tmpl w:val="F97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6D5D21"/>
    <w:multiLevelType w:val="hybridMultilevel"/>
    <w:tmpl w:val="E6F04BCE"/>
    <w:lvl w:ilvl="0" w:tplc="E838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1C2982"/>
    <w:multiLevelType w:val="hybridMultilevel"/>
    <w:tmpl w:val="C67AD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96E1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42EAA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4688418">
    <w:abstractNumId w:val="26"/>
  </w:num>
  <w:num w:numId="2" w16cid:durableId="1429277386">
    <w:abstractNumId w:val="30"/>
  </w:num>
  <w:num w:numId="3" w16cid:durableId="1802116978">
    <w:abstractNumId w:val="10"/>
  </w:num>
  <w:num w:numId="4" w16cid:durableId="1196691994">
    <w:abstractNumId w:val="35"/>
  </w:num>
  <w:num w:numId="5" w16cid:durableId="2084717867">
    <w:abstractNumId w:val="17"/>
  </w:num>
  <w:num w:numId="6" w16cid:durableId="1286421700">
    <w:abstractNumId w:val="51"/>
  </w:num>
  <w:num w:numId="7" w16cid:durableId="1935741348">
    <w:abstractNumId w:val="38"/>
  </w:num>
  <w:num w:numId="8" w16cid:durableId="1787121637">
    <w:abstractNumId w:val="63"/>
  </w:num>
  <w:num w:numId="9" w16cid:durableId="2123960756">
    <w:abstractNumId w:val="7"/>
  </w:num>
  <w:num w:numId="10" w16cid:durableId="1000474301">
    <w:abstractNumId w:val="57"/>
  </w:num>
  <w:num w:numId="11" w16cid:durableId="359285176">
    <w:abstractNumId w:val="69"/>
  </w:num>
  <w:num w:numId="12" w16cid:durableId="1732803807">
    <w:abstractNumId w:val="37"/>
  </w:num>
  <w:num w:numId="13" w16cid:durableId="377553552">
    <w:abstractNumId w:val="67"/>
  </w:num>
  <w:num w:numId="14" w16cid:durableId="1489787006">
    <w:abstractNumId w:val="48"/>
  </w:num>
  <w:num w:numId="15" w16cid:durableId="1312976258">
    <w:abstractNumId w:val="19"/>
  </w:num>
  <w:num w:numId="16" w16cid:durableId="1848515381">
    <w:abstractNumId w:val="0"/>
  </w:num>
  <w:num w:numId="17" w16cid:durableId="24135922">
    <w:abstractNumId w:val="21"/>
  </w:num>
  <w:num w:numId="18" w16cid:durableId="194581876">
    <w:abstractNumId w:val="44"/>
  </w:num>
  <w:num w:numId="19" w16cid:durableId="225536352">
    <w:abstractNumId w:val="16"/>
  </w:num>
  <w:num w:numId="20" w16cid:durableId="789319915">
    <w:abstractNumId w:val="42"/>
  </w:num>
  <w:num w:numId="21" w16cid:durableId="752314758">
    <w:abstractNumId w:val="32"/>
  </w:num>
  <w:num w:numId="22" w16cid:durableId="1627545599">
    <w:abstractNumId w:val="46"/>
  </w:num>
  <w:num w:numId="23" w16cid:durableId="1188644017">
    <w:abstractNumId w:val="53"/>
  </w:num>
  <w:num w:numId="24" w16cid:durableId="19915167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8076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55098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12803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9990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898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65986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8041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2206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77998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5935620">
    <w:abstractNumId w:val="39"/>
  </w:num>
  <w:num w:numId="35" w16cid:durableId="2013994504">
    <w:abstractNumId w:val="68"/>
  </w:num>
  <w:num w:numId="36" w16cid:durableId="1064521441">
    <w:abstractNumId w:val="60"/>
  </w:num>
  <w:num w:numId="37" w16cid:durableId="218783996">
    <w:abstractNumId w:val="62"/>
  </w:num>
  <w:num w:numId="38" w16cid:durableId="347869753">
    <w:abstractNumId w:val="66"/>
  </w:num>
  <w:num w:numId="39" w16cid:durableId="1813139080">
    <w:abstractNumId w:val="20"/>
  </w:num>
  <w:num w:numId="40" w16cid:durableId="976372687">
    <w:abstractNumId w:val="40"/>
  </w:num>
  <w:num w:numId="41" w16cid:durableId="980038776">
    <w:abstractNumId w:val="31"/>
  </w:num>
  <w:num w:numId="42" w16cid:durableId="1392194815">
    <w:abstractNumId w:val="2"/>
  </w:num>
  <w:num w:numId="43" w16cid:durableId="277954085">
    <w:abstractNumId w:val="55"/>
  </w:num>
  <w:num w:numId="44" w16cid:durableId="1961448306">
    <w:abstractNumId w:val="23"/>
  </w:num>
  <w:num w:numId="45" w16cid:durableId="1880363019">
    <w:abstractNumId w:val="58"/>
  </w:num>
  <w:num w:numId="46" w16cid:durableId="1948613304">
    <w:abstractNumId w:val="52"/>
  </w:num>
  <w:num w:numId="47" w16cid:durableId="1188055701">
    <w:abstractNumId w:val="9"/>
  </w:num>
  <w:num w:numId="48" w16cid:durableId="2138255113">
    <w:abstractNumId w:val="11"/>
  </w:num>
  <w:num w:numId="49" w16cid:durableId="529150063">
    <w:abstractNumId w:val="70"/>
  </w:num>
  <w:num w:numId="50" w16cid:durableId="749351617">
    <w:abstractNumId w:val="47"/>
  </w:num>
  <w:num w:numId="51" w16cid:durableId="331957174">
    <w:abstractNumId w:val="59"/>
  </w:num>
  <w:num w:numId="52" w16cid:durableId="912547189">
    <w:abstractNumId w:val="54"/>
  </w:num>
  <w:num w:numId="53" w16cid:durableId="1110901712">
    <w:abstractNumId w:val="13"/>
  </w:num>
  <w:num w:numId="54" w16cid:durableId="1630892293">
    <w:abstractNumId w:val="5"/>
  </w:num>
  <w:num w:numId="55" w16cid:durableId="1549797073">
    <w:abstractNumId w:val="29"/>
  </w:num>
  <w:num w:numId="56" w16cid:durableId="820343983">
    <w:abstractNumId w:val="27"/>
  </w:num>
  <w:num w:numId="57" w16cid:durableId="1859004939">
    <w:abstractNumId w:val="12"/>
  </w:num>
  <w:num w:numId="58" w16cid:durableId="811606148">
    <w:abstractNumId w:val="24"/>
  </w:num>
  <w:num w:numId="59" w16cid:durableId="1474329498">
    <w:abstractNumId w:val="65"/>
  </w:num>
  <w:num w:numId="60" w16cid:durableId="1178347849">
    <w:abstractNumId w:val="6"/>
  </w:num>
  <w:num w:numId="61" w16cid:durableId="1287199228">
    <w:abstractNumId w:val="28"/>
  </w:num>
  <w:num w:numId="62" w16cid:durableId="42218389">
    <w:abstractNumId w:val="3"/>
  </w:num>
  <w:num w:numId="63" w16cid:durableId="5032795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36814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7343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35210049">
    <w:abstractNumId w:val="49"/>
  </w:num>
  <w:num w:numId="67" w16cid:durableId="1388724452">
    <w:abstractNumId w:val="34"/>
  </w:num>
  <w:num w:numId="68" w16cid:durableId="1155688343">
    <w:abstractNumId w:val="50"/>
  </w:num>
  <w:num w:numId="69" w16cid:durableId="976881206">
    <w:abstractNumId w:val="1"/>
  </w:num>
  <w:num w:numId="70" w16cid:durableId="1273590809">
    <w:abstractNumId w:val="61"/>
  </w:num>
  <w:num w:numId="71" w16cid:durableId="448819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5396207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269E"/>
    <w:rsid w:val="0002304F"/>
    <w:rsid w:val="00033BC0"/>
    <w:rsid w:val="000403AB"/>
    <w:rsid w:val="00040A29"/>
    <w:rsid w:val="000707F2"/>
    <w:rsid w:val="00085DBB"/>
    <w:rsid w:val="000A5AB6"/>
    <w:rsid w:val="000D3765"/>
    <w:rsid w:val="000E045E"/>
    <w:rsid w:val="000E3119"/>
    <w:rsid w:val="000E45E0"/>
    <w:rsid w:val="000E4E6A"/>
    <w:rsid w:val="000E4F3B"/>
    <w:rsid w:val="000F291A"/>
    <w:rsid w:val="000F4700"/>
    <w:rsid w:val="0010243F"/>
    <w:rsid w:val="0011476F"/>
    <w:rsid w:val="001160FA"/>
    <w:rsid w:val="00124E8C"/>
    <w:rsid w:val="0013338F"/>
    <w:rsid w:val="00142AD2"/>
    <w:rsid w:val="00144C05"/>
    <w:rsid w:val="00147956"/>
    <w:rsid w:val="00150002"/>
    <w:rsid w:val="00165A34"/>
    <w:rsid w:val="00181311"/>
    <w:rsid w:val="00190E84"/>
    <w:rsid w:val="00197E62"/>
    <w:rsid w:val="001A0879"/>
    <w:rsid w:val="001B453A"/>
    <w:rsid w:val="001B73C6"/>
    <w:rsid w:val="001E3140"/>
    <w:rsid w:val="001E6EDD"/>
    <w:rsid w:val="001F4A42"/>
    <w:rsid w:val="001F612B"/>
    <w:rsid w:val="00221164"/>
    <w:rsid w:val="00231368"/>
    <w:rsid w:val="00244087"/>
    <w:rsid w:val="00265458"/>
    <w:rsid w:val="00286615"/>
    <w:rsid w:val="0029557B"/>
    <w:rsid w:val="002A2DB4"/>
    <w:rsid w:val="002B1C13"/>
    <w:rsid w:val="002D02EA"/>
    <w:rsid w:val="002D4443"/>
    <w:rsid w:val="002D6CAC"/>
    <w:rsid w:val="002E6CC3"/>
    <w:rsid w:val="00320E34"/>
    <w:rsid w:val="00324CB0"/>
    <w:rsid w:val="003305DF"/>
    <w:rsid w:val="003339A1"/>
    <w:rsid w:val="00344D36"/>
    <w:rsid w:val="00351371"/>
    <w:rsid w:val="00352F7A"/>
    <w:rsid w:val="00367209"/>
    <w:rsid w:val="00373A39"/>
    <w:rsid w:val="003758C1"/>
    <w:rsid w:val="00376C7B"/>
    <w:rsid w:val="00385C05"/>
    <w:rsid w:val="00391A95"/>
    <w:rsid w:val="003B65E8"/>
    <w:rsid w:val="003E7C37"/>
    <w:rsid w:val="003F4F5E"/>
    <w:rsid w:val="00424EAD"/>
    <w:rsid w:val="00435C4F"/>
    <w:rsid w:val="00436854"/>
    <w:rsid w:val="00437340"/>
    <w:rsid w:val="004419E7"/>
    <w:rsid w:val="004449F2"/>
    <w:rsid w:val="00451227"/>
    <w:rsid w:val="004668BB"/>
    <w:rsid w:val="00477DED"/>
    <w:rsid w:val="0048240A"/>
    <w:rsid w:val="00491576"/>
    <w:rsid w:val="0049178A"/>
    <w:rsid w:val="00491987"/>
    <w:rsid w:val="004A3C8B"/>
    <w:rsid w:val="004C24A0"/>
    <w:rsid w:val="004D2AFE"/>
    <w:rsid w:val="004E212C"/>
    <w:rsid w:val="004E56C2"/>
    <w:rsid w:val="004E72D2"/>
    <w:rsid w:val="00514CAF"/>
    <w:rsid w:val="005253D7"/>
    <w:rsid w:val="00526DA8"/>
    <w:rsid w:val="005412D7"/>
    <w:rsid w:val="0055230D"/>
    <w:rsid w:val="00562B05"/>
    <w:rsid w:val="00564CE5"/>
    <w:rsid w:val="00565DE2"/>
    <w:rsid w:val="00567ED4"/>
    <w:rsid w:val="00574CD4"/>
    <w:rsid w:val="005940CB"/>
    <w:rsid w:val="005B1B24"/>
    <w:rsid w:val="005B7321"/>
    <w:rsid w:val="005C0885"/>
    <w:rsid w:val="005C7D8B"/>
    <w:rsid w:val="005D5A1F"/>
    <w:rsid w:val="005F5DA6"/>
    <w:rsid w:val="00602F32"/>
    <w:rsid w:val="00605312"/>
    <w:rsid w:val="006144DA"/>
    <w:rsid w:val="006227B8"/>
    <w:rsid w:val="006259D5"/>
    <w:rsid w:val="00630CDA"/>
    <w:rsid w:val="00644B83"/>
    <w:rsid w:val="00657D04"/>
    <w:rsid w:val="00674F30"/>
    <w:rsid w:val="006760C4"/>
    <w:rsid w:val="006914DA"/>
    <w:rsid w:val="006931AB"/>
    <w:rsid w:val="006A65B3"/>
    <w:rsid w:val="006B01D5"/>
    <w:rsid w:val="006B2F12"/>
    <w:rsid w:val="006C0A43"/>
    <w:rsid w:val="006C5103"/>
    <w:rsid w:val="006D1506"/>
    <w:rsid w:val="006D384A"/>
    <w:rsid w:val="006F72B0"/>
    <w:rsid w:val="00703261"/>
    <w:rsid w:val="00705DD1"/>
    <w:rsid w:val="007164EF"/>
    <w:rsid w:val="007319E3"/>
    <w:rsid w:val="00733FC8"/>
    <w:rsid w:val="00737690"/>
    <w:rsid w:val="00755D88"/>
    <w:rsid w:val="007659B9"/>
    <w:rsid w:val="00775597"/>
    <w:rsid w:val="007C2B28"/>
    <w:rsid w:val="007D0400"/>
    <w:rsid w:val="007D4FFB"/>
    <w:rsid w:val="007E642F"/>
    <w:rsid w:val="007E79A5"/>
    <w:rsid w:val="007F23E2"/>
    <w:rsid w:val="007F7F9F"/>
    <w:rsid w:val="00800AD4"/>
    <w:rsid w:val="00800E34"/>
    <w:rsid w:val="008076B1"/>
    <w:rsid w:val="00812283"/>
    <w:rsid w:val="00814582"/>
    <w:rsid w:val="008147F1"/>
    <w:rsid w:val="00822FF9"/>
    <w:rsid w:val="00826EFD"/>
    <w:rsid w:val="00836A64"/>
    <w:rsid w:val="008410FE"/>
    <w:rsid w:val="00841A22"/>
    <w:rsid w:val="008474BB"/>
    <w:rsid w:val="008549E4"/>
    <w:rsid w:val="0086168F"/>
    <w:rsid w:val="008632FE"/>
    <w:rsid w:val="00867D33"/>
    <w:rsid w:val="008711EF"/>
    <w:rsid w:val="00876091"/>
    <w:rsid w:val="008818C8"/>
    <w:rsid w:val="008B2734"/>
    <w:rsid w:val="008B605B"/>
    <w:rsid w:val="008B7E50"/>
    <w:rsid w:val="008B7F46"/>
    <w:rsid w:val="008C05D0"/>
    <w:rsid w:val="008C09BC"/>
    <w:rsid w:val="008D221C"/>
    <w:rsid w:val="008E00D9"/>
    <w:rsid w:val="008E2054"/>
    <w:rsid w:val="008E686F"/>
    <w:rsid w:val="008F7D51"/>
    <w:rsid w:val="00900839"/>
    <w:rsid w:val="00900F8D"/>
    <w:rsid w:val="0090514A"/>
    <w:rsid w:val="0091589C"/>
    <w:rsid w:val="00923A0F"/>
    <w:rsid w:val="00930748"/>
    <w:rsid w:val="00941369"/>
    <w:rsid w:val="00947B75"/>
    <w:rsid w:val="00950C75"/>
    <w:rsid w:val="00957328"/>
    <w:rsid w:val="00960126"/>
    <w:rsid w:val="0097003C"/>
    <w:rsid w:val="00980D6B"/>
    <w:rsid w:val="009A77E7"/>
    <w:rsid w:val="009A79BA"/>
    <w:rsid w:val="009B4F41"/>
    <w:rsid w:val="009C1BFE"/>
    <w:rsid w:val="009C4392"/>
    <w:rsid w:val="009C4996"/>
    <w:rsid w:val="009C51D7"/>
    <w:rsid w:val="009C62ED"/>
    <w:rsid w:val="009C750C"/>
    <w:rsid w:val="009D1954"/>
    <w:rsid w:val="009E2751"/>
    <w:rsid w:val="009E5C6D"/>
    <w:rsid w:val="00A07458"/>
    <w:rsid w:val="00A143FC"/>
    <w:rsid w:val="00A25FC5"/>
    <w:rsid w:val="00A45225"/>
    <w:rsid w:val="00A4663E"/>
    <w:rsid w:val="00A62DA6"/>
    <w:rsid w:val="00A62E36"/>
    <w:rsid w:val="00A6548A"/>
    <w:rsid w:val="00A8196C"/>
    <w:rsid w:val="00A87296"/>
    <w:rsid w:val="00A91989"/>
    <w:rsid w:val="00AA51F1"/>
    <w:rsid w:val="00AB19F1"/>
    <w:rsid w:val="00AC6783"/>
    <w:rsid w:val="00AD67EC"/>
    <w:rsid w:val="00AE137D"/>
    <w:rsid w:val="00AF3CB5"/>
    <w:rsid w:val="00AF78ED"/>
    <w:rsid w:val="00B1384A"/>
    <w:rsid w:val="00B154B4"/>
    <w:rsid w:val="00B23A5B"/>
    <w:rsid w:val="00B31487"/>
    <w:rsid w:val="00B37379"/>
    <w:rsid w:val="00B419C5"/>
    <w:rsid w:val="00B42150"/>
    <w:rsid w:val="00B56761"/>
    <w:rsid w:val="00B74230"/>
    <w:rsid w:val="00B84C4E"/>
    <w:rsid w:val="00B84DAD"/>
    <w:rsid w:val="00B8645D"/>
    <w:rsid w:val="00B92FC6"/>
    <w:rsid w:val="00B93E06"/>
    <w:rsid w:val="00BA1168"/>
    <w:rsid w:val="00BB3636"/>
    <w:rsid w:val="00BE4999"/>
    <w:rsid w:val="00BE65FC"/>
    <w:rsid w:val="00BF3346"/>
    <w:rsid w:val="00BF769A"/>
    <w:rsid w:val="00C303F9"/>
    <w:rsid w:val="00C312E2"/>
    <w:rsid w:val="00C36AB8"/>
    <w:rsid w:val="00C4024D"/>
    <w:rsid w:val="00C51EEC"/>
    <w:rsid w:val="00C5768E"/>
    <w:rsid w:val="00C57E76"/>
    <w:rsid w:val="00C6241B"/>
    <w:rsid w:val="00C73F7A"/>
    <w:rsid w:val="00C778B0"/>
    <w:rsid w:val="00C82A7B"/>
    <w:rsid w:val="00C92164"/>
    <w:rsid w:val="00CA624D"/>
    <w:rsid w:val="00CC10B1"/>
    <w:rsid w:val="00CC1439"/>
    <w:rsid w:val="00CC27C2"/>
    <w:rsid w:val="00CC6C35"/>
    <w:rsid w:val="00D06952"/>
    <w:rsid w:val="00D12D86"/>
    <w:rsid w:val="00D151F3"/>
    <w:rsid w:val="00D260CC"/>
    <w:rsid w:val="00D37925"/>
    <w:rsid w:val="00D41963"/>
    <w:rsid w:val="00D44A59"/>
    <w:rsid w:val="00D53909"/>
    <w:rsid w:val="00D57863"/>
    <w:rsid w:val="00D64E02"/>
    <w:rsid w:val="00D65920"/>
    <w:rsid w:val="00D67E74"/>
    <w:rsid w:val="00D722E6"/>
    <w:rsid w:val="00D8277C"/>
    <w:rsid w:val="00D82BFE"/>
    <w:rsid w:val="00D8607E"/>
    <w:rsid w:val="00D923C8"/>
    <w:rsid w:val="00D947A0"/>
    <w:rsid w:val="00DA55CB"/>
    <w:rsid w:val="00DA6965"/>
    <w:rsid w:val="00DB3F12"/>
    <w:rsid w:val="00DB7424"/>
    <w:rsid w:val="00DB7B98"/>
    <w:rsid w:val="00DC26F2"/>
    <w:rsid w:val="00DE1048"/>
    <w:rsid w:val="00DE6073"/>
    <w:rsid w:val="00DF4051"/>
    <w:rsid w:val="00E029BC"/>
    <w:rsid w:val="00E07EEC"/>
    <w:rsid w:val="00E21EE0"/>
    <w:rsid w:val="00E34A9E"/>
    <w:rsid w:val="00E42ACD"/>
    <w:rsid w:val="00E42D16"/>
    <w:rsid w:val="00E46533"/>
    <w:rsid w:val="00E6551F"/>
    <w:rsid w:val="00E7274E"/>
    <w:rsid w:val="00E7490F"/>
    <w:rsid w:val="00E76A5C"/>
    <w:rsid w:val="00E82FB7"/>
    <w:rsid w:val="00ED015F"/>
    <w:rsid w:val="00EE17CF"/>
    <w:rsid w:val="00EE50FA"/>
    <w:rsid w:val="00EE71FD"/>
    <w:rsid w:val="00EF2695"/>
    <w:rsid w:val="00F03EFD"/>
    <w:rsid w:val="00F04BE2"/>
    <w:rsid w:val="00F131C0"/>
    <w:rsid w:val="00F15DE4"/>
    <w:rsid w:val="00F15E2C"/>
    <w:rsid w:val="00F1635F"/>
    <w:rsid w:val="00F51E58"/>
    <w:rsid w:val="00F66F56"/>
    <w:rsid w:val="00F83B6D"/>
    <w:rsid w:val="00F93FAF"/>
    <w:rsid w:val="00FC6BF9"/>
    <w:rsid w:val="00FE5A73"/>
    <w:rsid w:val="00FF2C6D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7AF01"/>
  <w15:docId w15:val="{B7FEE57E-8D18-4A85-912B-8D5E835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E02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02"/>
    <w:pPr>
      <w:keepNext/>
      <w:spacing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4E0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character" w:customStyle="1" w:styleId="shorttext">
    <w:name w:val="short_text"/>
    <w:basedOn w:val="Domylnaczcionkaakapitu"/>
    <w:rsid w:val="00085DBB"/>
  </w:style>
  <w:style w:type="paragraph" w:styleId="Tekstpodstawowy2">
    <w:name w:val="Body Text 2"/>
    <w:basedOn w:val="Normalny"/>
    <w:link w:val="Tekstpodstawowy2Znak"/>
    <w:uiPriority w:val="99"/>
    <w:rsid w:val="00085DBB"/>
    <w:pPr>
      <w:spacing w:after="120" w:line="240" w:lineRule="auto"/>
      <w:ind w:left="283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5DBB"/>
    <w:rPr>
      <w:rFonts w:ascii="Calibri" w:eastAsia="Calibri" w:hAnsi="Calibri"/>
      <w:sz w:val="24"/>
      <w:szCs w:val="24"/>
    </w:rPr>
  </w:style>
  <w:style w:type="paragraph" w:styleId="Bezodstpw">
    <w:name w:val="No Spacing"/>
    <w:qFormat/>
    <w:rsid w:val="00D64E02"/>
    <w:rPr>
      <w:rFonts w:ascii="Calibri" w:hAnsi="Calibri"/>
      <w:sz w:val="22"/>
      <w:szCs w:val="22"/>
    </w:rPr>
  </w:style>
  <w:style w:type="character" w:customStyle="1" w:styleId="hps">
    <w:name w:val="hps"/>
    <w:basedOn w:val="Domylnaczcionkaakapitu"/>
    <w:rsid w:val="00D64E02"/>
  </w:style>
  <w:style w:type="paragraph" w:styleId="Lista">
    <w:name w:val="List"/>
    <w:basedOn w:val="Normalny"/>
    <w:rsid w:val="00D64E02"/>
    <w:pPr>
      <w:spacing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3A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3A39"/>
    <w:rPr>
      <w:rFonts w:ascii="Arial" w:eastAsia="Calibri" w:hAnsi="Arial"/>
      <w:sz w:val="22"/>
      <w:szCs w:val="22"/>
      <w:lang w:eastAsia="en-US"/>
    </w:rPr>
  </w:style>
  <w:style w:type="character" w:customStyle="1" w:styleId="TeksttreciPogrubienie">
    <w:name w:val="Tekst treści + Pogrubienie"/>
    <w:aliases w:val="Kursywa"/>
    <w:rsid w:val="00373A3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uthor">
    <w:name w:val="author"/>
    <w:rsid w:val="00373A39"/>
  </w:style>
  <w:style w:type="character" w:customStyle="1" w:styleId="unified-hovercard-pubdate">
    <w:name w:val="unified-hovercard-pubdate"/>
    <w:rsid w:val="00373A39"/>
  </w:style>
  <w:style w:type="character" w:customStyle="1" w:styleId="fn">
    <w:name w:val="fn"/>
    <w:rsid w:val="00373A39"/>
  </w:style>
  <w:style w:type="character" w:customStyle="1" w:styleId="nagwek55">
    <w:name w:val="nagłówek55"/>
    <w:rsid w:val="00373A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7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ph.edu.pl/integro/272901898444/ksiazka/rachunkowosc-finansowa?bibFilter=27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integro.uph.edu.pl/integro/272901786092/strojek-filus-marzena/rachunkowosc-finansowa?bibFilter=2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ntegro.uph.edu.pl/integro/272801563588/gos-waldemar/rachunkowosc-finansowa-dla-zaawansowanych?bibFilter=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1727DE1-1455-4214-9F0C-C4F703EA9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10746</Words>
  <Characters>77281</Characters>
  <Application>Microsoft Office Word</Application>
  <DocSecurity>0</DocSecurity>
  <Lines>644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87852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Monika Wakula</cp:lastModifiedBy>
  <cp:revision>2</cp:revision>
  <cp:lastPrinted>2021-04-25T19:32:00Z</cp:lastPrinted>
  <dcterms:created xsi:type="dcterms:W3CDTF">2025-01-03T20:21:00Z</dcterms:created>
  <dcterms:modified xsi:type="dcterms:W3CDTF">2025-01-03T20:21:00Z</dcterms:modified>
</cp:coreProperties>
</file>