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66"/>
        <w:gridCol w:w="142"/>
        <w:gridCol w:w="425"/>
        <w:gridCol w:w="567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221164" w:rsidRPr="0049787D" w14:paraId="580D85DE" w14:textId="77777777" w:rsidTr="00D57863">
        <w:trPr>
          <w:trHeight w:val="509"/>
        </w:trPr>
        <w:tc>
          <w:tcPr>
            <w:tcW w:w="1066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E059ABA" w14:textId="77777777" w:rsidR="00221164" w:rsidRPr="0049787D" w:rsidRDefault="00221164" w:rsidP="00134305">
            <w:pPr>
              <w:pStyle w:val="Nagwek1"/>
              <w:spacing w:line="276" w:lineRule="auto"/>
              <w:jc w:val="left"/>
              <w:rPr>
                <w:rFonts w:cs="Arial"/>
                <w:sz w:val="22"/>
                <w:szCs w:val="22"/>
              </w:rPr>
            </w:pPr>
            <w:r w:rsidRPr="0049787D">
              <w:rPr>
                <w:rFonts w:cs="Arial"/>
                <w:sz w:val="22"/>
                <w:szCs w:val="22"/>
              </w:rPr>
              <w:br w:type="page"/>
            </w:r>
            <w:bookmarkStart w:id="0" w:name="_Toc66082564"/>
            <w:r w:rsidRPr="0049787D">
              <w:rPr>
                <w:rFonts w:cs="Arial"/>
                <w:sz w:val="22"/>
                <w:szCs w:val="22"/>
              </w:rPr>
              <w:t>Sylabus przedmiotu / modułu kształcenia</w:t>
            </w:r>
            <w:bookmarkEnd w:id="0"/>
          </w:p>
        </w:tc>
      </w:tr>
      <w:tr w:rsidR="00221164" w:rsidRPr="0049787D" w14:paraId="7B8DA710" w14:textId="77777777" w:rsidTr="00D57863">
        <w:trPr>
          <w:trHeight w:val="454"/>
        </w:trPr>
        <w:tc>
          <w:tcPr>
            <w:tcW w:w="438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9D58D9C" w14:textId="77777777" w:rsidR="00221164" w:rsidRPr="0049787D" w:rsidRDefault="00221164" w:rsidP="00134305">
            <w:pPr>
              <w:pStyle w:val="Tytukomrki"/>
              <w:spacing w:line="276" w:lineRule="auto"/>
            </w:pPr>
            <w:r w:rsidRPr="0049787D"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0A66C18" w14:textId="77777777" w:rsidR="00221164" w:rsidRPr="00D45BA9" w:rsidRDefault="00296D4B" w:rsidP="00B33D78">
            <w:pPr>
              <w:pStyle w:val="Nagwek1"/>
              <w:spacing w:line="276" w:lineRule="auto"/>
              <w:jc w:val="left"/>
              <w:rPr>
                <w:rFonts w:cs="Arial"/>
              </w:rPr>
            </w:pPr>
            <w:bookmarkStart w:id="1" w:name="_Toc66082565"/>
            <w:r w:rsidRPr="00D45BA9">
              <w:rPr>
                <w:rFonts w:cs="Arial"/>
              </w:rPr>
              <w:t>Podatki w przedsiębiorstwie</w:t>
            </w:r>
            <w:bookmarkEnd w:id="1"/>
          </w:p>
        </w:tc>
      </w:tr>
      <w:tr w:rsidR="00221164" w:rsidRPr="0049787D" w14:paraId="3A64C7DC" w14:textId="77777777" w:rsidTr="00D57863">
        <w:trPr>
          <w:trHeight w:val="454"/>
        </w:trPr>
        <w:tc>
          <w:tcPr>
            <w:tcW w:w="343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44F028F" w14:textId="77777777" w:rsidR="00221164" w:rsidRPr="0049787D" w:rsidRDefault="00221164" w:rsidP="00134305">
            <w:pPr>
              <w:pStyle w:val="Tytukomrki"/>
              <w:spacing w:line="276" w:lineRule="auto"/>
            </w:pPr>
            <w:r w:rsidRPr="0049787D"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621D13C" w14:textId="77777777" w:rsidR="00221164" w:rsidRPr="003B7C28" w:rsidRDefault="00296D4B" w:rsidP="00134305">
            <w:pPr>
              <w:pStyle w:val="Tytukomrki"/>
              <w:spacing w:line="276" w:lineRule="auto"/>
              <w:rPr>
                <w:b w:val="0"/>
                <w:bCs/>
                <w:lang w:val="en-US"/>
              </w:rPr>
            </w:pPr>
            <w:r w:rsidRPr="003B7C28">
              <w:rPr>
                <w:b w:val="0"/>
                <w:bCs/>
              </w:rPr>
              <w:t>Taxes in the enterprise</w:t>
            </w:r>
          </w:p>
        </w:tc>
      </w:tr>
      <w:tr w:rsidR="00221164" w:rsidRPr="0049787D" w14:paraId="77EEE380" w14:textId="77777777" w:rsidTr="00D57863">
        <w:trPr>
          <w:trHeight w:val="454"/>
        </w:trPr>
        <w:tc>
          <w:tcPr>
            <w:tcW w:w="2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7540D53" w14:textId="77777777" w:rsidR="00221164" w:rsidRPr="0049787D" w:rsidRDefault="00221164" w:rsidP="00134305">
            <w:pPr>
              <w:pStyle w:val="Tytukomrki"/>
              <w:spacing w:line="276" w:lineRule="auto"/>
            </w:pPr>
            <w:r w:rsidRPr="0049787D"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901126" w14:textId="77777777" w:rsidR="00221164" w:rsidRPr="0049787D" w:rsidRDefault="0073109B" w:rsidP="00134305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j</w:t>
            </w:r>
            <w:r w:rsidR="00296D4B" w:rsidRPr="0049787D">
              <w:rPr>
                <w:rFonts w:cs="Arial"/>
                <w:color w:val="000000"/>
              </w:rPr>
              <w:t>ęzyk polski</w:t>
            </w:r>
          </w:p>
        </w:tc>
      </w:tr>
      <w:tr w:rsidR="00221164" w:rsidRPr="0049787D" w14:paraId="66E33C91" w14:textId="77777777" w:rsidTr="00D57863">
        <w:trPr>
          <w:trHeight w:val="454"/>
        </w:trPr>
        <w:tc>
          <w:tcPr>
            <w:tcW w:w="669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29A99B7" w14:textId="77777777" w:rsidR="00221164" w:rsidRPr="0049787D" w:rsidRDefault="00221164" w:rsidP="00134305">
            <w:pPr>
              <w:pStyle w:val="Tytukomrki"/>
              <w:spacing w:line="276" w:lineRule="auto"/>
            </w:pPr>
            <w:r w:rsidRPr="0049787D"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007D0D5" w14:textId="77777777" w:rsidR="00221164" w:rsidRPr="0049787D" w:rsidRDefault="00296D4B" w:rsidP="00134305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49787D">
              <w:rPr>
                <w:rFonts w:cs="Arial"/>
                <w:color w:val="000000"/>
              </w:rPr>
              <w:t>Zarządzanie</w:t>
            </w:r>
          </w:p>
        </w:tc>
      </w:tr>
      <w:tr w:rsidR="00221164" w:rsidRPr="0049787D" w14:paraId="134692FD" w14:textId="77777777" w:rsidTr="00D57863">
        <w:trPr>
          <w:trHeight w:val="454"/>
        </w:trPr>
        <w:tc>
          <w:tcPr>
            <w:tcW w:w="272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6976191" w14:textId="77777777" w:rsidR="00221164" w:rsidRPr="0049787D" w:rsidRDefault="00221164" w:rsidP="00134305">
            <w:pPr>
              <w:pStyle w:val="Tytukomrki"/>
              <w:spacing w:line="276" w:lineRule="auto"/>
            </w:pPr>
            <w:r w:rsidRPr="0049787D"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886B7D0" w14:textId="77777777" w:rsidR="00221164" w:rsidRPr="0049787D" w:rsidRDefault="00296D4B" w:rsidP="00134305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color w:val="000000"/>
              </w:rPr>
              <w:t>Wydział Nauk Społecznych</w:t>
            </w:r>
          </w:p>
        </w:tc>
      </w:tr>
      <w:tr w:rsidR="00221164" w:rsidRPr="0049787D" w14:paraId="25B0E7E6" w14:textId="77777777" w:rsidTr="00D57863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581A105" w14:textId="77777777" w:rsidR="00221164" w:rsidRPr="0049787D" w:rsidRDefault="00221164" w:rsidP="00134305">
            <w:pPr>
              <w:pStyle w:val="Tytukomrki"/>
              <w:spacing w:line="276" w:lineRule="auto"/>
            </w:pPr>
            <w:r w:rsidRPr="0049787D"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90AFDA2" w14:textId="77777777" w:rsidR="00221164" w:rsidRPr="0049787D" w:rsidRDefault="00296D4B" w:rsidP="00134305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49787D">
              <w:rPr>
                <w:rFonts w:cs="Arial"/>
                <w:color w:val="000000"/>
              </w:rPr>
              <w:t>fakultatywny</w:t>
            </w:r>
          </w:p>
        </w:tc>
      </w:tr>
      <w:tr w:rsidR="00221164" w:rsidRPr="0049787D" w14:paraId="5BA6689C" w14:textId="77777777" w:rsidTr="00D57863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EBD374D" w14:textId="77777777" w:rsidR="00221164" w:rsidRPr="0049787D" w:rsidRDefault="00221164" w:rsidP="00134305">
            <w:pPr>
              <w:pStyle w:val="Tytukomrki"/>
              <w:spacing w:line="276" w:lineRule="auto"/>
            </w:pPr>
            <w:r w:rsidRPr="0049787D"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BFF4929" w14:textId="77777777" w:rsidR="00221164" w:rsidRPr="0049787D" w:rsidRDefault="00296D4B" w:rsidP="00134305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49787D">
              <w:rPr>
                <w:rFonts w:cs="Arial"/>
                <w:color w:val="000000"/>
              </w:rPr>
              <w:t>pierwszego stopnia</w:t>
            </w:r>
          </w:p>
        </w:tc>
      </w:tr>
      <w:tr w:rsidR="00221164" w:rsidRPr="0049787D" w14:paraId="716344DE" w14:textId="77777777" w:rsidTr="00D57863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A0803CA" w14:textId="77777777" w:rsidR="00221164" w:rsidRPr="0049787D" w:rsidRDefault="00221164" w:rsidP="00134305">
            <w:pPr>
              <w:pStyle w:val="Tytukomrki"/>
              <w:spacing w:line="276" w:lineRule="auto"/>
            </w:pPr>
            <w:r w:rsidRPr="0049787D">
              <w:t xml:space="preserve">Rok studiów: </w:t>
            </w:r>
          </w:p>
        </w:tc>
        <w:tc>
          <w:tcPr>
            <w:tcW w:w="89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0860B10" w14:textId="77777777" w:rsidR="00221164" w:rsidRPr="0049787D" w:rsidRDefault="006E09C0" w:rsidP="00134305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d</w:t>
            </w:r>
            <w:r w:rsidR="005E3D6F" w:rsidRPr="0049787D">
              <w:rPr>
                <w:rFonts w:cs="Arial"/>
                <w:color w:val="000000"/>
              </w:rPr>
              <w:t>rugi</w:t>
            </w:r>
          </w:p>
        </w:tc>
      </w:tr>
      <w:tr w:rsidR="00221164" w:rsidRPr="0049787D" w14:paraId="1F75CD91" w14:textId="77777777" w:rsidTr="00D57863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855F39C" w14:textId="77777777" w:rsidR="00221164" w:rsidRPr="0049787D" w:rsidRDefault="00221164" w:rsidP="00134305">
            <w:pPr>
              <w:pStyle w:val="Tytukomrki"/>
              <w:spacing w:line="276" w:lineRule="auto"/>
            </w:pPr>
            <w:r w:rsidRPr="0049787D">
              <w:t xml:space="preserve">Semestr: </w:t>
            </w:r>
          </w:p>
        </w:tc>
        <w:tc>
          <w:tcPr>
            <w:tcW w:w="9359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46F5DFE" w14:textId="77777777" w:rsidR="00221164" w:rsidRPr="0049787D" w:rsidRDefault="005E3D6F" w:rsidP="00134305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49787D">
              <w:rPr>
                <w:rFonts w:cs="Arial"/>
                <w:color w:val="000000"/>
              </w:rPr>
              <w:t>cz</w:t>
            </w:r>
            <w:r w:rsidR="006E09C0">
              <w:rPr>
                <w:rFonts w:cs="Arial"/>
                <w:color w:val="000000"/>
              </w:rPr>
              <w:t>warty</w:t>
            </w:r>
          </w:p>
        </w:tc>
      </w:tr>
      <w:tr w:rsidR="00221164" w:rsidRPr="0049787D" w14:paraId="7089FABE" w14:textId="77777777" w:rsidTr="00D57863">
        <w:trPr>
          <w:trHeight w:val="454"/>
        </w:trPr>
        <w:tc>
          <w:tcPr>
            <w:tcW w:w="2867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55BE38F" w14:textId="77777777" w:rsidR="00221164" w:rsidRPr="0049787D" w:rsidRDefault="00221164" w:rsidP="00134305">
            <w:pPr>
              <w:pStyle w:val="Tytukomrki"/>
              <w:spacing w:line="276" w:lineRule="auto"/>
            </w:pPr>
            <w:r w:rsidRPr="0049787D"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1359B0C" w14:textId="77777777" w:rsidR="00221164" w:rsidRPr="0049787D" w:rsidRDefault="00B33D78" w:rsidP="00134305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trzy</w:t>
            </w:r>
          </w:p>
        </w:tc>
      </w:tr>
      <w:tr w:rsidR="00221164" w:rsidRPr="0049787D" w14:paraId="41870CAD" w14:textId="77777777" w:rsidTr="00D57863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8652DA0" w14:textId="77777777" w:rsidR="00221164" w:rsidRPr="0049787D" w:rsidRDefault="00221164" w:rsidP="00134305">
            <w:pPr>
              <w:pStyle w:val="Tytukomrki"/>
              <w:spacing w:line="276" w:lineRule="auto"/>
            </w:pPr>
            <w:r w:rsidRPr="0049787D"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C9454D3" w14:textId="77777777" w:rsidR="00221164" w:rsidRPr="0049787D" w:rsidRDefault="00296D4B" w:rsidP="00134305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49787D">
              <w:rPr>
                <w:rFonts w:cs="Arial"/>
                <w:color w:val="000000"/>
              </w:rPr>
              <w:t>dr inż. Stanisław Szarek</w:t>
            </w:r>
          </w:p>
        </w:tc>
      </w:tr>
      <w:tr w:rsidR="008B7F46" w:rsidRPr="0049787D" w14:paraId="5F5045EF" w14:textId="77777777" w:rsidTr="00D57863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4FE2382" w14:textId="77777777" w:rsidR="008B7F46" w:rsidRPr="0049787D" w:rsidRDefault="008B7F46" w:rsidP="00134305">
            <w:pPr>
              <w:pStyle w:val="Tytukomrki"/>
              <w:spacing w:line="276" w:lineRule="auto"/>
            </w:pPr>
            <w:r w:rsidRPr="0049787D"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4A52A30" w14:textId="77777777" w:rsidR="008B7F46" w:rsidRPr="0049787D" w:rsidRDefault="00296D4B" w:rsidP="00134305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49787D">
              <w:rPr>
                <w:rFonts w:cs="Arial"/>
                <w:color w:val="000000"/>
              </w:rPr>
              <w:t>dr inż. Stanisław Szarek</w:t>
            </w:r>
          </w:p>
        </w:tc>
      </w:tr>
      <w:tr w:rsidR="008B7F46" w:rsidRPr="0049787D" w14:paraId="2AC88481" w14:textId="77777777" w:rsidTr="00D57863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597BB24" w14:textId="77777777" w:rsidR="008B7F46" w:rsidRPr="0049787D" w:rsidRDefault="008B7F46" w:rsidP="00134305">
            <w:pPr>
              <w:pStyle w:val="Tytukomrki"/>
              <w:spacing w:line="276" w:lineRule="auto"/>
            </w:pPr>
            <w:r w:rsidRPr="0049787D"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8F31B56" w14:textId="77777777" w:rsidR="00DB1883" w:rsidRDefault="00994C8B" w:rsidP="00405657">
            <w:pPr>
              <w:pStyle w:val="Akapitzlist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P</w:t>
            </w:r>
            <w:r w:rsidR="00296D4B" w:rsidRPr="00994C8B">
              <w:rPr>
                <w:rFonts w:cs="Arial"/>
                <w:color w:val="000000"/>
              </w:rPr>
              <w:t>rzekazanie wiedzy w zakresie podstawowych zagadnień dotyczących podatków w przedsiębiorstwie</w:t>
            </w:r>
          </w:p>
          <w:p w14:paraId="316C821E" w14:textId="77777777" w:rsidR="008B7F46" w:rsidRPr="00DB1883" w:rsidRDefault="00DB1883" w:rsidP="00405657">
            <w:pPr>
              <w:pStyle w:val="Akapitzlist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N</w:t>
            </w:r>
            <w:r w:rsidR="00296D4B" w:rsidRPr="00DB1883">
              <w:rPr>
                <w:rFonts w:cs="Arial"/>
                <w:color w:val="000000"/>
              </w:rPr>
              <w:t>abyci</w:t>
            </w:r>
            <w:r>
              <w:rPr>
                <w:rFonts w:cs="Arial"/>
                <w:color w:val="000000"/>
              </w:rPr>
              <w:t>e</w:t>
            </w:r>
            <w:r w:rsidR="00296D4B" w:rsidRPr="00DB1883">
              <w:rPr>
                <w:rFonts w:cs="Arial"/>
                <w:color w:val="000000"/>
              </w:rPr>
              <w:t xml:space="preserve"> umiejętności rozumienia i interpretacji zagadnień dotyczących podatków</w:t>
            </w:r>
          </w:p>
        </w:tc>
      </w:tr>
      <w:tr w:rsidR="00221164" w:rsidRPr="0049787D" w14:paraId="43DE4DE4" w14:textId="77777777" w:rsidTr="00D57863">
        <w:trPr>
          <w:trHeight w:val="45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99006E7" w14:textId="77777777" w:rsidR="00221164" w:rsidRPr="0049787D" w:rsidRDefault="00221164" w:rsidP="00134305">
            <w:pPr>
              <w:pStyle w:val="Tytukomrki"/>
              <w:spacing w:line="276" w:lineRule="auto"/>
            </w:pPr>
            <w:r w:rsidRPr="0049787D">
              <w:t>Symbol efektu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565B50B" w14:textId="77777777" w:rsidR="00221164" w:rsidRPr="0049787D" w:rsidRDefault="00E029BC" w:rsidP="00134305">
            <w:pPr>
              <w:pStyle w:val="Tytukomrki"/>
              <w:spacing w:line="276" w:lineRule="auto"/>
            </w:pPr>
            <w:r w:rsidRPr="0049787D">
              <w:t>Efekt uczenia się: WIEDZA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9DF3AC4" w14:textId="77777777" w:rsidR="00221164" w:rsidRPr="0049787D" w:rsidRDefault="00221164" w:rsidP="00134305">
            <w:pPr>
              <w:pStyle w:val="Tytukomrki"/>
              <w:spacing w:line="276" w:lineRule="auto"/>
            </w:pPr>
            <w:r w:rsidRPr="0049787D">
              <w:t>Symbol efektu kierunkowego</w:t>
            </w:r>
          </w:p>
        </w:tc>
      </w:tr>
      <w:tr w:rsidR="008474BB" w:rsidRPr="0049787D" w14:paraId="63C0F7B3" w14:textId="77777777" w:rsidTr="00D57863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25EF1C1" w14:textId="77777777" w:rsidR="008474BB" w:rsidRPr="0049787D" w:rsidRDefault="00296D4B" w:rsidP="00134305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  <w:color w:val="000000"/>
              </w:rPr>
              <w:t>W_01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F6D4F5B" w14:textId="77777777" w:rsidR="008474BB" w:rsidRPr="0049787D" w:rsidRDefault="00ED1B0A" w:rsidP="00134305">
            <w:pPr>
              <w:rPr>
                <w:rFonts w:cs="Arial"/>
              </w:rPr>
            </w:pPr>
            <w:r>
              <w:rPr>
                <w:rFonts w:cs="Arial"/>
              </w:rPr>
              <w:t>z</w:t>
            </w:r>
            <w:r w:rsidR="00296D4B" w:rsidRPr="0049787D">
              <w:rPr>
                <w:rFonts w:cs="Arial"/>
              </w:rPr>
              <w:t>na podstawy prawne systemu podatkowego w Polsce w odniesieniu do przedsiębiorstwa</w:t>
            </w:r>
            <w:r>
              <w:rPr>
                <w:rFonts w:cs="Arial"/>
              </w:rP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F8A3285" w14:textId="77777777" w:rsidR="008474BB" w:rsidRPr="0049787D" w:rsidRDefault="00296D4B" w:rsidP="00134305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  <w:color w:val="000000"/>
              </w:rPr>
              <w:t>K_W07</w:t>
            </w:r>
          </w:p>
        </w:tc>
      </w:tr>
      <w:tr w:rsidR="008474BB" w:rsidRPr="0049787D" w14:paraId="62C8538B" w14:textId="77777777" w:rsidTr="00D57863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CEB70A1" w14:textId="77777777" w:rsidR="008474BB" w:rsidRPr="0049787D" w:rsidRDefault="00296D4B" w:rsidP="00134305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  <w:color w:val="000000"/>
              </w:rPr>
              <w:t>W_02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F4CD230" w14:textId="77777777" w:rsidR="008474BB" w:rsidRPr="0049787D" w:rsidRDefault="00ED1B0A" w:rsidP="00134305">
            <w:pPr>
              <w:rPr>
                <w:rFonts w:cs="Arial"/>
              </w:rPr>
            </w:pPr>
            <w:r>
              <w:rPr>
                <w:rFonts w:cs="Arial"/>
              </w:rPr>
              <w:t>m</w:t>
            </w:r>
            <w:r w:rsidR="00296D4B" w:rsidRPr="0049787D">
              <w:rPr>
                <w:rFonts w:cs="Arial"/>
              </w:rPr>
              <w:t>a wiedzę o podstawowych podatkach, ich konstrukcji, podmiotach, przedmiocie opodatkowania, konstrukcji, obowiązku podatkowym itd.</w:t>
            </w:r>
            <w:r>
              <w:rPr>
                <w:rFonts w:cs="Arial"/>
              </w:rP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1286575" w14:textId="77777777" w:rsidR="0063288D" w:rsidRDefault="00296D4B" w:rsidP="00134305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  <w:color w:val="000000"/>
              </w:rPr>
              <w:t>K_W07</w:t>
            </w:r>
          </w:p>
          <w:p w14:paraId="35C93A9B" w14:textId="77777777" w:rsidR="0063288D" w:rsidRDefault="00296D4B" w:rsidP="00134305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  <w:color w:val="000000"/>
              </w:rPr>
              <w:t>K_W14</w:t>
            </w:r>
          </w:p>
          <w:p w14:paraId="03DA24F4" w14:textId="77777777" w:rsidR="008474BB" w:rsidRPr="0049787D" w:rsidRDefault="00296D4B" w:rsidP="00134305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  <w:color w:val="000000"/>
              </w:rPr>
              <w:t>K_W16</w:t>
            </w:r>
          </w:p>
        </w:tc>
      </w:tr>
      <w:tr w:rsidR="008474BB" w:rsidRPr="0049787D" w14:paraId="33919F7C" w14:textId="77777777" w:rsidTr="00D57863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A39F076" w14:textId="77777777" w:rsidR="008474BB" w:rsidRPr="0049787D" w:rsidRDefault="00296D4B" w:rsidP="00134305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  <w:color w:val="000000"/>
              </w:rPr>
              <w:t>W_03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BCAA719" w14:textId="77777777" w:rsidR="008474BB" w:rsidRPr="0049787D" w:rsidRDefault="00ED1B0A" w:rsidP="00134305">
            <w:pPr>
              <w:rPr>
                <w:rFonts w:cs="Arial"/>
              </w:rPr>
            </w:pPr>
            <w:r>
              <w:rPr>
                <w:rFonts w:cs="Arial"/>
              </w:rPr>
              <w:t>m</w:t>
            </w:r>
            <w:r w:rsidR="00296D4B" w:rsidRPr="0049787D">
              <w:rPr>
                <w:rFonts w:cs="Arial"/>
              </w:rPr>
              <w:t>a wiedzę na temat ekonomicznych i społecznych uwarunkowań systemu podatkowego w Polsce</w:t>
            </w:r>
            <w:r>
              <w:rPr>
                <w:rFonts w:cs="Arial"/>
              </w:rP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87947D2" w14:textId="77777777" w:rsidR="0063288D" w:rsidRDefault="00296D4B" w:rsidP="00134305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  <w:color w:val="000000"/>
              </w:rPr>
              <w:t>K_W16</w:t>
            </w:r>
          </w:p>
          <w:p w14:paraId="2FC4FFAF" w14:textId="77777777" w:rsidR="008474BB" w:rsidRPr="0049787D" w:rsidRDefault="00296D4B" w:rsidP="00134305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  <w:color w:val="000000"/>
              </w:rPr>
              <w:t>W_04</w:t>
            </w:r>
          </w:p>
        </w:tc>
      </w:tr>
      <w:tr w:rsidR="008474BB" w:rsidRPr="0049787D" w14:paraId="60B05231" w14:textId="77777777" w:rsidTr="00D57863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4A039C0" w14:textId="77777777" w:rsidR="008474BB" w:rsidRPr="0049787D" w:rsidRDefault="00296D4B" w:rsidP="00134305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  <w:color w:val="000000"/>
              </w:rPr>
              <w:t>W_04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1D4758F" w14:textId="77777777" w:rsidR="008474BB" w:rsidRPr="0049787D" w:rsidRDefault="00ED1B0A" w:rsidP="00134305">
            <w:pPr>
              <w:rPr>
                <w:rFonts w:cs="Arial"/>
              </w:rPr>
            </w:pPr>
            <w:r>
              <w:rPr>
                <w:rFonts w:cs="Arial"/>
              </w:rPr>
              <w:t>m</w:t>
            </w:r>
            <w:r w:rsidR="00296D4B" w:rsidRPr="0049787D">
              <w:rPr>
                <w:rFonts w:cs="Arial"/>
              </w:rPr>
              <w:t>a wiedzę na temat europejskich uwarunkowań podatkowych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EAEBDB4" w14:textId="77777777" w:rsidR="008474BB" w:rsidRPr="0049787D" w:rsidRDefault="00296D4B" w:rsidP="00134305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  <w:color w:val="000000"/>
              </w:rPr>
              <w:t>K_W15</w:t>
            </w:r>
          </w:p>
        </w:tc>
      </w:tr>
      <w:tr w:rsidR="00221164" w:rsidRPr="0049787D" w14:paraId="38CD81DC" w14:textId="77777777" w:rsidTr="00D57863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74E1DA8" w14:textId="77777777" w:rsidR="00221164" w:rsidRPr="0049787D" w:rsidRDefault="005C7D8B" w:rsidP="00134305">
            <w:pPr>
              <w:pStyle w:val="Tytukomrki"/>
              <w:spacing w:line="276" w:lineRule="auto"/>
            </w:pPr>
            <w:r w:rsidRPr="0049787D"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3AD49989" w14:textId="77777777" w:rsidR="00221164" w:rsidRPr="0049787D" w:rsidRDefault="000E45E0" w:rsidP="00134305">
            <w:pPr>
              <w:pStyle w:val="Tytukomrki"/>
              <w:spacing w:line="276" w:lineRule="auto"/>
            </w:pPr>
            <w:r w:rsidRPr="0049787D">
              <w:t xml:space="preserve">Efekt uczenia się: </w:t>
            </w:r>
            <w:r w:rsidR="00221164" w:rsidRPr="0049787D">
              <w:t>UMIEJĘTNOŚCI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0912FF01" w14:textId="77777777" w:rsidR="00221164" w:rsidRPr="0049787D" w:rsidRDefault="005C7D8B" w:rsidP="00134305">
            <w:pPr>
              <w:pStyle w:val="Tytukomrki"/>
              <w:spacing w:line="276" w:lineRule="auto"/>
            </w:pPr>
            <w:r w:rsidRPr="0049787D">
              <w:t>Symbol efektu kierunkowego</w:t>
            </w:r>
          </w:p>
        </w:tc>
      </w:tr>
      <w:tr w:rsidR="008474BB" w:rsidRPr="0049787D" w14:paraId="6BEC05E3" w14:textId="77777777" w:rsidTr="00D57863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EFBAD1D" w14:textId="77777777" w:rsidR="008474BB" w:rsidRPr="0049787D" w:rsidRDefault="00296D4B" w:rsidP="00134305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  <w:color w:val="000000"/>
              </w:rPr>
              <w:t>U_01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82D035B" w14:textId="77777777" w:rsidR="008474BB" w:rsidRPr="0049787D" w:rsidRDefault="00ED1B0A" w:rsidP="00134305">
            <w:pPr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296D4B" w:rsidRPr="0049787D">
              <w:rPr>
                <w:rFonts w:cs="Arial"/>
              </w:rPr>
              <w:t>otrafi prawidłowo obliczyć wymiar podatków w przedsiębiorstw</w:t>
            </w:r>
            <w:r>
              <w:rPr>
                <w:rFonts w:cs="Arial"/>
              </w:rPr>
              <w:t>ie</w:t>
            </w:r>
            <w:r w:rsidR="00246702">
              <w:rPr>
                <w:rFonts w:cs="Arial"/>
              </w:rPr>
              <w:t xml:space="preserve">, </w:t>
            </w:r>
            <w:r w:rsidR="00D45BA9">
              <w:rPr>
                <w:rFonts w:cs="Arial"/>
              </w:rPr>
              <w:t xml:space="preserve">identyfikując zasady i kryteria, </w:t>
            </w:r>
            <w:r w:rsidR="00246702">
              <w:rPr>
                <w:rFonts w:cs="Arial"/>
              </w:rPr>
              <w:t>stosując metody i narzędzia analityczne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1E6A162" w14:textId="77777777" w:rsidR="0063288D" w:rsidRDefault="00296D4B" w:rsidP="00134305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  <w:color w:val="000000"/>
              </w:rPr>
              <w:t>K_U02</w:t>
            </w:r>
          </w:p>
          <w:p w14:paraId="17CA18F3" w14:textId="77777777" w:rsidR="0063288D" w:rsidRDefault="00296D4B" w:rsidP="00134305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  <w:color w:val="000000"/>
              </w:rPr>
              <w:t>K_U03</w:t>
            </w:r>
          </w:p>
          <w:p w14:paraId="3F2BEEC8" w14:textId="77777777" w:rsidR="0063288D" w:rsidRDefault="00296D4B" w:rsidP="00134305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  <w:color w:val="000000"/>
              </w:rPr>
              <w:t>K_U06</w:t>
            </w:r>
          </w:p>
          <w:p w14:paraId="13743398" w14:textId="77777777" w:rsidR="008474BB" w:rsidRPr="0049787D" w:rsidRDefault="00296D4B" w:rsidP="00134305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  <w:color w:val="000000"/>
              </w:rPr>
              <w:t>K_U08</w:t>
            </w:r>
          </w:p>
        </w:tc>
      </w:tr>
      <w:tr w:rsidR="008474BB" w:rsidRPr="0049787D" w14:paraId="600C9883" w14:textId="77777777" w:rsidTr="00D57863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8AAD418" w14:textId="77777777" w:rsidR="008474BB" w:rsidRPr="0049787D" w:rsidRDefault="00296D4B" w:rsidP="00134305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  <w:color w:val="000000"/>
              </w:rPr>
              <w:t>U_02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C9775A9" w14:textId="77777777" w:rsidR="008474BB" w:rsidRPr="0049787D" w:rsidRDefault="00ED1B0A" w:rsidP="00134305">
            <w:pPr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296D4B" w:rsidRPr="0049787D">
              <w:rPr>
                <w:rFonts w:cs="Arial"/>
              </w:rPr>
              <w:t>otrafi prawidłowo zastosować przepisy prawa podatkowego do analizy i oceny konkretnego zdarzenia</w:t>
            </w:r>
            <w:r>
              <w:rPr>
                <w:rFonts w:cs="Arial"/>
              </w:rP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9899F2C" w14:textId="77777777" w:rsidR="0063288D" w:rsidRDefault="00296D4B" w:rsidP="00134305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  <w:color w:val="000000"/>
              </w:rPr>
              <w:t>K_U02</w:t>
            </w:r>
          </w:p>
          <w:p w14:paraId="3FAC3F77" w14:textId="77777777" w:rsidR="0063288D" w:rsidRDefault="00296D4B" w:rsidP="00134305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  <w:color w:val="000000"/>
              </w:rPr>
              <w:t>K_U03</w:t>
            </w:r>
          </w:p>
          <w:p w14:paraId="4E0B81F6" w14:textId="77777777" w:rsidR="0063288D" w:rsidRDefault="00296D4B" w:rsidP="00134305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  <w:color w:val="000000"/>
              </w:rPr>
              <w:t>K_U05</w:t>
            </w:r>
          </w:p>
          <w:p w14:paraId="2A858A05" w14:textId="77777777" w:rsidR="008474BB" w:rsidRPr="0049787D" w:rsidRDefault="00296D4B" w:rsidP="00134305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  <w:color w:val="000000"/>
              </w:rPr>
              <w:t>K_U10</w:t>
            </w:r>
          </w:p>
        </w:tc>
      </w:tr>
      <w:tr w:rsidR="008474BB" w:rsidRPr="0049787D" w14:paraId="0E8F8ACC" w14:textId="77777777" w:rsidTr="00D57863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E43CA5B" w14:textId="77777777" w:rsidR="008474BB" w:rsidRPr="0049787D" w:rsidRDefault="003A2AC2" w:rsidP="00134305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  <w:color w:val="000000"/>
              </w:rPr>
              <w:t>U_03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9B6ED0F" w14:textId="77777777" w:rsidR="008474BB" w:rsidRPr="0049787D" w:rsidRDefault="00ED1B0A" w:rsidP="00134305">
            <w:pPr>
              <w:tabs>
                <w:tab w:val="left" w:pos="2850"/>
              </w:tabs>
              <w:rPr>
                <w:rFonts w:cs="Arial"/>
              </w:rPr>
            </w:pPr>
            <w:r>
              <w:rPr>
                <w:rFonts w:cs="Arial"/>
              </w:rPr>
              <w:t>m</w:t>
            </w:r>
            <w:r w:rsidR="003A2AC2" w:rsidRPr="0049787D">
              <w:rPr>
                <w:rFonts w:cs="Arial"/>
              </w:rPr>
              <w:t xml:space="preserve">a świadomość konieczności doskonalenia swojej wiedzy w związku ze zmiennością uwarunkowań i rozwiązań prawnych w zakresie podatków w </w:t>
            </w:r>
            <w:r w:rsidR="003A2AC2" w:rsidRPr="0049787D">
              <w:rPr>
                <w:rFonts w:cs="Arial"/>
              </w:rPr>
              <w:lastRenderedPageBreak/>
              <w:t>przedsiębiorstwie</w:t>
            </w:r>
            <w:r>
              <w:rPr>
                <w:rFonts w:cs="Arial"/>
              </w:rPr>
              <w:t>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9B136C9" w14:textId="77777777" w:rsidR="008474BB" w:rsidRPr="0049787D" w:rsidRDefault="003A2AC2" w:rsidP="00134305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  <w:color w:val="000000"/>
              </w:rPr>
              <w:lastRenderedPageBreak/>
              <w:t>K_U17</w:t>
            </w:r>
          </w:p>
        </w:tc>
      </w:tr>
      <w:tr w:rsidR="000E45E0" w:rsidRPr="0049787D" w14:paraId="079989E7" w14:textId="77777777" w:rsidTr="00D57863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33CC7C6B" w14:textId="77777777" w:rsidR="000E45E0" w:rsidRPr="0049787D" w:rsidRDefault="005C7D8B" w:rsidP="00134305">
            <w:pPr>
              <w:pStyle w:val="Tytukomrki"/>
              <w:spacing w:line="276" w:lineRule="auto"/>
            </w:pPr>
            <w:r w:rsidRPr="0049787D"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6CDD336" w14:textId="77777777" w:rsidR="000E45E0" w:rsidRPr="0049787D" w:rsidRDefault="000E45E0" w:rsidP="00134305">
            <w:pPr>
              <w:pStyle w:val="Tytukomrki"/>
              <w:spacing w:line="276" w:lineRule="auto"/>
            </w:pPr>
            <w:r w:rsidRPr="0049787D">
              <w:t xml:space="preserve">Efekt uczenia się: </w:t>
            </w:r>
            <w:r w:rsidR="005C7D8B" w:rsidRPr="0049787D">
              <w:t>KOMPETENCJE SPOŁECZNE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12C9D40" w14:textId="77777777" w:rsidR="000E45E0" w:rsidRPr="0049787D" w:rsidRDefault="005C7D8B" w:rsidP="00134305">
            <w:pPr>
              <w:pStyle w:val="Tytukomrki"/>
              <w:spacing w:line="276" w:lineRule="auto"/>
            </w:pPr>
            <w:r w:rsidRPr="0049787D">
              <w:t>Symbol efektu kierunkowego</w:t>
            </w:r>
          </w:p>
        </w:tc>
      </w:tr>
      <w:tr w:rsidR="000E45E0" w:rsidRPr="0049787D" w14:paraId="01B1BF56" w14:textId="77777777" w:rsidTr="00D57863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84C1ABE" w14:textId="77777777" w:rsidR="000E45E0" w:rsidRPr="0049787D" w:rsidRDefault="003A2AC2" w:rsidP="00134305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  <w:color w:val="000000"/>
              </w:rPr>
              <w:t>K_01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AAAAADE" w14:textId="77777777" w:rsidR="000E45E0" w:rsidRPr="0049787D" w:rsidRDefault="00ED1B0A" w:rsidP="00134305">
            <w:pPr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3A2AC2" w:rsidRPr="0049787D">
              <w:rPr>
                <w:rFonts w:cs="Arial"/>
              </w:rPr>
              <w:t>otrafi myśleć i działać w sposób przedsiębiorczy</w:t>
            </w:r>
            <w:r>
              <w:rPr>
                <w:rFonts w:cs="Arial"/>
              </w:rPr>
              <w:t>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069B0D5" w14:textId="77777777" w:rsidR="000E45E0" w:rsidRPr="0049787D" w:rsidRDefault="003A2AC2" w:rsidP="00134305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  <w:color w:val="000000"/>
              </w:rPr>
              <w:t>K_K05</w:t>
            </w:r>
          </w:p>
        </w:tc>
      </w:tr>
      <w:tr w:rsidR="00221164" w:rsidRPr="0049787D" w14:paraId="6E9FE811" w14:textId="77777777" w:rsidTr="00D57863">
        <w:trPr>
          <w:trHeight w:val="454"/>
        </w:trPr>
        <w:tc>
          <w:tcPr>
            <w:tcW w:w="2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B06058F" w14:textId="77777777" w:rsidR="00221164" w:rsidRPr="0049787D" w:rsidRDefault="00221164" w:rsidP="00134305">
            <w:pPr>
              <w:pStyle w:val="Tytukomrki"/>
              <w:spacing w:line="276" w:lineRule="auto"/>
            </w:pPr>
            <w:r w:rsidRPr="0049787D"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100515" w14:textId="77777777" w:rsidR="00221164" w:rsidRPr="0049787D" w:rsidRDefault="003A2AC2" w:rsidP="00134305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49787D">
              <w:rPr>
                <w:rFonts w:cs="Arial"/>
                <w:color w:val="000000"/>
              </w:rPr>
              <w:t>Wykład</w:t>
            </w:r>
          </w:p>
        </w:tc>
      </w:tr>
      <w:tr w:rsidR="00221164" w:rsidRPr="0049787D" w14:paraId="40641EBA" w14:textId="77777777" w:rsidTr="00D57863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796D488" w14:textId="77777777" w:rsidR="00221164" w:rsidRPr="0049787D" w:rsidRDefault="00221164" w:rsidP="00134305">
            <w:pPr>
              <w:pStyle w:val="Tytukomrki"/>
              <w:spacing w:line="276" w:lineRule="auto"/>
            </w:pPr>
            <w:r w:rsidRPr="0049787D">
              <w:br w:type="page"/>
              <w:t>Wymagania wstępne i dodatkowe:</w:t>
            </w:r>
          </w:p>
        </w:tc>
      </w:tr>
      <w:tr w:rsidR="00221164" w:rsidRPr="0049787D" w14:paraId="5EDD33CA" w14:textId="77777777" w:rsidTr="00D5786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BFB9DAF" w14:textId="77777777" w:rsidR="00221164" w:rsidRPr="0049787D" w:rsidRDefault="003A2AC2" w:rsidP="00134305">
            <w:pPr>
              <w:ind w:left="-5"/>
              <w:rPr>
                <w:rFonts w:cs="Arial"/>
              </w:rPr>
            </w:pPr>
            <w:r w:rsidRPr="0049787D">
              <w:rPr>
                <w:rFonts w:cs="Arial"/>
                <w:color w:val="000000"/>
              </w:rPr>
              <w:t>Znajomość podstawowych pojęć prawnych oraz ekonomicznych po zajęciach z podstaw prawoznawstwa oraz podstaw ekonomii</w:t>
            </w:r>
            <w:r w:rsidR="00ED1B0A">
              <w:rPr>
                <w:rFonts w:cs="Arial"/>
                <w:color w:val="000000"/>
              </w:rPr>
              <w:t>.</w:t>
            </w:r>
          </w:p>
        </w:tc>
      </w:tr>
      <w:tr w:rsidR="006C0A43" w:rsidRPr="0049787D" w14:paraId="3A512BFD" w14:textId="77777777" w:rsidTr="00D5786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718B7D4" w14:textId="77777777" w:rsidR="006C0A43" w:rsidRPr="0049787D" w:rsidRDefault="006C0A43" w:rsidP="00134305">
            <w:pPr>
              <w:pStyle w:val="Tytukomrki"/>
              <w:spacing w:line="276" w:lineRule="auto"/>
            </w:pPr>
            <w:r w:rsidRPr="0049787D">
              <w:t>Treści modułu kształcenia:</w:t>
            </w:r>
          </w:p>
        </w:tc>
      </w:tr>
      <w:tr w:rsidR="006C0A43" w:rsidRPr="0049787D" w14:paraId="3903EA26" w14:textId="77777777" w:rsidTr="00D5786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71158EF" w14:textId="77777777" w:rsidR="003A2AC2" w:rsidRPr="0049787D" w:rsidRDefault="003A2AC2" w:rsidP="00134305">
            <w:pPr>
              <w:numPr>
                <w:ilvl w:val="0"/>
                <w:numId w:val="1"/>
              </w:numPr>
              <w:tabs>
                <w:tab w:val="clear" w:pos="720"/>
                <w:tab w:val="num" w:pos="421"/>
              </w:tabs>
              <w:ind w:left="421"/>
              <w:rPr>
                <w:rFonts w:cs="Arial"/>
              </w:rPr>
            </w:pPr>
            <w:r w:rsidRPr="0049787D">
              <w:rPr>
                <w:rFonts w:cs="Arial"/>
              </w:rPr>
              <w:t>Podstawy prawne podatków w przedsiębiorstwie</w:t>
            </w:r>
          </w:p>
          <w:p w14:paraId="4F8DA25D" w14:textId="77777777" w:rsidR="003A2AC2" w:rsidRPr="0049787D" w:rsidRDefault="003A2AC2" w:rsidP="00134305">
            <w:pPr>
              <w:numPr>
                <w:ilvl w:val="0"/>
                <w:numId w:val="1"/>
              </w:numPr>
              <w:tabs>
                <w:tab w:val="clear" w:pos="720"/>
                <w:tab w:val="num" w:pos="421"/>
              </w:tabs>
              <w:ind w:left="421"/>
              <w:rPr>
                <w:rFonts w:cs="Arial"/>
              </w:rPr>
            </w:pPr>
            <w:r w:rsidRPr="0049787D">
              <w:rPr>
                <w:rFonts w:cs="Arial"/>
              </w:rPr>
              <w:t>Ogólna charakterystyka podatków dochodowych</w:t>
            </w:r>
          </w:p>
          <w:p w14:paraId="079AA5F3" w14:textId="77777777" w:rsidR="003A2AC2" w:rsidRPr="0049787D" w:rsidRDefault="003A2AC2" w:rsidP="00134305">
            <w:pPr>
              <w:numPr>
                <w:ilvl w:val="0"/>
                <w:numId w:val="1"/>
              </w:numPr>
              <w:tabs>
                <w:tab w:val="clear" w:pos="720"/>
                <w:tab w:val="num" w:pos="421"/>
              </w:tabs>
              <w:ind w:left="421"/>
              <w:rPr>
                <w:rFonts w:cs="Arial"/>
              </w:rPr>
            </w:pPr>
            <w:r w:rsidRPr="0049787D">
              <w:rPr>
                <w:rFonts w:cs="Arial"/>
              </w:rPr>
              <w:t>Podatek dochodowy od osób fizycznych (typy i podstawowe cechy podatku, zakres podmiotowy, przedmiot opodatkowania itd.)</w:t>
            </w:r>
          </w:p>
          <w:p w14:paraId="52DD1EC9" w14:textId="77777777" w:rsidR="003A2AC2" w:rsidRPr="0049787D" w:rsidRDefault="003A2AC2" w:rsidP="00134305">
            <w:pPr>
              <w:numPr>
                <w:ilvl w:val="0"/>
                <w:numId w:val="1"/>
              </w:numPr>
              <w:tabs>
                <w:tab w:val="clear" w:pos="720"/>
                <w:tab w:val="num" w:pos="421"/>
              </w:tabs>
              <w:ind w:left="421"/>
              <w:rPr>
                <w:rFonts w:cs="Arial"/>
              </w:rPr>
            </w:pPr>
            <w:r w:rsidRPr="0049787D">
              <w:rPr>
                <w:rFonts w:cs="Arial"/>
              </w:rPr>
              <w:t>Podatek dochodowy od osób prawnych</w:t>
            </w:r>
          </w:p>
          <w:p w14:paraId="07F2F81D" w14:textId="77777777" w:rsidR="003A2AC2" w:rsidRPr="0049787D" w:rsidRDefault="003A2AC2" w:rsidP="00134305">
            <w:pPr>
              <w:numPr>
                <w:ilvl w:val="0"/>
                <w:numId w:val="1"/>
              </w:numPr>
              <w:tabs>
                <w:tab w:val="clear" w:pos="720"/>
                <w:tab w:val="num" w:pos="421"/>
              </w:tabs>
              <w:ind w:left="421"/>
              <w:rPr>
                <w:rFonts w:cs="Arial"/>
              </w:rPr>
            </w:pPr>
            <w:r w:rsidRPr="0049787D">
              <w:rPr>
                <w:rFonts w:cs="Arial"/>
              </w:rPr>
              <w:t>Ogólna charakterystyka powszechnego podatku obrotowego (VAT)</w:t>
            </w:r>
          </w:p>
          <w:p w14:paraId="0F252404" w14:textId="77777777" w:rsidR="003A2AC2" w:rsidRPr="0049787D" w:rsidRDefault="003A2AC2" w:rsidP="00134305">
            <w:pPr>
              <w:numPr>
                <w:ilvl w:val="0"/>
                <w:numId w:val="1"/>
              </w:numPr>
              <w:tabs>
                <w:tab w:val="clear" w:pos="720"/>
                <w:tab w:val="num" w:pos="421"/>
              </w:tabs>
              <w:ind w:left="421"/>
              <w:rPr>
                <w:rFonts w:cs="Arial"/>
              </w:rPr>
            </w:pPr>
            <w:r w:rsidRPr="0049787D">
              <w:rPr>
                <w:rFonts w:cs="Arial"/>
              </w:rPr>
              <w:t>Ogólna charakterystyka podatku akcyzowego</w:t>
            </w:r>
          </w:p>
          <w:p w14:paraId="1EE358C4" w14:textId="77777777" w:rsidR="003A2AC2" w:rsidRPr="0049787D" w:rsidRDefault="003A2AC2" w:rsidP="00134305">
            <w:pPr>
              <w:numPr>
                <w:ilvl w:val="0"/>
                <w:numId w:val="1"/>
              </w:numPr>
              <w:tabs>
                <w:tab w:val="clear" w:pos="720"/>
                <w:tab w:val="num" w:pos="421"/>
              </w:tabs>
              <w:ind w:left="421"/>
              <w:rPr>
                <w:rFonts w:cs="Arial"/>
              </w:rPr>
            </w:pPr>
            <w:r w:rsidRPr="0049787D">
              <w:rPr>
                <w:rFonts w:cs="Arial"/>
              </w:rPr>
              <w:t>Podatki majątkowe (od nieruchomości, rolny, leśny, od środków transportowych, od czynności cywilno-prawnych)</w:t>
            </w:r>
          </w:p>
          <w:p w14:paraId="12D10A3B" w14:textId="77777777" w:rsidR="003A2AC2" w:rsidRPr="0049787D" w:rsidRDefault="003A2AC2" w:rsidP="00134305">
            <w:pPr>
              <w:numPr>
                <w:ilvl w:val="0"/>
                <w:numId w:val="1"/>
              </w:numPr>
              <w:tabs>
                <w:tab w:val="clear" w:pos="720"/>
                <w:tab w:val="num" w:pos="421"/>
              </w:tabs>
              <w:ind w:left="421"/>
              <w:rPr>
                <w:rFonts w:cs="Arial"/>
              </w:rPr>
            </w:pPr>
            <w:r w:rsidRPr="0049787D">
              <w:rPr>
                <w:rFonts w:cs="Arial"/>
              </w:rPr>
              <w:t>Funkcjonowanie systemu podatkowego w Polsce w kontekście członkostwa w Unii Europejskiej</w:t>
            </w:r>
          </w:p>
          <w:p w14:paraId="788247A8" w14:textId="77777777" w:rsidR="006C0A43" w:rsidRPr="0049787D" w:rsidRDefault="003A2AC2" w:rsidP="00134305">
            <w:pPr>
              <w:numPr>
                <w:ilvl w:val="0"/>
                <w:numId w:val="1"/>
              </w:numPr>
              <w:tabs>
                <w:tab w:val="clear" w:pos="720"/>
                <w:tab w:val="num" w:pos="421"/>
              </w:tabs>
              <w:ind w:left="421"/>
              <w:rPr>
                <w:rFonts w:cs="Arial"/>
              </w:rPr>
            </w:pPr>
            <w:r w:rsidRPr="0049787D">
              <w:rPr>
                <w:rFonts w:cs="Arial"/>
              </w:rPr>
              <w:t>Pomoc publiczna w formie instrumentów podatkowych</w:t>
            </w:r>
          </w:p>
        </w:tc>
      </w:tr>
      <w:tr w:rsidR="006C0A43" w:rsidRPr="0049787D" w14:paraId="6D47DC68" w14:textId="77777777" w:rsidTr="00D5786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63A7FDB" w14:textId="77777777" w:rsidR="006C0A43" w:rsidRPr="0049787D" w:rsidRDefault="006C0A43" w:rsidP="00134305">
            <w:pPr>
              <w:pStyle w:val="Tytukomrki"/>
              <w:spacing w:line="276" w:lineRule="auto"/>
            </w:pPr>
            <w:r w:rsidRPr="0049787D">
              <w:t>Literatura podstawowa:</w:t>
            </w:r>
          </w:p>
        </w:tc>
      </w:tr>
      <w:tr w:rsidR="006C0A43" w:rsidRPr="0049787D" w14:paraId="48028B08" w14:textId="77777777" w:rsidTr="00D5786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8DF788A" w14:textId="77777777" w:rsidR="003A2AC2" w:rsidRPr="0049787D" w:rsidRDefault="003A2AC2" w:rsidP="00134305">
            <w:pPr>
              <w:numPr>
                <w:ilvl w:val="0"/>
                <w:numId w:val="2"/>
              </w:numPr>
              <w:tabs>
                <w:tab w:val="clear" w:pos="720"/>
                <w:tab w:val="num" w:pos="421"/>
              </w:tabs>
              <w:ind w:left="421"/>
              <w:rPr>
                <w:rFonts w:cs="Arial"/>
              </w:rPr>
            </w:pPr>
            <w:r w:rsidRPr="0049787D">
              <w:rPr>
                <w:rFonts w:cs="Arial"/>
              </w:rPr>
              <w:t>A. Krajewska, A. Nowak-Piechota, M. Wilk, Opodatkowanie działaln</w:t>
            </w:r>
            <w:r w:rsidR="00F259D9">
              <w:rPr>
                <w:rFonts w:cs="Arial"/>
              </w:rPr>
              <w:t>ości gospodarczej w Polsce, Wydawnictwo</w:t>
            </w:r>
            <w:r w:rsidRPr="0049787D">
              <w:rPr>
                <w:rFonts w:cs="Arial"/>
              </w:rPr>
              <w:t xml:space="preserve"> Wolters Kluwer, Warszawa 2016</w:t>
            </w:r>
            <w:r w:rsidR="00ED1B0A">
              <w:rPr>
                <w:rFonts w:cs="Arial"/>
              </w:rPr>
              <w:t>.</w:t>
            </w:r>
          </w:p>
          <w:p w14:paraId="30204297" w14:textId="77777777" w:rsidR="003A2AC2" w:rsidRPr="0049787D" w:rsidRDefault="003A2AC2" w:rsidP="00134305">
            <w:pPr>
              <w:numPr>
                <w:ilvl w:val="0"/>
                <w:numId w:val="2"/>
              </w:numPr>
              <w:tabs>
                <w:tab w:val="clear" w:pos="720"/>
                <w:tab w:val="num" w:pos="421"/>
              </w:tabs>
              <w:ind w:left="421"/>
              <w:rPr>
                <w:rFonts w:cs="Arial"/>
              </w:rPr>
            </w:pPr>
            <w:r w:rsidRPr="0049787D">
              <w:rPr>
                <w:rFonts w:cs="Arial"/>
              </w:rPr>
              <w:t>R. Wolański,</w:t>
            </w:r>
            <w:r w:rsidR="00F259D9">
              <w:rPr>
                <w:rFonts w:cs="Arial"/>
              </w:rPr>
              <w:t xml:space="preserve"> System podatkowy w Polsce, Wydawnictwo</w:t>
            </w:r>
            <w:r w:rsidRPr="0049787D">
              <w:rPr>
                <w:rFonts w:cs="Arial"/>
              </w:rPr>
              <w:t xml:space="preserve"> Wolters Kluwer, Warszawa 2016</w:t>
            </w:r>
            <w:r w:rsidR="00ED1B0A">
              <w:rPr>
                <w:rFonts w:cs="Arial"/>
              </w:rPr>
              <w:t>.</w:t>
            </w:r>
          </w:p>
          <w:p w14:paraId="60A76974" w14:textId="77777777" w:rsidR="006C0A43" w:rsidRPr="003B7C28" w:rsidRDefault="003A2AC2" w:rsidP="00134305">
            <w:pPr>
              <w:numPr>
                <w:ilvl w:val="0"/>
                <w:numId w:val="2"/>
              </w:numPr>
              <w:tabs>
                <w:tab w:val="clear" w:pos="720"/>
                <w:tab w:val="num" w:pos="421"/>
              </w:tabs>
              <w:ind w:left="421"/>
              <w:rPr>
                <w:rFonts w:cs="Arial"/>
              </w:rPr>
            </w:pPr>
            <w:r w:rsidRPr="0049787D">
              <w:rPr>
                <w:rFonts w:cs="Arial"/>
              </w:rPr>
              <w:t xml:space="preserve">A. Gomułowicz, D. Mączyński, </w:t>
            </w:r>
            <w:r w:rsidR="00F259D9">
              <w:rPr>
                <w:rFonts w:cs="Arial"/>
              </w:rPr>
              <w:t xml:space="preserve">Podatki i prawo podatkowe, Wydawnictwo </w:t>
            </w:r>
            <w:r w:rsidRPr="0049787D">
              <w:rPr>
                <w:rFonts w:cs="Arial"/>
              </w:rPr>
              <w:t xml:space="preserve">Wolters Kluwer, Warszawa </w:t>
            </w:r>
            <w:r w:rsidRPr="003B7C28">
              <w:rPr>
                <w:rFonts w:cs="Arial"/>
              </w:rPr>
              <w:t>2016</w:t>
            </w:r>
            <w:r w:rsidR="00ED1B0A" w:rsidRPr="003B7C28">
              <w:rPr>
                <w:rFonts w:cs="Arial"/>
              </w:rPr>
              <w:t>.</w:t>
            </w:r>
          </w:p>
          <w:p w14:paraId="118575BD" w14:textId="77777777" w:rsidR="005B7196" w:rsidRPr="0049787D" w:rsidRDefault="005B7196" w:rsidP="00134305">
            <w:pPr>
              <w:numPr>
                <w:ilvl w:val="0"/>
                <w:numId w:val="2"/>
              </w:numPr>
              <w:tabs>
                <w:tab w:val="clear" w:pos="720"/>
                <w:tab w:val="num" w:pos="421"/>
              </w:tabs>
              <w:ind w:left="421"/>
              <w:rPr>
                <w:rFonts w:cs="Arial"/>
              </w:rPr>
            </w:pPr>
            <w:r w:rsidRPr="003B7C28">
              <w:rPr>
                <w:rFonts w:cs="Arial"/>
              </w:rPr>
              <w:t>S. Szarek, R. Gołocka, Obciążenia ludności podatkami lokalnymi. Zeszyty Naukowe Uniwersytetu Przyrodniczo-Humanistycznego w Siedlcach. Seria: Administracja i Zarządzanie, Uniwersytet Przyrodniczo-Humanistyczny (Siedlce), nr 28, 2014, s. 101-109</w:t>
            </w:r>
          </w:p>
        </w:tc>
      </w:tr>
      <w:tr w:rsidR="006C0A43" w:rsidRPr="0049787D" w14:paraId="260000AC" w14:textId="77777777" w:rsidTr="00D5786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49C94AA" w14:textId="77777777" w:rsidR="006C0A43" w:rsidRPr="0049787D" w:rsidRDefault="006C0A43" w:rsidP="00134305">
            <w:pPr>
              <w:pStyle w:val="Tytukomrki"/>
              <w:spacing w:line="276" w:lineRule="auto"/>
            </w:pPr>
            <w:r w:rsidRPr="0049787D">
              <w:t>Literatura dodatkowa:</w:t>
            </w:r>
          </w:p>
        </w:tc>
      </w:tr>
      <w:tr w:rsidR="006C0A43" w:rsidRPr="0049787D" w14:paraId="054F7677" w14:textId="77777777" w:rsidTr="00D5786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92681D3" w14:textId="77777777" w:rsidR="006C0A43" w:rsidRPr="0049787D" w:rsidRDefault="003A2AC2" w:rsidP="00134305">
            <w:pPr>
              <w:numPr>
                <w:ilvl w:val="0"/>
                <w:numId w:val="3"/>
              </w:numPr>
              <w:tabs>
                <w:tab w:val="clear" w:pos="720"/>
                <w:tab w:val="num" w:pos="562"/>
              </w:tabs>
              <w:ind w:left="421"/>
              <w:rPr>
                <w:rFonts w:cs="Arial"/>
              </w:rPr>
            </w:pPr>
            <w:r w:rsidRPr="0049787D">
              <w:rPr>
                <w:rFonts w:cs="Arial"/>
              </w:rPr>
              <w:t>M. Kalinowski, Pomoc państwa dla przedsiębiorców w prawie Unii Europejskiej a podatki bezpośrednie, Towarzystwo Naukowe Organizacji i Kierownictwa Dom Organizatora, Toruń, 2016</w:t>
            </w:r>
            <w:r w:rsidR="00ED1B0A">
              <w:rPr>
                <w:rFonts w:cs="Arial"/>
              </w:rPr>
              <w:t>.</w:t>
            </w:r>
          </w:p>
        </w:tc>
      </w:tr>
      <w:tr w:rsidR="006C0A43" w:rsidRPr="0049787D" w14:paraId="5B44B2B2" w14:textId="77777777" w:rsidTr="00D5786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4805B8A" w14:textId="77777777" w:rsidR="006C0A43" w:rsidRPr="0049787D" w:rsidRDefault="006C0A43" w:rsidP="00134305">
            <w:pPr>
              <w:pStyle w:val="Tytukomrki"/>
              <w:spacing w:line="276" w:lineRule="auto"/>
            </w:pPr>
            <w:r w:rsidRPr="0049787D">
              <w:t>Planowane formy/działania/metody dydaktyczne:</w:t>
            </w:r>
          </w:p>
        </w:tc>
      </w:tr>
      <w:tr w:rsidR="006C0A43" w:rsidRPr="0049787D" w14:paraId="04B0F6ED" w14:textId="77777777" w:rsidTr="00D5786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5883046" w14:textId="77777777" w:rsidR="006C0A43" w:rsidRPr="0049787D" w:rsidRDefault="003A2AC2" w:rsidP="00134305">
            <w:pPr>
              <w:rPr>
                <w:rFonts w:cs="Arial"/>
              </w:rPr>
            </w:pPr>
            <w:r w:rsidRPr="0049787D">
              <w:rPr>
                <w:rFonts w:cs="Arial"/>
              </w:rPr>
              <w:t>Wykłady realizowane są metodą wykładu informacyjnego i problemowego z wykorzystaniem prezentacji multimedialnych</w:t>
            </w:r>
            <w:r w:rsidR="009325BA">
              <w:rPr>
                <w:rFonts w:cs="Arial"/>
              </w:rPr>
              <w:t>.</w:t>
            </w:r>
          </w:p>
        </w:tc>
      </w:tr>
      <w:tr w:rsidR="006C0A43" w:rsidRPr="0049787D" w14:paraId="042BE563" w14:textId="77777777" w:rsidTr="00D5786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3FDA191" w14:textId="77777777" w:rsidR="006C0A43" w:rsidRPr="0049787D" w:rsidRDefault="006C0A43" w:rsidP="00134305">
            <w:pPr>
              <w:pStyle w:val="Tytukomrki"/>
              <w:spacing w:line="276" w:lineRule="auto"/>
            </w:pPr>
            <w:r w:rsidRPr="0049787D">
              <w:t>Sposoby weryfikacji efektów uczenia się osiąganych przez studenta:</w:t>
            </w:r>
          </w:p>
        </w:tc>
      </w:tr>
      <w:tr w:rsidR="006C0A43" w:rsidRPr="0049787D" w14:paraId="12D71FEB" w14:textId="77777777" w:rsidTr="00D5786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30BB2CD" w14:textId="77777777" w:rsidR="006C0A43" w:rsidRPr="0049787D" w:rsidRDefault="003A2AC2" w:rsidP="00134305">
            <w:pPr>
              <w:rPr>
                <w:rFonts w:cs="Arial"/>
              </w:rPr>
            </w:pPr>
            <w:r w:rsidRPr="0049787D">
              <w:rPr>
                <w:rFonts w:cs="Arial"/>
              </w:rPr>
              <w:t>Weryfikacja efektów uczenia się z zakresu wiedzy następuje podczas kolokwium pisemnego.</w:t>
            </w:r>
            <w:r w:rsidR="00134305" w:rsidRPr="0049787D">
              <w:rPr>
                <w:rFonts w:cs="Arial"/>
              </w:rPr>
              <w:br/>
            </w:r>
            <w:r w:rsidRPr="0049787D">
              <w:rPr>
                <w:rFonts w:cs="Arial"/>
              </w:rPr>
              <w:t>Weryfikacja efektów uczenia się w zakresie umiejętności i kompetencji społecznych następuje poprzez ocenę aktywności</w:t>
            </w:r>
            <w:r w:rsidR="003B7C28">
              <w:rPr>
                <w:rFonts w:cs="Arial"/>
              </w:rPr>
              <w:t xml:space="preserve"> studenta</w:t>
            </w:r>
            <w:r w:rsidRPr="0049787D">
              <w:rPr>
                <w:rFonts w:cs="Arial"/>
              </w:rPr>
              <w:t xml:space="preserve"> w trakcie wykładu, przygotowania dokumentacji podatkowej, rozwiązywanie zadań z zakresu prawa podatkowego, wypowiedzi ustnych oraz w trakcie dyskusji tematycznych.</w:t>
            </w:r>
          </w:p>
        </w:tc>
      </w:tr>
      <w:tr w:rsidR="006C0A43" w:rsidRPr="0049787D" w14:paraId="55CB3320" w14:textId="77777777" w:rsidTr="00D5786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1F02BBF" w14:textId="77777777" w:rsidR="006C0A43" w:rsidRPr="0049787D" w:rsidRDefault="006C0A43" w:rsidP="00134305">
            <w:pPr>
              <w:pStyle w:val="Tytukomrki"/>
              <w:spacing w:line="276" w:lineRule="auto"/>
            </w:pPr>
            <w:r w:rsidRPr="0049787D">
              <w:t>Forma i warunki zaliczenia:</w:t>
            </w:r>
          </w:p>
        </w:tc>
      </w:tr>
      <w:tr w:rsidR="006C0A43" w:rsidRPr="0049787D" w14:paraId="7D31E328" w14:textId="77777777" w:rsidTr="00D5786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F752C50" w14:textId="77777777" w:rsidR="00B01FC4" w:rsidRPr="0049787D" w:rsidRDefault="003A2AC2" w:rsidP="00134305">
            <w:pPr>
              <w:rPr>
                <w:rFonts w:cs="Arial"/>
              </w:rPr>
            </w:pPr>
            <w:r w:rsidRPr="0049787D">
              <w:rPr>
                <w:rFonts w:cs="Arial"/>
              </w:rPr>
              <w:t>Wykład: zaliczenie na ocenę</w:t>
            </w:r>
            <w:r w:rsidR="00134305" w:rsidRPr="0049787D">
              <w:rPr>
                <w:rFonts w:cs="Arial"/>
              </w:rPr>
              <w:br/>
            </w:r>
            <w:r w:rsidRPr="0049787D">
              <w:rPr>
                <w:rFonts w:cs="Arial"/>
              </w:rPr>
              <w:t>Procentowy zakres ocen z kolokwium pisemnego:</w:t>
            </w:r>
            <w:r w:rsidR="00134305" w:rsidRPr="0049787D">
              <w:rPr>
                <w:rFonts w:cs="Arial"/>
              </w:rPr>
              <w:br/>
            </w:r>
            <w:r w:rsidRPr="0049787D">
              <w:rPr>
                <w:rFonts w:cs="Arial"/>
              </w:rPr>
              <w:t>91 – 100% – bardzo dobry</w:t>
            </w:r>
            <w:r w:rsidR="00134305" w:rsidRPr="0049787D">
              <w:rPr>
                <w:rFonts w:cs="Arial"/>
              </w:rPr>
              <w:br/>
            </w:r>
            <w:r w:rsidRPr="0049787D">
              <w:rPr>
                <w:rFonts w:cs="Arial"/>
              </w:rPr>
              <w:t>81 – 90% – dobry plus</w:t>
            </w:r>
            <w:r w:rsidR="00134305" w:rsidRPr="0049787D">
              <w:rPr>
                <w:rFonts w:cs="Arial"/>
              </w:rPr>
              <w:br/>
            </w:r>
            <w:r w:rsidRPr="0049787D">
              <w:rPr>
                <w:rFonts w:cs="Arial"/>
              </w:rPr>
              <w:lastRenderedPageBreak/>
              <w:t>71 – 80% – dobry</w:t>
            </w:r>
            <w:r w:rsidR="00134305" w:rsidRPr="0049787D">
              <w:rPr>
                <w:rFonts w:cs="Arial"/>
              </w:rPr>
              <w:br/>
            </w:r>
            <w:r w:rsidRPr="0049787D">
              <w:rPr>
                <w:rFonts w:cs="Arial"/>
              </w:rPr>
              <w:t>61 – 70% – dostateczny plus</w:t>
            </w:r>
            <w:r w:rsidR="00134305" w:rsidRPr="0049787D">
              <w:rPr>
                <w:rFonts w:cs="Arial"/>
              </w:rPr>
              <w:br/>
            </w:r>
            <w:r w:rsidRPr="0049787D">
              <w:rPr>
                <w:rFonts w:cs="Arial"/>
              </w:rPr>
              <w:t>51 – 60% – dostateczny</w:t>
            </w:r>
            <w:r w:rsidR="00134305" w:rsidRPr="0049787D">
              <w:rPr>
                <w:rFonts w:cs="Arial"/>
              </w:rPr>
              <w:br/>
            </w:r>
            <w:r w:rsidRPr="0049787D">
              <w:rPr>
                <w:rFonts w:cs="Arial"/>
              </w:rPr>
              <w:t>50 – 0% – niedostateczny</w:t>
            </w:r>
            <w:r w:rsidR="00A264B4">
              <w:rPr>
                <w:rFonts w:cs="Arial"/>
              </w:rPr>
              <w:br/>
            </w:r>
            <w:r w:rsidR="00B01FC4" w:rsidRPr="00B01FC4">
              <w:rPr>
                <w:rFonts w:cs="Arial"/>
              </w:rPr>
              <w:t>Na ocenę końcową z przedmiotu (wpisaną do systemu USOS Web) w 50% wpływa ocena z kolokwium oraz w 50% aktywność studenta w dyskusji i rozwiazywaniu zadań problemowych.</w:t>
            </w:r>
          </w:p>
        </w:tc>
      </w:tr>
      <w:tr w:rsidR="006C0A43" w:rsidRPr="0049787D" w14:paraId="41B07198" w14:textId="77777777" w:rsidTr="00D5786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DE47D86" w14:textId="77777777" w:rsidR="006C0A43" w:rsidRPr="0049787D" w:rsidRDefault="006C0A43" w:rsidP="00134305">
            <w:pPr>
              <w:pStyle w:val="Tytukomrki"/>
              <w:spacing w:line="276" w:lineRule="auto"/>
            </w:pPr>
            <w:r w:rsidRPr="0049787D">
              <w:lastRenderedPageBreak/>
              <w:t>Bilans punktów ECTS:</w:t>
            </w:r>
          </w:p>
        </w:tc>
      </w:tr>
      <w:tr w:rsidR="006C0A43" w:rsidRPr="0049787D" w14:paraId="66DC471E" w14:textId="77777777" w:rsidTr="00D57863">
        <w:trPr>
          <w:trHeight w:val="37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902AE0F" w14:textId="77777777" w:rsidR="006C0A43" w:rsidRPr="0049787D" w:rsidRDefault="006C0A43" w:rsidP="00134305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49787D">
              <w:rPr>
                <w:b w:val="0"/>
                <w:bCs/>
              </w:rPr>
              <w:t>Studia stacjonarne</w:t>
            </w:r>
          </w:p>
        </w:tc>
      </w:tr>
      <w:tr w:rsidR="006C0A43" w:rsidRPr="0049787D" w14:paraId="60EC71F1" w14:textId="77777777" w:rsidTr="00D57863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BA149A7" w14:textId="77777777" w:rsidR="006C0A43" w:rsidRPr="0049787D" w:rsidRDefault="006C0A43" w:rsidP="00134305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49787D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59359E4" w14:textId="77777777" w:rsidR="006C0A43" w:rsidRPr="0049787D" w:rsidRDefault="006C0A43" w:rsidP="00134305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49787D">
              <w:rPr>
                <w:b w:val="0"/>
                <w:bCs/>
              </w:rPr>
              <w:t>Obciążenie studenta</w:t>
            </w:r>
          </w:p>
        </w:tc>
      </w:tr>
      <w:tr w:rsidR="00E029BC" w:rsidRPr="0049787D" w14:paraId="795F15A2" w14:textId="77777777" w:rsidTr="00D57863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DC1CE4" w14:textId="77777777" w:rsidR="00E029BC" w:rsidRPr="0049787D" w:rsidRDefault="00ED1B0A" w:rsidP="00134305">
            <w:pPr>
              <w:rPr>
                <w:rFonts w:cs="Arial"/>
              </w:rPr>
            </w:pPr>
            <w:r>
              <w:rPr>
                <w:rFonts w:cs="Arial"/>
              </w:rPr>
              <w:t>w</w:t>
            </w:r>
            <w:r w:rsidR="003A2AC2" w:rsidRPr="0049787D">
              <w:rPr>
                <w:rFonts w:cs="Arial"/>
              </w:rPr>
              <w:t>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4D37B6" w14:textId="77777777" w:rsidR="00E029BC" w:rsidRPr="0049787D" w:rsidRDefault="003A2AC2" w:rsidP="00134305">
            <w:pPr>
              <w:rPr>
                <w:rFonts w:cs="Arial"/>
              </w:rPr>
            </w:pPr>
            <w:r w:rsidRPr="0049787D">
              <w:rPr>
                <w:rFonts w:cs="Arial"/>
              </w:rPr>
              <w:t>30 godzin</w:t>
            </w:r>
          </w:p>
        </w:tc>
      </w:tr>
      <w:tr w:rsidR="00E029BC" w:rsidRPr="0049787D" w14:paraId="4BDFCBDC" w14:textId="77777777" w:rsidTr="00D57863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CDE3DB" w14:textId="77777777" w:rsidR="00E029BC" w:rsidRPr="0049787D" w:rsidRDefault="00ED1B0A" w:rsidP="00134305">
            <w:pPr>
              <w:rPr>
                <w:rFonts w:cs="Arial"/>
              </w:rPr>
            </w:pPr>
            <w:r>
              <w:rPr>
                <w:rFonts w:cs="Arial"/>
              </w:rPr>
              <w:t>k</w:t>
            </w:r>
            <w:r w:rsidR="003A2AC2" w:rsidRPr="0049787D">
              <w:rPr>
                <w:rFonts w:cs="Arial"/>
              </w:rPr>
              <w:t>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AB3A14" w14:textId="77777777" w:rsidR="00E029BC" w:rsidRPr="0049787D" w:rsidRDefault="006E09C0" w:rsidP="00134305">
            <w:pPr>
              <w:rPr>
                <w:rFonts w:cs="Arial"/>
              </w:rPr>
            </w:pPr>
            <w:r>
              <w:rPr>
                <w:rFonts w:cs="Arial"/>
              </w:rPr>
              <w:t>8</w:t>
            </w:r>
            <w:r w:rsidR="0033741F" w:rsidRPr="0049787D">
              <w:rPr>
                <w:rFonts w:cs="Arial"/>
              </w:rPr>
              <w:t xml:space="preserve"> godzin</w:t>
            </w:r>
          </w:p>
        </w:tc>
      </w:tr>
      <w:tr w:rsidR="00E029BC" w:rsidRPr="0049787D" w14:paraId="6D2C4692" w14:textId="77777777" w:rsidTr="00D57863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9C9268" w14:textId="77777777" w:rsidR="00E029BC" w:rsidRPr="0049787D" w:rsidRDefault="00ED1B0A" w:rsidP="00134305">
            <w:pPr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="003A2AC2" w:rsidRPr="0049787D">
              <w:rPr>
                <w:rFonts w:cs="Arial"/>
              </w:rPr>
              <w:t>tudiowanie 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A997AC" w14:textId="77777777" w:rsidR="00E029BC" w:rsidRPr="0049787D" w:rsidRDefault="0033741F" w:rsidP="00134305">
            <w:pPr>
              <w:rPr>
                <w:rFonts w:cs="Arial"/>
              </w:rPr>
            </w:pPr>
            <w:r w:rsidRPr="0049787D">
              <w:rPr>
                <w:rFonts w:cs="Arial"/>
              </w:rPr>
              <w:t>10 godzin</w:t>
            </w:r>
          </w:p>
        </w:tc>
      </w:tr>
      <w:tr w:rsidR="00E029BC" w:rsidRPr="0049787D" w14:paraId="2FF6AD37" w14:textId="77777777" w:rsidTr="00D57863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9C4BDE" w14:textId="77777777" w:rsidR="00E029BC" w:rsidRPr="0049787D" w:rsidRDefault="00994C8B" w:rsidP="00134305">
            <w:pPr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3A2AC2" w:rsidRPr="0049787D">
              <w:rPr>
                <w:rFonts w:cs="Arial"/>
              </w:rPr>
              <w:t>rzygotowanie</w:t>
            </w:r>
            <w:r>
              <w:rPr>
                <w:rFonts w:cs="Arial"/>
              </w:rPr>
              <w:t xml:space="preserve"> do wykładów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17752A" w14:textId="77777777" w:rsidR="00E029BC" w:rsidRPr="0049787D" w:rsidRDefault="009325BA" w:rsidP="00134305">
            <w:pPr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="00994C8B">
              <w:rPr>
                <w:rFonts w:cs="Arial"/>
              </w:rPr>
              <w:t>7</w:t>
            </w:r>
            <w:r w:rsidR="0033741F" w:rsidRPr="0049787D">
              <w:rPr>
                <w:rFonts w:cs="Arial"/>
              </w:rPr>
              <w:t xml:space="preserve"> godzin</w:t>
            </w:r>
          </w:p>
        </w:tc>
      </w:tr>
      <w:tr w:rsidR="00E029BC" w:rsidRPr="0049787D" w14:paraId="43AEC55A" w14:textId="77777777" w:rsidTr="00D57863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5FF278" w14:textId="77777777" w:rsidR="00E029BC" w:rsidRPr="0049787D" w:rsidRDefault="00ED1B0A" w:rsidP="00134305">
            <w:pPr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3A2AC2" w:rsidRPr="0049787D">
              <w:rPr>
                <w:rFonts w:cs="Arial"/>
              </w:rPr>
              <w:t>rzygotowanie do kolokwium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E5B71D" w14:textId="77777777" w:rsidR="00E029BC" w:rsidRPr="0049787D" w:rsidRDefault="0033741F" w:rsidP="00134305">
            <w:pPr>
              <w:rPr>
                <w:rFonts w:cs="Arial"/>
              </w:rPr>
            </w:pPr>
            <w:r w:rsidRPr="0049787D">
              <w:rPr>
                <w:rFonts w:cs="Arial"/>
              </w:rPr>
              <w:t>10 godzin</w:t>
            </w:r>
          </w:p>
        </w:tc>
      </w:tr>
      <w:tr w:rsidR="006C0A43" w:rsidRPr="0049787D" w14:paraId="13D44941" w14:textId="77777777" w:rsidTr="00D57863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D5E43D" w14:textId="77777777" w:rsidR="006C0A43" w:rsidRPr="0049787D" w:rsidRDefault="006C0A43" w:rsidP="00134305">
            <w:pPr>
              <w:rPr>
                <w:rFonts w:cs="Arial"/>
                <w:b/>
                <w:bCs/>
              </w:rPr>
            </w:pPr>
            <w:r w:rsidRPr="0049787D">
              <w:rPr>
                <w:rFonts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A1CA23" w14:textId="77777777" w:rsidR="006C0A43" w:rsidRPr="0049787D" w:rsidRDefault="00994C8B" w:rsidP="00134305">
            <w:pPr>
              <w:rPr>
                <w:rFonts w:cs="Arial"/>
              </w:rPr>
            </w:pPr>
            <w:r>
              <w:rPr>
                <w:rFonts w:cs="Arial"/>
              </w:rPr>
              <w:t>75</w:t>
            </w:r>
            <w:r w:rsidR="0033741F" w:rsidRPr="0049787D">
              <w:rPr>
                <w:rFonts w:cs="Arial"/>
              </w:rPr>
              <w:t xml:space="preserve"> godzin</w:t>
            </w:r>
          </w:p>
        </w:tc>
      </w:tr>
      <w:tr w:rsidR="006C0A43" w:rsidRPr="0049787D" w14:paraId="6D68E33F" w14:textId="77777777" w:rsidTr="00D57863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0B005B" w14:textId="77777777" w:rsidR="006C0A43" w:rsidRPr="0049787D" w:rsidRDefault="006C0A43" w:rsidP="00134305">
            <w:pPr>
              <w:rPr>
                <w:rFonts w:cs="Arial"/>
                <w:b/>
                <w:bCs/>
              </w:rPr>
            </w:pPr>
            <w:r w:rsidRPr="0049787D">
              <w:rPr>
                <w:rFonts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198751" w14:textId="77777777" w:rsidR="006C0A43" w:rsidRPr="00994C8B" w:rsidRDefault="00994C8B" w:rsidP="00134305">
            <w:pPr>
              <w:rPr>
                <w:rFonts w:cs="Arial"/>
                <w:b/>
                <w:bCs/>
              </w:rPr>
            </w:pPr>
            <w:r w:rsidRPr="00994C8B">
              <w:rPr>
                <w:rFonts w:cs="Arial"/>
              </w:rPr>
              <w:t>3</w:t>
            </w:r>
          </w:p>
        </w:tc>
      </w:tr>
      <w:tr w:rsidR="006C0A43" w:rsidRPr="0049787D" w14:paraId="7B41E846" w14:textId="77777777" w:rsidTr="00D57863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BE2EA42" w14:textId="77777777" w:rsidR="006C0A43" w:rsidRPr="0049787D" w:rsidRDefault="006C0A43" w:rsidP="00134305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49787D">
              <w:rPr>
                <w:b w:val="0"/>
                <w:bCs/>
              </w:rPr>
              <w:t>Studia niestacjonarne</w:t>
            </w:r>
          </w:p>
        </w:tc>
      </w:tr>
      <w:tr w:rsidR="006C0A43" w:rsidRPr="0049787D" w14:paraId="64D6B9EF" w14:textId="77777777" w:rsidTr="00D57863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A78C0D7" w14:textId="77777777" w:rsidR="006C0A43" w:rsidRPr="0049787D" w:rsidRDefault="006C0A43" w:rsidP="00134305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49787D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58AB1DF" w14:textId="77777777" w:rsidR="006C0A43" w:rsidRPr="0049787D" w:rsidRDefault="006C0A43" w:rsidP="00134305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49787D">
              <w:rPr>
                <w:b w:val="0"/>
                <w:bCs/>
              </w:rPr>
              <w:t>Obciążenie studenta</w:t>
            </w:r>
          </w:p>
        </w:tc>
      </w:tr>
      <w:tr w:rsidR="0033741F" w:rsidRPr="0049787D" w14:paraId="2006D51F" w14:textId="77777777" w:rsidTr="00D57863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A804D5" w14:textId="77777777" w:rsidR="0033741F" w:rsidRPr="0049787D" w:rsidRDefault="00ED1B0A" w:rsidP="00134305">
            <w:pPr>
              <w:rPr>
                <w:rFonts w:cs="Arial"/>
              </w:rPr>
            </w:pPr>
            <w:r>
              <w:rPr>
                <w:rFonts w:cs="Arial"/>
              </w:rPr>
              <w:t>w</w:t>
            </w:r>
            <w:r w:rsidR="0033741F" w:rsidRPr="0049787D">
              <w:rPr>
                <w:rFonts w:cs="Arial"/>
              </w:rPr>
              <w:t>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CE0E48" w14:textId="77777777" w:rsidR="0033741F" w:rsidRPr="0049787D" w:rsidRDefault="0033741F" w:rsidP="00134305">
            <w:pPr>
              <w:rPr>
                <w:rFonts w:cs="Arial"/>
              </w:rPr>
            </w:pPr>
            <w:r w:rsidRPr="0049787D">
              <w:rPr>
                <w:rFonts w:cs="Arial"/>
              </w:rPr>
              <w:t>16 godzin</w:t>
            </w:r>
          </w:p>
        </w:tc>
      </w:tr>
      <w:tr w:rsidR="0033741F" w:rsidRPr="0049787D" w14:paraId="10FAE8E0" w14:textId="77777777" w:rsidTr="00134305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2ACE91" w14:textId="77777777" w:rsidR="0033741F" w:rsidRPr="0049787D" w:rsidRDefault="00ED1B0A" w:rsidP="00134305">
            <w:pPr>
              <w:rPr>
                <w:rFonts w:cs="Arial"/>
              </w:rPr>
            </w:pPr>
            <w:r>
              <w:rPr>
                <w:rFonts w:cs="Arial"/>
              </w:rPr>
              <w:t>k</w:t>
            </w:r>
            <w:r w:rsidR="0033741F" w:rsidRPr="0049787D">
              <w:rPr>
                <w:rFonts w:cs="Arial"/>
              </w:rPr>
              <w:t>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437562" w14:textId="77777777" w:rsidR="0033741F" w:rsidRPr="0049787D" w:rsidRDefault="00994C8B" w:rsidP="00134305">
            <w:pPr>
              <w:rPr>
                <w:rFonts w:cs="Arial"/>
              </w:rPr>
            </w:pPr>
            <w:r>
              <w:rPr>
                <w:rFonts w:cs="Arial"/>
              </w:rPr>
              <w:t>7</w:t>
            </w:r>
            <w:r w:rsidR="0033741F" w:rsidRPr="0049787D">
              <w:rPr>
                <w:rFonts w:cs="Arial"/>
              </w:rPr>
              <w:t xml:space="preserve"> godzin</w:t>
            </w:r>
          </w:p>
        </w:tc>
      </w:tr>
      <w:tr w:rsidR="0033741F" w:rsidRPr="0049787D" w14:paraId="6CD35CF7" w14:textId="77777777" w:rsidTr="00D57863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C49CAA" w14:textId="77777777" w:rsidR="0033741F" w:rsidRPr="0049787D" w:rsidRDefault="00ED1B0A" w:rsidP="00FB4842">
            <w:pPr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="0033741F" w:rsidRPr="0049787D">
              <w:rPr>
                <w:rFonts w:cs="Arial"/>
              </w:rPr>
              <w:t>tudiowanieliteratury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BADD95" w14:textId="77777777" w:rsidR="0033741F" w:rsidRPr="0049787D" w:rsidRDefault="00994C8B" w:rsidP="00FB4842">
            <w:pPr>
              <w:rPr>
                <w:rFonts w:cs="Arial"/>
              </w:rPr>
            </w:pPr>
            <w:r>
              <w:rPr>
                <w:rFonts w:cs="Arial"/>
              </w:rPr>
              <w:t>20</w:t>
            </w:r>
            <w:r w:rsidR="0033741F" w:rsidRPr="0049787D">
              <w:rPr>
                <w:rFonts w:cs="Arial"/>
              </w:rPr>
              <w:t xml:space="preserve"> godzin</w:t>
            </w:r>
          </w:p>
        </w:tc>
      </w:tr>
      <w:tr w:rsidR="0033741F" w:rsidRPr="0049787D" w14:paraId="613A77F4" w14:textId="77777777" w:rsidTr="00D57863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A266A5" w14:textId="77777777" w:rsidR="0033741F" w:rsidRPr="0049787D" w:rsidRDefault="00ED1B0A" w:rsidP="00FB4842">
            <w:pPr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33741F" w:rsidRPr="0049787D">
              <w:rPr>
                <w:rFonts w:cs="Arial"/>
              </w:rPr>
              <w:t xml:space="preserve">rzygotowanie </w:t>
            </w:r>
            <w:r w:rsidR="00994C8B">
              <w:rPr>
                <w:rFonts w:cs="Arial"/>
              </w:rPr>
              <w:t xml:space="preserve">do </w:t>
            </w:r>
            <w:r w:rsidR="0033741F" w:rsidRPr="0049787D">
              <w:rPr>
                <w:rFonts w:cs="Arial"/>
              </w:rPr>
              <w:t>wykład</w:t>
            </w:r>
            <w:r w:rsidR="00994C8B">
              <w:rPr>
                <w:rFonts w:cs="Arial"/>
              </w:rPr>
              <w:t>ów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48859C" w14:textId="77777777" w:rsidR="0033741F" w:rsidRPr="0049787D" w:rsidRDefault="00994C8B" w:rsidP="00FB4842">
            <w:pPr>
              <w:rPr>
                <w:rFonts w:cs="Arial"/>
              </w:rPr>
            </w:pPr>
            <w:r>
              <w:rPr>
                <w:rFonts w:cs="Arial"/>
              </w:rPr>
              <w:t>17</w:t>
            </w:r>
            <w:r w:rsidR="0033741F" w:rsidRPr="0049787D">
              <w:rPr>
                <w:rFonts w:cs="Arial"/>
              </w:rPr>
              <w:t xml:space="preserve"> godzin</w:t>
            </w:r>
          </w:p>
        </w:tc>
      </w:tr>
      <w:tr w:rsidR="0033741F" w:rsidRPr="0049787D" w14:paraId="3D7B883D" w14:textId="77777777" w:rsidTr="00D57863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18B405" w14:textId="77777777" w:rsidR="0033741F" w:rsidRPr="0049787D" w:rsidRDefault="00ED1B0A" w:rsidP="00FB4842">
            <w:pPr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33741F" w:rsidRPr="0049787D">
              <w:rPr>
                <w:rFonts w:cs="Arial"/>
              </w:rPr>
              <w:t>rzygotowanie do kolokwium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BED845" w14:textId="77777777" w:rsidR="0033741F" w:rsidRPr="0049787D" w:rsidRDefault="00994C8B" w:rsidP="00FB4842">
            <w:pPr>
              <w:rPr>
                <w:rFonts w:cs="Arial"/>
              </w:rPr>
            </w:pPr>
            <w:r>
              <w:rPr>
                <w:rFonts w:cs="Arial"/>
              </w:rPr>
              <w:t>15</w:t>
            </w:r>
            <w:r w:rsidR="0033741F" w:rsidRPr="0049787D">
              <w:rPr>
                <w:rFonts w:cs="Arial"/>
              </w:rPr>
              <w:t xml:space="preserve"> godzin</w:t>
            </w:r>
          </w:p>
        </w:tc>
      </w:tr>
      <w:tr w:rsidR="0033741F" w:rsidRPr="0049787D" w14:paraId="1ECC2FBA" w14:textId="77777777" w:rsidTr="00D57863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265657" w14:textId="77777777" w:rsidR="0033741F" w:rsidRPr="0049787D" w:rsidRDefault="0033741F" w:rsidP="00FB4842">
            <w:pPr>
              <w:rPr>
                <w:rFonts w:cs="Arial"/>
                <w:bCs/>
              </w:rPr>
            </w:pPr>
            <w:r w:rsidRPr="0049787D">
              <w:rPr>
                <w:rFonts w:cs="Arial"/>
                <w:bCs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CB1AB4" w14:textId="77777777" w:rsidR="0033741F" w:rsidRPr="0049787D" w:rsidRDefault="00994C8B" w:rsidP="00FB4842">
            <w:pPr>
              <w:rPr>
                <w:rFonts w:cs="Arial"/>
              </w:rPr>
            </w:pPr>
            <w:r>
              <w:rPr>
                <w:rFonts w:cs="Arial"/>
              </w:rPr>
              <w:t>75</w:t>
            </w:r>
            <w:r w:rsidR="0033741F" w:rsidRPr="0049787D">
              <w:rPr>
                <w:rFonts w:cs="Arial"/>
              </w:rPr>
              <w:t xml:space="preserve"> godzin</w:t>
            </w:r>
          </w:p>
        </w:tc>
      </w:tr>
      <w:tr w:rsidR="0033741F" w:rsidRPr="0049787D" w14:paraId="2753C38F" w14:textId="77777777" w:rsidTr="00D57863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4FBF39" w14:textId="77777777" w:rsidR="0033741F" w:rsidRPr="0049787D" w:rsidRDefault="0033741F" w:rsidP="00FB4842">
            <w:pPr>
              <w:rPr>
                <w:rFonts w:cs="Arial"/>
                <w:bCs/>
              </w:rPr>
            </w:pPr>
            <w:r w:rsidRPr="0049787D">
              <w:rPr>
                <w:rFonts w:cs="Arial"/>
                <w:bCs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67C095" w14:textId="77777777" w:rsidR="0033741F" w:rsidRPr="0049787D" w:rsidRDefault="00994C8B" w:rsidP="00FB4842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3</w:t>
            </w:r>
          </w:p>
        </w:tc>
      </w:tr>
    </w:tbl>
    <w:p w14:paraId="53821DF7" w14:textId="77777777" w:rsidR="00FE4E19" w:rsidRPr="0049787D" w:rsidRDefault="00FE4E19" w:rsidP="00134305">
      <w:pPr>
        <w:rPr>
          <w:rFonts w:cs="Arial"/>
        </w:rPr>
      </w:pPr>
      <w:r w:rsidRPr="0049787D">
        <w:rPr>
          <w:rFonts w:cs="Arial"/>
        </w:rPr>
        <w:br w:type="page"/>
      </w:r>
    </w:p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66"/>
        <w:gridCol w:w="142"/>
        <w:gridCol w:w="425"/>
        <w:gridCol w:w="567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FE4E19" w:rsidRPr="0049787D" w14:paraId="279135D9" w14:textId="77777777" w:rsidTr="00134305">
        <w:trPr>
          <w:trHeight w:val="509"/>
        </w:trPr>
        <w:tc>
          <w:tcPr>
            <w:tcW w:w="1066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41C46CDD" w14:textId="77777777" w:rsidR="00FE4E19" w:rsidRPr="009F64C8" w:rsidRDefault="00FE4E19" w:rsidP="00FB4842">
            <w:pPr>
              <w:pStyle w:val="Nagwek1"/>
              <w:spacing w:line="276" w:lineRule="auto"/>
              <w:jc w:val="left"/>
              <w:rPr>
                <w:rFonts w:cs="Arial"/>
                <w:sz w:val="22"/>
                <w:szCs w:val="22"/>
              </w:rPr>
            </w:pPr>
            <w:r w:rsidRPr="009F64C8">
              <w:rPr>
                <w:rFonts w:cs="Arial"/>
                <w:sz w:val="22"/>
                <w:szCs w:val="22"/>
              </w:rPr>
              <w:br w:type="page"/>
            </w:r>
            <w:bookmarkStart w:id="2" w:name="_Toc66082566"/>
            <w:r w:rsidRPr="009F64C8">
              <w:rPr>
                <w:rFonts w:cs="Arial"/>
                <w:sz w:val="22"/>
                <w:szCs w:val="22"/>
              </w:rPr>
              <w:t>Sylabus przedmiotu / modułu kształcenia</w:t>
            </w:r>
            <w:bookmarkEnd w:id="2"/>
          </w:p>
        </w:tc>
      </w:tr>
      <w:tr w:rsidR="00FE4E19" w:rsidRPr="0049787D" w14:paraId="4EF774E3" w14:textId="77777777" w:rsidTr="00134305">
        <w:trPr>
          <w:trHeight w:val="454"/>
        </w:trPr>
        <w:tc>
          <w:tcPr>
            <w:tcW w:w="438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8CB9E53" w14:textId="77777777" w:rsidR="00FE4E19" w:rsidRPr="0049787D" w:rsidRDefault="00FE4E19" w:rsidP="00134305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  <w:color w:val="000000"/>
              </w:rPr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6859D7D" w14:textId="77777777" w:rsidR="00FE4E19" w:rsidRPr="00ED1976" w:rsidRDefault="00FE4E19" w:rsidP="00B33D78">
            <w:pPr>
              <w:pStyle w:val="Nagwek1"/>
              <w:spacing w:line="276" w:lineRule="auto"/>
              <w:jc w:val="left"/>
              <w:rPr>
                <w:rFonts w:cs="Arial"/>
              </w:rPr>
            </w:pPr>
            <w:bookmarkStart w:id="3" w:name="_Toc66082567"/>
            <w:r w:rsidRPr="00ED1976">
              <w:rPr>
                <w:rFonts w:cs="Arial"/>
              </w:rPr>
              <w:t>Ekologiczne aspekty zarządzania</w:t>
            </w:r>
            <w:bookmarkEnd w:id="3"/>
          </w:p>
        </w:tc>
      </w:tr>
      <w:tr w:rsidR="00FE4E19" w:rsidRPr="0049787D" w14:paraId="26D862ED" w14:textId="77777777" w:rsidTr="00134305">
        <w:trPr>
          <w:trHeight w:val="454"/>
        </w:trPr>
        <w:tc>
          <w:tcPr>
            <w:tcW w:w="343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64C1650" w14:textId="77777777" w:rsidR="00FE4E19" w:rsidRPr="0049787D" w:rsidRDefault="00FE4E19" w:rsidP="00134305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  <w:color w:val="000000"/>
              </w:rPr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000B97B" w14:textId="77777777" w:rsidR="00FE4E19" w:rsidRPr="003B7C28" w:rsidRDefault="00FE4E19" w:rsidP="00134305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Cs/>
                <w:color w:val="000000"/>
                <w:lang w:val="en-US"/>
              </w:rPr>
            </w:pPr>
            <w:r w:rsidRPr="003B7C28">
              <w:rPr>
                <w:rFonts w:cs="Arial"/>
                <w:bCs/>
                <w:color w:val="000000"/>
              </w:rPr>
              <w:t>Ecological Aspects of Management</w:t>
            </w:r>
          </w:p>
        </w:tc>
      </w:tr>
      <w:tr w:rsidR="00FE4E19" w:rsidRPr="0049787D" w14:paraId="6517273C" w14:textId="77777777" w:rsidTr="00134305">
        <w:trPr>
          <w:trHeight w:val="454"/>
        </w:trPr>
        <w:tc>
          <w:tcPr>
            <w:tcW w:w="2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657DD43" w14:textId="77777777" w:rsidR="00FE4E19" w:rsidRPr="0049787D" w:rsidRDefault="00FE4E19" w:rsidP="00134305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  <w:color w:val="000000"/>
              </w:rPr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D031E7" w14:textId="77777777" w:rsidR="00FE4E19" w:rsidRPr="0049787D" w:rsidRDefault="00B33D78" w:rsidP="00134305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</w:rPr>
              <w:t>j</w:t>
            </w:r>
            <w:r w:rsidR="00FE4E19" w:rsidRPr="0049787D">
              <w:rPr>
                <w:rFonts w:cs="Arial"/>
              </w:rPr>
              <w:t xml:space="preserve">ęzyk polski </w:t>
            </w:r>
          </w:p>
        </w:tc>
      </w:tr>
      <w:tr w:rsidR="00FE4E19" w:rsidRPr="0049787D" w14:paraId="2DCBB380" w14:textId="77777777" w:rsidTr="00134305">
        <w:trPr>
          <w:trHeight w:val="454"/>
        </w:trPr>
        <w:tc>
          <w:tcPr>
            <w:tcW w:w="669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4490B1A" w14:textId="77777777" w:rsidR="00FE4E19" w:rsidRPr="0049787D" w:rsidRDefault="00FE4E19" w:rsidP="00134305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  <w:color w:val="000000"/>
              </w:rPr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3BCA46" w14:textId="77777777" w:rsidR="00FE4E19" w:rsidRPr="0049787D" w:rsidRDefault="00FE4E19" w:rsidP="00134305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49787D">
              <w:rPr>
                <w:rFonts w:cs="Arial"/>
              </w:rPr>
              <w:t>Zarządzanie</w:t>
            </w:r>
          </w:p>
        </w:tc>
      </w:tr>
      <w:tr w:rsidR="00FE4E19" w:rsidRPr="0049787D" w14:paraId="55D0A255" w14:textId="77777777" w:rsidTr="00134305">
        <w:trPr>
          <w:trHeight w:val="454"/>
        </w:trPr>
        <w:tc>
          <w:tcPr>
            <w:tcW w:w="272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AB207B1" w14:textId="77777777" w:rsidR="00FE4E19" w:rsidRPr="0049787D" w:rsidRDefault="00FE4E19" w:rsidP="00134305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  <w:color w:val="000000"/>
              </w:rPr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ADE1B79" w14:textId="77777777" w:rsidR="00FE4E19" w:rsidRPr="0049787D" w:rsidRDefault="00FE4E19" w:rsidP="00134305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</w:rPr>
              <w:t>Wydział Nauk Społecznych</w:t>
            </w:r>
          </w:p>
        </w:tc>
      </w:tr>
      <w:tr w:rsidR="00FE4E19" w:rsidRPr="0049787D" w14:paraId="62DB6417" w14:textId="77777777" w:rsidTr="00134305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FF08B9E" w14:textId="77777777" w:rsidR="00FE4E19" w:rsidRPr="0049787D" w:rsidRDefault="00FE4E19" w:rsidP="00134305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  <w:color w:val="000000"/>
              </w:rPr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A290617" w14:textId="77777777" w:rsidR="00FE4E19" w:rsidRPr="0049787D" w:rsidRDefault="00FE4E19" w:rsidP="00134305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49787D">
              <w:rPr>
                <w:rFonts w:cs="Arial"/>
              </w:rPr>
              <w:t>fakultatywny</w:t>
            </w:r>
          </w:p>
        </w:tc>
      </w:tr>
      <w:tr w:rsidR="00FE4E19" w:rsidRPr="0049787D" w14:paraId="7E3342C2" w14:textId="77777777" w:rsidTr="00134305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59BA7FD" w14:textId="77777777" w:rsidR="00FE4E19" w:rsidRPr="0049787D" w:rsidRDefault="00FE4E19" w:rsidP="00134305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  <w:color w:val="000000"/>
              </w:rPr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F886264" w14:textId="77777777" w:rsidR="00FE4E19" w:rsidRPr="0049787D" w:rsidRDefault="00FE4E19" w:rsidP="00134305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49787D">
              <w:rPr>
                <w:rFonts w:cs="Arial"/>
              </w:rPr>
              <w:t>pierwszego stopnia</w:t>
            </w:r>
          </w:p>
        </w:tc>
      </w:tr>
      <w:tr w:rsidR="00FE4E19" w:rsidRPr="0049787D" w14:paraId="259B2991" w14:textId="77777777" w:rsidTr="00134305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F9501AB" w14:textId="77777777" w:rsidR="00FE4E19" w:rsidRPr="0049787D" w:rsidRDefault="00FE4E19" w:rsidP="00134305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  <w:color w:val="000000"/>
              </w:rPr>
              <w:t xml:space="preserve">Rok studiów: </w:t>
            </w:r>
          </w:p>
        </w:tc>
        <w:tc>
          <w:tcPr>
            <w:tcW w:w="89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26DB3E4" w14:textId="77777777" w:rsidR="00FE4E19" w:rsidRPr="0049787D" w:rsidRDefault="00FE4E19" w:rsidP="00134305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49787D">
              <w:rPr>
                <w:rFonts w:cs="Arial"/>
                <w:color w:val="000000"/>
              </w:rPr>
              <w:t>d</w:t>
            </w:r>
            <w:r w:rsidRPr="0049787D">
              <w:rPr>
                <w:rFonts w:cs="Arial"/>
              </w:rPr>
              <w:t>rugi</w:t>
            </w:r>
          </w:p>
        </w:tc>
      </w:tr>
      <w:tr w:rsidR="00FE4E19" w:rsidRPr="0049787D" w14:paraId="79340ED7" w14:textId="77777777" w:rsidTr="00134305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C965D31" w14:textId="77777777" w:rsidR="00FE4E19" w:rsidRPr="0049787D" w:rsidRDefault="00FE4E19" w:rsidP="00134305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  <w:color w:val="000000"/>
              </w:rPr>
              <w:t xml:space="preserve">Semestr: </w:t>
            </w:r>
          </w:p>
        </w:tc>
        <w:tc>
          <w:tcPr>
            <w:tcW w:w="9359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F81FF83" w14:textId="77777777" w:rsidR="00FE4E19" w:rsidRPr="0049787D" w:rsidRDefault="00FE4E19" w:rsidP="00134305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49787D">
              <w:rPr>
                <w:rFonts w:cs="Arial"/>
              </w:rPr>
              <w:t>czwarty</w:t>
            </w:r>
          </w:p>
        </w:tc>
      </w:tr>
      <w:tr w:rsidR="00FE4E19" w:rsidRPr="0049787D" w14:paraId="7AA65950" w14:textId="77777777" w:rsidTr="00134305">
        <w:trPr>
          <w:trHeight w:val="454"/>
        </w:trPr>
        <w:tc>
          <w:tcPr>
            <w:tcW w:w="2867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D2A4E88" w14:textId="77777777" w:rsidR="00FE4E19" w:rsidRPr="0049787D" w:rsidRDefault="00FE4E19" w:rsidP="00134305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  <w:color w:val="000000"/>
              </w:rPr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B139E22" w14:textId="77777777" w:rsidR="00FE4E19" w:rsidRPr="0049787D" w:rsidRDefault="00B33D78" w:rsidP="00134305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</w:rPr>
              <w:t>trzy</w:t>
            </w:r>
          </w:p>
        </w:tc>
      </w:tr>
      <w:tr w:rsidR="00FE4E19" w:rsidRPr="0049787D" w14:paraId="5E31CF78" w14:textId="77777777" w:rsidTr="00134305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ABD3F88" w14:textId="77777777" w:rsidR="00FE4E19" w:rsidRPr="003B7C28" w:rsidRDefault="00FE4E19" w:rsidP="00134305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</w:rPr>
            </w:pPr>
            <w:r w:rsidRPr="003B7C28">
              <w:rPr>
                <w:rFonts w:cs="Arial"/>
                <w:b/>
              </w:rPr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93B2CC8" w14:textId="77777777" w:rsidR="00FE4E19" w:rsidRPr="003B7C28" w:rsidRDefault="00290B40" w:rsidP="00134305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dr Marek Szajczyk</w:t>
            </w:r>
          </w:p>
        </w:tc>
      </w:tr>
      <w:tr w:rsidR="00FE4E19" w:rsidRPr="0049787D" w14:paraId="6BA0CA5C" w14:textId="77777777" w:rsidTr="00134305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7F10E21" w14:textId="77777777" w:rsidR="00FE4E19" w:rsidRPr="003B7C28" w:rsidRDefault="00FE4E19" w:rsidP="00134305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</w:rPr>
            </w:pPr>
            <w:r w:rsidRPr="003B7C28">
              <w:rPr>
                <w:rFonts w:cs="Arial"/>
                <w:b/>
              </w:rPr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5B7D22B" w14:textId="77777777" w:rsidR="00042A26" w:rsidRDefault="005B7196" w:rsidP="00134305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3B7C28">
              <w:rPr>
                <w:rFonts w:cs="Arial"/>
              </w:rPr>
              <w:t>dr hab. Beata Kuziemska</w:t>
            </w:r>
          </w:p>
          <w:p w14:paraId="68068EB7" w14:textId="77777777" w:rsidR="00042A26" w:rsidRDefault="00042A26" w:rsidP="00134305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dr Michał Klimek</w:t>
            </w:r>
          </w:p>
          <w:p w14:paraId="5E9DED2D" w14:textId="77777777" w:rsidR="00FE4E19" w:rsidRPr="003B7C28" w:rsidRDefault="00042A26" w:rsidP="00134305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dr Marek Szajczyk</w:t>
            </w:r>
            <w:r w:rsidR="00A264B4" w:rsidRPr="003B7C28">
              <w:rPr>
                <w:rFonts w:cs="Arial"/>
              </w:rPr>
              <w:br/>
            </w:r>
            <w:r w:rsidR="00FE4E19" w:rsidRPr="003B7C28">
              <w:rPr>
                <w:rFonts w:cs="Arial"/>
              </w:rPr>
              <w:t>mgr inż. Ewa Kompa</w:t>
            </w:r>
          </w:p>
        </w:tc>
      </w:tr>
      <w:tr w:rsidR="00FE4E19" w:rsidRPr="0049787D" w14:paraId="7376C6A5" w14:textId="77777777" w:rsidTr="00134305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28024A9" w14:textId="77777777" w:rsidR="00FE4E19" w:rsidRPr="0049787D" w:rsidRDefault="00FE4E19" w:rsidP="00134305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  <w:color w:val="000000"/>
              </w:rPr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90B16F9" w14:textId="77777777" w:rsidR="00F524D7" w:rsidRDefault="00FE4E19" w:rsidP="00405657">
            <w:pPr>
              <w:pStyle w:val="Akapitzlist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cs="Arial"/>
              </w:rPr>
            </w:pPr>
            <w:r w:rsidRPr="00F524D7">
              <w:rPr>
                <w:rFonts w:cs="Arial"/>
              </w:rPr>
              <w:t xml:space="preserve">Opanowanie </w:t>
            </w:r>
            <w:r w:rsidR="00F524D7" w:rsidRPr="00F524D7">
              <w:rPr>
                <w:rFonts w:cs="Arial"/>
              </w:rPr>
              <w:t xml:space="preserve">wiedzy </w:t>
            </w:r>
            <w:r w:rsidR="00F524D7">
              <w:rPr>
                <w:rFonts w:cs="Arial"/>
              </w:rPr>
              <w:t xml:space="preserve">w zakresie </w:t>
            </w:r>
            <w:r w:rsidR="00F524D7" w:rsidRPr="00F524D7">
              <w:rPr>
                <w:rFonts w:cs="Arial"/>
              </w:rPr>
              <w:t>najważniejszych zagrożeń środowiska naturalnego ze strony działalności gospodarczej, aspektów zarządzania ochroną środowiska</w:t>
            </w:r>
          </w:p>
          <w:p w14:paraId="197D3569" w14:textId="77777777" w:rsidR="00FE4E19" w:rsidRPr="00F524D7" w:rsidRDefault="00F524D7" w:rsidP="00405657">
            <w:pPr>
              <w:pStyle w:val="Akapitzlist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Nabycie</w:t>
            </w:r>
            <w:r w:rsidRPr="00F524D7">
              <w:rPr>
                <w:rFonts w:cs="Arial"/>
              </w:rPr>
              <w:t xml:space="preserve"> umiejętności opracowania </w:t>
            </w:r>
            <w:r w:rsidR="00FE4E19" w:rsidRPr="00F524D7">
              <w:rPr>
                <w:rFonts w:cs="Arial"/>
              </w:rPr>
              <w:t xml:space="preserve">założeń koncepcyjnych ekologistyki, recyrkulacji odpadów w gospodarce, </w:t>
            </w:r>
            <w:r w:rsidRPr="00F524D7">
              <w:rPr>
                <w:rFonts w:cs="Arial"/>
              </w:rPr>
              <w:t>bilansów ekologicznych</w:t>
            </w:r>
            <w:r>
              <w:rPr>
                <w:rFonts w:cs="Arial"/>
              </w:rPr>
              <w:t xml:space="preserve">, </w:t>
            </w:r>
            <w:r w:rsidR="00FE4E19" w:rsidRPr="00F524D7">
              <w:rPr>
                <w:rFonts w:cs="Arial"/>
              </w:rPr>
              <w:t>koncepcji współbieżnego projektowania wyrobów zorientowanych na recykling</w:t>
            </w:r>
          </w:p>
        </w:tc>
      </w:tr>
      <w:tr w:rsidR="00FE4E19" w:rsidRPr="0049787D" w14:paraId="0D61CFFF" w14:textId="77777777" w:rsidTr="00134305">
        <w:trPr>
          <w:trHeight w:val="45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EAFAF6A" w14:textId="77777777" w:rsidR="00FE4E19" w:rsidRPr="0049787D" w:rsidRDefault="00FE4E19" w:rsidP="00134305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4E93892" w14:textId="77777777" w:rsidR="00FE4E19" w:rsidRPr="0049787D" w:rsidRDefault="00FE4E19" w:rsidP="00134305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  <w:color w:val="000000"/>
              </w:rPr>
              <w:t>Efekt uczenia się: WIEDZA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22C0252" w14:textId="77777777" w:rsidR="00FE4E19" w:rsidRPr="0049787D" w:rsidRDefault="00FE4E19" w:rsidP="00134305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  <w:color w:val="000000"/>
              </w:rPr>
              <w:t>Symbol efektu kierunkowego</w:t>
            </w:r>
          </w:p>
        </w:tc>
      </w:tr>
      <w:tr w:rsidR="00FE4E19" w:rsidRPr="0049787D" w14:paraId="19B93820" w14:textId="77777777" w:rsidTr="00134305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C7512B2" w14:textId="77777777" w:rsidR="00FE4E19" w:rsidRPr="0049787D" w:rsidRDefault="00FE4E19" w:rsidP="00134305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9787D">
              <w:rPr>
                <w:rFonts w:cs="Arial"/>
                <w:b/>
                <w:bCs/>
              </w:rPr>
              <w:t>W_01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25B252F" w14:textId="77777777" w:rsidR="00FE4E19" w:rsidRPr="0049787D" w:rsidRDefault="00ED1B0A" w:rsidP="00134305">
            <w:pPr>
              <w:rPr>
                <w:rFonts w:cs="Arial"/>
              </w:rPr>
            </w:pPr>
            <w:r>
              <w:rPr>
                <w:rFonts w:cs="Arial"/>
              </w:rPr>
              <w:t>m</w:t>
            </w:r>
            <w:r w:rsidR="00FE4E19" w:rsidRPr="0049787D">
              <w:rPr>
                <w:rFonts w:cs="Arial"/>
              </w:rPr>
              <w:t>a wiedzę z zakresu ekologii</w:t>
            </w:r>
            <w:r w:rsidR="00556364">
              <w:rPr>
                <w:rFonts w:cs="Arial"/>
              </w:rPr>
              <w:t xml:space="preserve"> w kontekście działalności gospodarczej</w:t>
            </w:r>
            <w:r w:rsidR="00FE4E19" w:rsidRPr="0049787D">
              <w:rPr>
                <w:rFonts w:cs="Arial"/>
              </w:rPr>
              <w:t>, recyrkulacji materiałów odpadowych w gospodarc</w:t>
            </w:r>
            <w:r w:rsidR="00556364">
              <w:rPr>
                <w:rFonts w:cs="Arial"/>
              </w:rPr>
              <w:t>e i różnych aspektach zarządzania ochroną środowiska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DAE52EA" w14:textId="77777777" w:rsidR="0063288D" w:rsidRDefault="00FE4E19" w:rsidP="00134305">
            <w:pPr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  <w:r w:rsidRPr="0049787D">
              <w:rPr>
                <w:rFonts w:cs="Arial"/>
                <w:b/>
                <w:bCs/>
              </w:rPr>
              <w:t>K_W01</w:t>
            </w:r>
          </w:p>
          <w:p w14:paraId="53AFC8DA" w14:textId="77777777" w:rsidR="00FE4E19" w:rsidRPr="0049787D" w:rsidRDefault="00FE4E19" w:rsidP="00134305">
            <w:pPr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  <w:r w:rsidRPr="0049787D">
              <w:rPr>
                <w:rFonts w:cs="Arial"/>
                <w:b/>
                <w:bCs/>
              </w:rPr>
              <w:t>K_W02</w:t>
            </w:r>
          </w:p>
        </w:tc>
      </w:tr>
      <w:tr w:rsidR="00FE4E19" w:rsidRPr="0049787D" w14:paraId="7C3A5600" w14:textId="77777777" w:rsidTr="00134305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1AAF0CC" w14:textId="77777777" w:rsidR="00FE4E19" w:rsidRPr="0049787D" w:rsidRDefault="00FE4E19" w:rsidP="00134305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9787D">
              <w:rPr>
                <w:rFonts w:cs="Arial"/>
                <w:b/>
                <w:bCs/>
              </w:rPr>
              <w:t>W_02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5E4C5C2" w14:textId="77777777" w:rsidR="00FE4E19" w:rsidRPr="0049787D" w:rsidRDefault="00ED1B0A" w:rsidP="00134305">
            <w:pPr>
              <w:rPr>
                <w:rFonts w:cs="Arial"/>
              </w:rPr>
            </w:pPr>
            <w:r>
              <w:rPr>
                <w:rFonts w:cs="Arial"/>
              </w:rPr>
              <w:t>m</w:t>
            </w:r>
            <w:r w:rsidR="00FE4E19" w:rsidRPr="0049787D">
              <w:rPr>
                <w:rFonts w:cs="Arial"/>
              </w:rPr>
              <w:t>a wiedzę z zakresu systemów zarządzania środowiskiem</w:t>
            </w:r>
            <w:r w:rsidR="00556364">
              <w:rPr>
                <w:rFonts w:cs="Arial"/>
              </w:rPr>
              <w:t>, koncepcji ekologistki, recyrkulacji odpadów, koncepcji współbieżnego projektowania wyrobów zorientowanych na recykling, przy uwzględnieniu norm i standardów oraz roli i znaczenia przepisów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48382DB" w14:textId="77777777" w:rsidR="0063288D" w:rsidRDefault="00FE4E19" w:rsidP="00134305">
            <w:pPr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  <w:r w:rsidRPr="0049787D">
              <w:rPr>
                <w:rFonts w:cs="Arial"/>
                <w:b/>
                <w:bCs/>
              </w:rPr>
              <w:t>K_W04</w:t>
            </w:r>
          </w:p>
          <w:p w14:paraId="74401486" w14:textId="77777777" w:rsidR="0063288D" w:rsidRDefault="00FE4E19" w:rsidP="00134305">
            <w:pPr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  <w:r w:rsidRPr="0049787D">
              <w:rPr>
                <w:rFonts w:cs="Arial"/>
                <w:b/>
                <w:bCs/>
              </w:rPr>
              <w:t>K_W05</w:t>
            </w:r>
          </w:p>
          <w:p w14:paraId="59605A61" w14:textId="77777777" w:rsidR="0063288D" w:rsidRDefault="00FE4E19" w:rsidP="00134305">
            <w:pPr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  <w:r w:rsidRPr="0049787D">
              <w:rPr>
                <w:rFonts w:cs="Arial"/>
                <w:b/>
                <w:bCs/>
              </w:rPr>
              <w:t>K_W14</w:t>
            </w:r>
          </w:p>
          <w:p w14:paraId="60782543" w14:textId="77777777" w:rsidR="00FE4E19" w:rsidRPr="0049787D" w:rsidRDefault="00FE4E19" w:rsidP="00134305">
            <w:pPr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  <w:r w:rsidRPr="0049787D">
              <w:rPr>
                <w:rFonts w:cs="Arial"/>
                <w:b/>
                <w:bCs/>
              </w:rPr>
              <w:t>K_W19</w:t>
            </w:r>
          </w:p>
        </w:tc>
      </w:tr>
      <w:tr w:rsidR="00FE4E19" w:rsidRPr="0049787D" w14:paraId="48290634" w14:textId="77777777" w:rsidTr="00134305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50235F5" w14:textId="77777777" w:rsidR="00FE4E19" w:rsidRPr="0049787D" w:rsidRDefault="00FE4E19" w:rsidP="00134305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bCs/>
                <w:color w:val="000000"/>
              </w:rPr>
            </w:pPr>
            <w:r w:rsidRPr="0049787D">
              <w:rPr>
                <w:rFonts w:cs="Arial"/>
                <w:b/>
                <w:bCs/>
                <w:color w:val="000000"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0DCF0DE" w14:textId="77777777" w:rsidR="00FE4E19" w:rsidRPr="0049787D" w:rsidRDefault="00FE4E19" w:rsidP="00134305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  <w:color w:val="000000"/>
              </w:rPr>
              <w:t>Efekt uczenia się: UMIEJĘTNOŚCI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57112799" w14:textId="77777777" w:rsidR="00FE4E19" w:rsidRPr="0049787D" w:rsidRDefault="00FE4E19" w:rsidP="00134305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bCs/>
                <w:color w:val="000000"/>
              </w:rPr>
            </w:pPr>
            <w:r w:rsidRPr="0049787D">
              <w:rPr>
                <w:rFonts w:cs="Arial"/>
                <w:b/>
                <w:bCs/>
                <w:color w:val="000000"/>
              </w:rPr>
              <w:t>Symbol efektu kierunkowego</w:t>
            </w:r>
          </w:p>
        </w:tc>
      </w:tr>
      <w:tr w:rsidR="00FE4E19" w:rsidRPr="0049787D" w14:paraId="6C4CB4A5" w14:textId="77777777" w:rsidTr="00134305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8DFC8C3" w14:textId="77777777" w:rsidR="00FE4E19" w:rsidRPr="0049787D" w:rsidRDefault="00FE4E19" w:rsidP="00134305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9787D">
              <w:rPr>
                <w:rFonts w:cs="Arial"/>
                <w:b/>
                <w:bCs/>
              </w:rPr>
              <w:t>U_01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C25D2CE" w14:textId="77777777" w:rsidR="00FE4E19" w:rsidRPr="0049787D" w:rsidRDefault="00ED1B0A" w:rsidP="00134305">
            <w:pPr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FE4E19" w:rsidRPr="0049787D">
              <w:rPr>
                <w:rFonts w:cs="Arial"/>
              </w:rPr>
              <w:t>otrafi przeprowadzić bilans ekologiczny oraz opracować założenia do projektowania wyrobów zorientowanych na recykling</w:t>
            </w:r>
            <w:r w:rsidR="00C77C0F">
              <w:rPr>
                <w:rFonts w:cs="Arial"/>
              </w:rPr>
              <w:t xml:space="preserve"> posługując się normami i standardami, potrafi kierować i współpracować w projektach wprowadzających określone zmiany</w:t>
            </w:r>
            <w:r>
              <w:rPr>
                <w:rFonts w:cs="Arial"/>
              </w:rP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2150D3E" w14:textId="77777777" w:rsidR="0063288D" w:rsidRDefault="00FE4E19" w:rsidP="00134305">
            <w:pPr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  <w:r w:rsidRPr="0049787D">
              <w:rPr>
                <w:rFonts w:cs="Arial"/>
                <w:b/>
                <w:bCs/>
              </w:rPr>
              <w:t>K_U06</w:t>
            </w:r>
          </w:p>
          <w:p w14:paraId="7CA9C648" w14:textId="77777777" w:rsidR="0063288D" w:rsidRDefault="00FE4E19" w:rsidP="00134305">
            <w:pPr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  <w:r w:rsidRPr="0049787D">
              <w:rPr>
                <w:rFonts w:cs="Arial"/>
                <w:b/>
                <w:bCs/>
              </w:rPr>
              <w:t>K_U09</w:t>
            </w:r>
          </w:p>
          <w:p w14:paraId="1828B24B" w14:textId="77777777" w:rsidR="00FE4E19" w:rsidRPr="0049787D" w:rsidRDefault="00FE4E19" w:rsidP="00134305">
            <w:pPr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  <w:r w:rsidRPr="0049787D">
              <w:rPr>
                <w:rFonts w:cs="Arial"/>
                <w:b/>
                <w:bCs/>
              </w:rPr>
              <w:t>K_U12</w:t>
            </w:r>
          </w:p>
        </w:tc>
      </w:tr>
      <w:tr w:rsidR="00FE4E19" w:rsidRPr="0049787D" w14:paraId="5E222467" w14:textId="77777777" w:rsidTr="00134305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5BB1022" w14:textId="77777777" w:rsidR="00FE4E19" w:rsidRPr="0049787D" w:rsidRDefault="00FE4E19" w:rsidP="00134305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9787D">
              <w:rPr>
                <w:rFonts w:cs="Arial"/>
                <w:b/>
                <w:bCs/>
              </w:rPr>
              <w:t>U_02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466BB4D" w14:textId="77777777" w:rsidR="00FE4E19" w:rsidRPr="0049787D" w:rsidRDefault="00ED1B0A" w:rsidP="00134305">
            <w:pPr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FE4E19" w:rsidRPr="0049787D">
              <w:rPr>
                <w:rFonts w:cs="Arial"/>
              </w:rPr>
              <w:t>otrafi sformułować strategie środowiskowe przedsiębiorstwa</w:t>
            </w:r>
            <w:r>
              <w:rPr>
                <w:rFonts w:cs="Arial"/>
              </w:rP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42C2F5E" w14:textId="77777777" w:rsidR="00FE4E19" w:rsidRPr="0049787D" w:rsidRDefault="00FE4E19" w:rsidP="00134305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9787D">
              <w:rPr>
                <w:rFonts w:cs="Arial"/>
                <w:b/>
                <w:bCs/>
              </w:rPr>
              <w:t>K_U11</w:t>
            </w:r>
          </w:p>
        </w:tc>
      </w:tr>
      <w:tr w:rsidR="00FE4E19" w:rsidRPr="0049787D" w14:paraId="4EF01106" w14:textId="77777777" w:rsidTr="00134305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EDB7BFA" w14:textId="77777777" w:rsidR="00FE4E19" w:rsidRPr="0049787D" w:rsidRDefault="00FE4E19" w:rsidP="00134305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9787D">
              <w:rPr>
                <w:rFonts w:cs="Arial"/>
                <w:b/>
                <w:bCs/>
              </w:rPr>
              <w:t>U_03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53009A0" w14:textId="77777777" w:rsidR="00FE4E19" w:rsidRPr="0049787D" w:rsidRDefault="00ED1B0A" w:rsidP="00134305">
            <w:pPr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FE4E19" w:rsidRPr="0049787D">
              <w:rPr>
                <w:rFonts w:cs="Arial"/>
              </w:rPr>
              <w:t>otrafi współdziałać, pracować w interdyscyplinarnych zespołach badawczych przyjmując w nich różne role.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EEE16DE" w14:textId="77777777" w:rsidR="00FE4E19" w:rsidRPr="0049787D" w:rsidRDefault="00FE4E19" w:rsidP="00134305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9787D">
              <w:rPr>
                <w:rFonts w:cs="Arial"/>
                <w:b/>
                <w:bCs/>
              </w:rPr>
              <w:t>K_U18</w:t>
            </w:r>
          </w:p>
        </w:tc>
      </w:tr>
      <w:tr w:rsidR="00FE4E19" w:rsidRPr="0049787D" w14:paraId="3DD1244B" w14:textId="77777777" w:rsidTr="00134305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AC9ECDE" w14:textId="77777777" w:rsidR="00FE4E19" w:rsidRPr="0049787D" w:rsidRDefault="00FE4E19" w:rsidP="00134305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bCs/>
                <w:color w:val="000000"/>
              </w:rPr>
            </w:pPr>
            <w:r w:rsidRPr="0049787D">
              <w:rPr>
                <w:rFonts w:cs="Arial"/>
                <w:b/>
                <w:bCs/>
                <w:color w:val="000000"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5F90EABF" w14:textId="77777777" w:rsidR="00FE4E19" w:rsidRPr="0049787D" w:rsidRDefault="00FE4E19" w:rsidP="00134305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  <w:color w:val="000000"/>
              </w:rPr>
              <w:t>Efekt uczenia się: KOMPETENCJE SPOŁECZNE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558A8304" w14:textId="77777777" w:rsidR="00FE4E19" w:rsidRPr="0049787D" w:rsidRDefault="00FE4E19" w:rsidP="00134305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bCs/>
                <w:color w:val="000000"/>
              </w:rPr>
            </w:pPr>
            <w:r w:rsidRPr="0049787D">
              <w:rPr>
                <w:rFonts w:cs="Arial"/>
                <w:b/>
                <w:bCs/>
                <w:color w:val="000000"/>
              </w:rPr>
              <w:t>Symbol efektu kierunkowego</w:t>
            </w:r>
          </w:p>
        </w:tc>
      </w:tr>
      <w:tr w:rsidR="00FE4E19" w:rsidRPr="0049787D" w14:paraId="2605CFF9" w14:textId="77777777" w:rsidTr="00134305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B6A240B" w14:textId="77777777" w:rsidR="00FE4E19" w:rsidRPr="0049787D" w:rsidRDefault="00FE4E19" w:rsidP="00134305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9787D">
              <w:rPr>
                <w:rFonts w:cs="Arial"/>
                <w:b/>
                <w:bCs/>
              </w:rPr>
              <w:t>Ks_01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1F588D2" w14:textId="77777777" w:rsidR="00FE4E19" w:rsidRPr="0049787D" w:rsidRDefault="00ED1B0A" w:rsidP="00134305">
            <w:pPr>
              <w:rPr>
                <w:rFonts w:cs="Arial"/>
              </w:rPr>
            </w:pPr>
            <w:r>
              <w:rPr>
                <w:rFonts w:cs="Arial"/>
              </w:rPr>
              <w:t>u</w:t>
            </w:r>
            <w:r w:rsidR="00FE4E19" w:rsidRPr="0049787D">
              <w:rPr>
                <w:rFonts w:cs="Arial"/>
              </w:rPr>
              <w:t>czestniczy w budowaniu projektów, dotyczących projektowania wyrobów zorientowanych na recykling</w:t>
            </w:r>
            <w:r>
              <w:rPr>
                <w:rFonts w:cs="Arial"/>
              </w:rPr>
              <w:t>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38EBD6D" w14:textId="77777777" w:rsidR="00FE4E19" w:rsidRPr="0049787D" w:rsidRDefault="00FE4E19" w:rsidP="00134305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9787D">
              <w:rPr>
                <w:rFonts w:cs="Arial"/>
                <w:b/>
                <w:bCs/>
              </w:rPr>
              <w:t>K_K04</w:t>
            </w:r>
          </w:p>
        </w:tc>
      </w:tr>
      <w:tr w:rsidR="00FE4E19" w:rsidRPr="0049787D" w14:paraId="55028EE0" w14:textId="77777777" w:rsidTr="00134305">
        <w:trPr>
          <w:trHeight w:val="454"/>
        </w:trPr>
        <w:tc>
          <w:tcPr>
            <w:tcW w:w="2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80840F9" w14:textId="77777777" w:rsidR="00FE4E19" w:rsidRPr="0049787D" w:rsidRDefault="00FE4E19" w:rsidP="00134305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  <w:color w:val="000000"/>
              </w:rPr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B16F2A" w14:textId="77777777" w:rsidR="00FE4E19" w:rsidRPr="0049787D" w:rsidRDefault="00FE4E19" w:rsidP="00134305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</w:rPr>
              <w:t>Wykład</w:t>
            </w:r>
            <w:r w:rsidR="008D2AA8">
              <w:rPr>
                <w:rFonts w:cs="Arial"/>
              </w:rPr>
              <w:t xml:space="preserve"> i</w:t>
            </w:r>
            <w:r w:rsidRPr="0049787D">
              <w:rPr>
                <w:rFonts w:cs="Arial"/>
              </w:rPr>
              <w:t xml:space="preserve"> ćwiczenia audytoryjne</w:t>
            </w:r>
          </w:p>
        </w:tc>
      </w:tr>
      <w:tr w:rsidR="00FE4E19" w:rsidRPr="0049787D" w14:paraId="72B6EC22" w14:textId="77777777" w:rsidTr="00134305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E300183" w14:textId="77777777" w:rsidR="00FE4E19" w:rsidRPr="0049787D" w:rsidRDefault="00FE4E19" w:rsidP="00134305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  <w:color w:val="000000"/>
              </w:rPr>
              <w:br w:type="page"/>
              <w:t>Wymagania wstępne i dodatkowe:</w:t>
            </w:r>
          </w:p>
        </w:tc>
      </w:tr>
      <w:tr w:rsidR="00FE4E19" w:rsidRPr="0049787D" w14:paraId="4F967A8F" w14:textId="77777777" w:rsidTr="00134305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E8DC39E" w14:textId="77777777" w:rsidR="00FE4E19" w:rsidRPr="0049787D" w:rsidRDefault="00FE4E19" w:rsidP="00134305">
            <w:pPr>
              <w:rPr>
                <w:rFonts w:cs="Arial"/>
              </w:rPr>
            </w:pPr>
            <w:r w:rsidRPr="0049787D">
              <w:rPr>
                <w:rFonts w:cs="Arial"/>
              </w:rPr>
              <w:t>Znajomość podstawowych pojęć z zakresu podstaw zarządzania</w:t>
            </w:r>
            <w:r w:rsidR="00ED1B0A">
              <w:rPr>
                <w:rFonts w:cs="Arial"/>
              </w:rPr>
              <w:t>.</w:t>
            </w:r>
          </w:p>
        </w:tc>
      </w:tr>
      <w:tr w:rsidR="00FE4E19" w:rsidRPr="0049787D" w14:paraId="2AF5CE50" w14:textId="77777777" w:rsidTr="00134305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AE8AB05" w14:textId="77777777" w:rsidR="00FE4E19" w:rsidRPr="0049787D" w:rsidRDefault="00FE4E19" w:rsidP="00134305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  <w:color w:val="000000"/>
              </w:rPr>
              <w:t>Treści modułu kształcenia:</w:t>
            </w:r>
          </w:p>
        </w:tc>
      </w:tr>
      <w:tr w:rsidR="00FE4E19" w:rsidRPr="0049787D" w14:paraId="3372D321" w14:textId="77777777" w:rsidTr="00134305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2F89154" w14:textId="77777777" w:rsidR="00FE4E19" w:rsidRPr="0049787D" w:rsidRDefault="00FE4E19" w:rsidP="00134305">
            <w:pPr>
              <w:numPr>
                <w:ilvl w:val="0"/>
                <w:numId w:val="4"/>
              </w:numPr>
              <w:ind w:left="529" w:hanging="425"/>
              <w:contextualSpacing/>
              <w:rPr>
                <w:rFonts w:cs="Arial"/>
              </w:rPr>
            </w:pPr>
            <w:r w:rsidRPr="0049787D">
              <w:rPr>
                <w:rFonts w:cs="Arial"/>
              </w:rPr>
              <w:t>Miejsce i rola środowiska naturalnego w procesie gospodarowania</w:t>
            </w:r>
          </w:p>
          <w:p w14:paraId="04EC1B30" w14:textId="77777777" w:rsidR="00FE4E19" w:rsidRPr="0049787D" w:rsidRDefault="00FE4E19" w:rsidP="00134305">
            <w:pPr>
              <w:numPr>
                <w:ilvl w:val="0"/>
                <w:numId w:val="4"/>
              </w:numPr>
              <w:ind w:left="529" w:hanging="425"/>
              <w:contextualSpacing/>
              <w:rPr>
                <w:rFonts w:cs="Arial"/>
              </w:rPr>
            </w:pPr>
            <w:r w:rsidRPr="0049787D">
              <w:rPr>
                <w:rFonts w:cs="Arial"/>
              </w:rPr>
              <w:t>Globalne i regionalne zagrożenia ekologiczne a transformacja systemowa w Polsce</w:t>
            </w:r>
          </w:p>
          <w:p w14:paraId="70DBA17A" w14:textId="77777777" w:rsidR="00FE4E19" w:rsidRPr="0049787D" w:rsidRDefault="00FE4E19" w:rsidP="00134305">
            <w:pPr>
              <w:numPr>
                <w:ilvl w:val="0"/>
                <w:numId w:val="4"/>
              </w:numPr>
              <w:ind w:left="529" w:hanging="425"/>
              <w:contextualSpacing/>
              <w:rPr>
                <w:rFonts w:cs="Arial"/>
              </w:rPr>
            </w:pPr>
            <w:r w:rsidRPr="0049787D">
              <w:rPr>
                <w:rFonts w:cs="Arial"/>
              </w:rPr>
              <w:t>Międzynarodowa współpraca w dziedzinie ochrony środowiska</w:t>
            </w:r>
          </w:p>
          <w:p w14:paraId="34CEC97F" w14:textId="77777777" w:rsidR="00FE4E19" w:rsidRPr="0049787D" w:rsidRDefault="00FE4E19" w:rsidP="00134305">
            <w:pPr>
              <w:numPr>
                <w:ilvl w:val="0"/>
                <w:numId w:val="4"/>
              </w:numPr>
              <w:ind w:left="529" w:hanging="425"/>
              <w:contextualSpacing/>
              <w:rPr>
                <w:rFonts w:cs="Arial"/>
              </w:rPr>
            </w:pPr>
            <w:r w:rsidRPr="0049787D">
              <w:rPr>
                <w:rFonts w:cs="Arial"/>
              </w:rPr>
              <w:t>Ochrona środowiska a handel międzynarodowy</w:t>
            </w:r>
          </w:p>
          <w:p w14:paraId="7C14D07E" w14:textId="77777777" w:rsidR="00FE4E19" w:rsidRPr="0049787D" w:rsidRDefault="00FE4E19" w:rsidP="00134305">
            <w:pPr>
              <w:numPr>
                <w:ilvl w:val="0"/>
                <w:numId w:val="4"/>
              </w:numPr>
              <w:ind w:left="529" w:hanging="425"/>
              <w:contextualSpacing/>
              <w:rPr>
                <w:rFonts w:cs="Arial"/>
              </w:rPr>
            </w:pPr>
            <w:r w:rsidRPr="0049787D">
              <w:rPr>
                <w:rFonts w:cs="Arial"/>
              </w:rPr>
              <w:t>Przedsiębiorstwo a ochrona środowiska</w:t>
            </w:r>
          </w:p>
          <w:p w14:paraId="458F7D4A" w14:textId="77777777" w:rsidR="00FE4E19" w:rsidRPr="0049787D" w:rsidRDefault="00FE4E19" w:rsidP="00134305">
            <w:pPr>
              <w:numPr>
                <w:ilvl w:val="0"/>
                <w:numId w:val="4"/>
              </w:numPr>
              <w:ind w:left="529" w:hanging="425"/>
              <w:contextualSpacing/>
              <w:rPr>
                <w:rFonts w:cs="Arial"/>
              </w:rPr>
            </w:pPr>
            <w:r w:rsidRPr="0049787D">
              <w:rPr>
                <w:rFonts w:cs="Arial"/>
              </w:rPr>
              <w:t>Kształtowanie się w Polsce rynku i marketingu ekologicznego</w:t>
            </w:r>
          </w:p>
          <w:p w14:paraId="2CC6621E" w14:textId="77777777" w:rsidR="00FE4E19" w:rsidRPr="0049787D" w:rsidRDefault="00FE4E19" w:rsidP="00134305">
            <w:pPr>
              <w:numPr>
                <w:ilvl w:val="0"/>
                <w:numId w:val="4"/>
              </w:numPr>
              <w:ind w:left="529" w:hanging="425"/>
              <w:contextualSpacing/>
              <w:rPr>
                <w:rFonts w:cs="Arial"/>
              </w:rPr>
            </w:pPr>
            <w:r w:rsidRPr="0049787D">
              <w:rPr>
                <w:rFonts w:cs="Arial"/>
              </w:rPr>
              <w:t>Rola stowarzyszeń konsumenckich i ekologicznych</w:t>
            </w:r>
          </w:p>
          <w:p w14:paraId="51AED165" w14:textId="77777777" w:rsidR="00FE4E19" w:rsidRPr="0049787D" w:rsidRDefault="00FE4E19" w:rsidP="00134305">
            <w:pPr>
              <w:numPr>
                <w:ilvl w:val="0"/>
                <w:numId w:val="4"/>
              </w:numPr>
              <w:ind w:left="529" w:hanging="425"/>
              <w:contextualSpacing/>
              <w:rPr>
                <w:rFonts w:cs="Arial"/>
              </w:rPr>
            </w:pPr>
            <w:r w:rsidRPr="0049787D">
              <w:rPr>
                <w:rFonts w:cs="Arial"/>
              </w:rPr>
              <w:t>Recykling produktów i opakowań</w:t>
            </w:r>
          </w:p>
          <w:p w14:paraId="3AA3E7E2" w14:textId="77777777" w:rsidR="00FE4E19" w:rsidRPr="0049787D" w:rsidRDefault="00FE4E19" w:rsidP="00134305">
            <w:pPr>
              <w:numPr>
                <w:ilvl w:val="0"/>
                <w:numId w:val="4"/>
              </w:numPr>
              <w:ind w:left="529" w:hanging="425"/>
              <w:contextualSpacing/>
              <w:rPr>
                <w:rFonts w:cs="Arial"/>
              </w:rPr>
            </w:pPr>
            <w:r w:rsidRPr="0049787D">
              <w:rPr>
                <w:rFonts w:cs="Arial"/>
              </w:rPr>
              <w:t>Atestacja produktów i usług ekologicznych</w:t>
            </w:r>
          </w:p>
          <w:p w14:paraId="3D039AEC" w14:textId="77777777" w:rsidR="00FE4E19" w:rsidRPr="0049787D" w:rsidRDefault="00FE4E19" w:rsidP="00134305">
            <w:pPr>
              <w:numPr>
                <w:ilvl w:val="0"/>
                <w:numId w:val="4"/>
              </w:numPr>
              <w:ind w:left="529" w:hanging="425"/>
              <w:contextualSpacing/>
              <w:rPr>
                <w:rFonts w:cs="Arial"/>
              </w:rPr>
            </w:pPr>
            <w:r w:rsidRPr="0049787D">
              <w:rPr>
                <w:rFonts w:cs="Arial"/>
              </w:rPr>
              <w:t>Promocja towarów ekologicznych</w:t>
            </w:r>
          </w:p>
          <w:p w14:paraId="4E5B370F" w14:textId="77777777" w:rsidR="00FE4E19" w:rsidRPr="0049787D" w:rsidRDefault="00FE4E19" w:rsidP="00134305">
            <w:pPr>
              <w:numPr>
                <w:ilvl w:val="0"/>
                <w:numId w:val="4"/>
              </w:numPr>
              <w:ind w:left="529" w:hanging="425"/>
              <w:contextualSpacing/>
              <w:rPr>
                <w:rFonts w:cs="Arial"/>
              </w:rPr>
            </w:pPr>
            <w:r w:rsidRPr="0049787D">
              <w:rPr>
                <w:rFonts w:cs="Arial"/>
              </w:rPr>
              <w:t>Organizacja firmy proekologicznej</w:t>
            </w:r>
          </w:p>
          <w:p w14:paraId="1C5C26CC" w14:textId="77777777" w:rsidR="00FE4E19" w:rsidRPr="0049787D" w:rsidRDefault="00FE4E19" w:rsidP="00134305">
            <w:pPr>
              <w:numPr>
                <w:ilvl w:val="0"/>
                <w:numId w:val="4"/>
              </w:numPr>
              <w:ind w:left="529" w:hanging="425"/>
              <w:contextualSpacing/>
              <w:rPr>
                <w:rFonts w:cs="Arial"/>
              </w:rPr>
            </w:pPr>
            <w:r w:rsidRPr="0049787D">
              <w:rPr>
                <w:rFonts w:cs="Arial"/>
              </w:rPr>
              <w:t>System zarządzania środowiskowego wg norm ISO 14 000 oraz EMAS</w:t>
            </w:r>
          </w:p>
          <w:p w14:paraId="16492C9D" w14:textId="77777777" w:rsidR="00FE4E19" w:rsidRPr="0049787D" w:rsidRDefault="00FE4E19" w:rsidP="00134305">
            <w:pPr>
              <w:numPr>
                <w:ilvl w:val="0"/>
                <w:numId w:val="4"/>
              </w:numPr>
              <w:ind w:left="529" w:hanging="425"/>
              <w:contextualSpacing/>
              <w:rPr>
                <w:rFonts w:cs="Arial"/>
              </w:rPr>
            </w:pPr>
            <w:r w:rsidRPr="0049787D">
              <w:rPr>
                <w:rFonts w:cs="Arial"/>
              </w:rPr>
              <w:t>System informacji środowiskowej i ekoaudyting</w:t>
            </w:r>
          </w:p>
          <w:p w14:paraId="104147F9" w14:textId="77777777" w:rsidR="00FE4E19" w:rsidRPr="0049787D" w:rsidRDefault="00FE4E19" w:rsidP="00134305">
            <w:pPr>
              <w:numPr>
                <w:ilvl w:val="0"/>
                <w:numId w:val="4"/>
              </w:numPr>
              <w:ind w:left="529" w:hanging="425"/>
              <w:contextualSpacing/>
              <w:rPr>
                <w:rFonts w:cs="Arial"/>
              </w:rPr>
            </w:pPr>
            <w:r w:rsidRPr="0049787D">
              <w:rPr>
                <w:rFonts w:cs="Arial"/>
              </w:rPr>
              <w:t>Podsumowanie problematyki</w:t>
            </w:r>
          </w:p>
        </w:tc>
      </w:tr>
      <w:tr w:rsidR="00FE4E19" w:rsidRPr="0049787D" w14:paraId="2C77A368" w14:textId="77777777" w:rsidTr="00134305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71A7141" w14:textId="77777777" w:rsidR="00FE4E19" w:rsidRPr="0049787D" w:rsidRDefault="00FE4E19" w:rsidP="00134305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  <w:color w:val="000000"/>
              </w:rPr>
              <w:t>Literatura podstawowa:</w:t>
            </w:r>
          </w:p>
        </w:tc>
      </w:tr>
      <w:tr w:rsidR="00FE4E19" w:rsidRPr="001E0363" w14:paraId="2A24D2B6" w14:textId="77777777" w:rsidTr="00134305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4C489A1" w14:textId="77777777" w:rsidR="0026278D" w:rsidRPr="00F60F74" w:rsidRDefault="00EC188A" w:rsidP="0026278D">
            <w:pPr>
              <w:pStyle w:val="Akapitzlist"/>
              <w:numPr>
                <w:ilvl w:val="0"/>
                <w:numId w:val="5"/>
              </w:numPr>
              <w:ind w:left="249" w:hanging="249"/>
              <w:rPr>
                <w:rFonts w:eastAsia="Times New Roman" w:cs="Arial"/>
                <w:color w:val="212121"/>
                <w:lang w:eastAsia="pl-PL"/>
              </w:rPr>
            </w:pPr>
            <w:r w:rsidRPr="00F60F74">
              <w:rPr>
                <w:rFonts w:cs="Arial"/>
              </w:rPr>
              <w:t>S.</w:t>
            </w:r>
            <w:r w:rsidR="0026278D" w:rsidRPr="00F60F74">
              <w:rPr>
                <w:rFonts w:cs="Arial"/>
              </w:rPr>
              <w:t>Kozłowski</w:t>
            </w:r>
            <w:r>
              <w:rPr>
                <w:rFonts w:cs="Arial"/>
              </w:rPr>
              <w:t xml:space="preserve">, </w:t>
            </w:r>
            <w:r w:rsidR="0026278D" w:rsidRPr="00F60F74">
              <w:rPr>
                <w:rFonts w:cs="Arial"/>
              </w:rPr>
              <w:t xml:space="preserve">Ekorozwój: wyzwanie XXI wieku, </w:t>
            </w:r>
            <w:r w:rsidR="0026278D" w:rsidRPr="00F60F74">
              <w:rPr>
                <w:rFonts w:cs="Arial"/>
                <w:color w:val="212121"/>
              </w:rPr>
              <w:t>Wydawnictwo Naukowe PWN, Warszawa 2000.</w:t>
            </w:r>
          </w:p>
          <w:p w14:paraId="02E0857D" w14:textId="77777777" w:rsidR="0026278D" w:rsidRPr="00F60F74" w:rsidRDefault="00EC188A" w:rsidP="0026278D">
            <w:pPr>
              <w:pStyle w:val="Akapitzlist"/>
              <w:numPr>
                <w:ilvl w:val="0"/>
                <w:numId w:val="5"/>
              </w:numPr>
              <w:ind w:left="249" w:hanging="249"/>
              <w:rPr>
                <w:rFonts w:eastAsia="Times New Roman" w:cs="Arial"/>
                <w:color w:val="212121"/>
                <w:lang w:eastAsia="pl-PL"/>
              </w:rPr>
            </w:pPr>
            <w:r w:rsidRPr="00F60F74">
              <w:rPr>
                <w:rFonts w:cs="Arial"/>
              </w:rPr>
              <w:t>U.</w:t>
            </w:r>
            <w:r w:rsidR="0026278D" w:rsidRPr="00F60F74">
              <w:rPr>
                <w:rFonts w:cs="Arial"/>
              </w:rPr>
              <w:t>Wąsikiewicz-Rusnak</w:t>
            </w:r>
            <w:r>
              <w:rPr>
                <w:rFonts w:cs="Arial"/>
              </w:rPr>
              <w:t xml:space="preserve">, </w:t>
            </w:r>
            <w:r w:rsidR="0026278D" w:rsidRPr="00F60F74">
              <w:rPr>
                <w:rFonts w:cs="Arial"/>
              </w:rPr>
              <w:t xml:space="preserve">Międzynarodowe programy i systemy zarządzania środowiskowego w przedsiębiorstwach przemysłowych, </w:t>
            </w:r>
            <w:r w:rsidR="0026278D" w:rsidRPr="00F60F74">
              <w:rPr>
                <w:rFonts w:cs="Arial"/>
                <w:lang w:eastAsia="pl-PL"/>
              </w:rPr>
              <w:t>Wydawnictwo Uniwersytetu Ekonomicznego</w:t>
            </w:r>
            <w:r w:rsidR="0026278D" w:rsidRPr="00F60F74">
              <w:rPr>
                <w:rFonts w:cs="Arial"/>
              </w:rPr>
              <w:t xml:space="preserve"> w Krakowie, </w:t>
            </w:r>
            <w:r w:rsidR="0026278D" w:rsidRPr="00F60F74">
              <w:rPr>
                <w:rFonts w:cs="Arial"/>
                <w:lang w:eastAsia="pl-PL"/>
              </w:rPr>
              <w:t>Kraków 2009</w:t>
            </w:r>
            <w:r w:rsidR="0026278D" w:rsidRPr="00F60F74">
              <w:rPr>
                <w:rFonts w:cs="Arial"/>
              </w:rPr>
              <w:t>.</w:t>
            </w:r>
          </w:p>
          <w:p w14:paraId="7A6DAF06" w14:textId="77777777" w:rsidR="00FE4E19" w:rsidRPr="005B7196" w:rsidRDefault="0026278D" w:rsidP="0026278D">
            <w:pPr>
              <w:numPr>
                <w:ilvl w:val="0"/>
                <w:numId w:val="5"/>
              </w:numPr>
              <w:ind w:left="239" w:hanging="239"/>
              <w:contextualSpacing/>
              <w:rPr>
                <w:rFonts w:cs="Arial"/>
              </w:rPr>
            </w:pPr>
            <w:r w:rsidRPr="00F60F74">
              <w:rPr>
                <w:rFonts w:cs="Arial"/>
              </w:rPr>
              <w:t xml:space="preserve">PN-EN ISO 14001 Systemy zarządzania środowiskowego - wymagania i wytyczne stosowania / Polski Komitet Normalizacyjny, </w:t>
            </w:r>
            <w:r w:rsidRPr="00F60F74">
              <w:rPr>
                <w:rFonts w:eastAsia="Times New Roman" w:cs="Arial"/>
                <w:color w:val="212121"/>
                <w:lang w:eastAsia="pl-PL"/>
              </w:rPr>
              <w:t>Warszawa: Polski Komitet Normalizacyjny, Warszawa 2005.</w:t>
            </w:r>
          </w:p>
          <w:p w14:paraId="5CE0763C" w14:textId="77777777" w:rsidR="005B7196" w:rsidRPr="004074CD" w:rsidRDefault="005B7196" w:rsidP="0026278D">
            <w:pPr>
              <w:numPr>
                <w:ilvl w:val="0"/>
                <w:numId w:val="5"/>
              </w:numPr>
              <w:ind w:left="239" w:hanging="239"/>
              <w:contextualSpacing/>
              <w:rPr>
                <w:rFonts w:cs="Arial"/>
                <w:lang w:val="en-US"/>
              </w:rPr>
            </w:pPr>
            <w:r w:rsidRPr="004074CD">
              <w:rPr>
                <w:rFonts w:cs="Arial"/>
                <w:lang w:val="en-US"/>
              </w:rPr>
              <w:t>J.M. Grutter, H.P. Egler, From Cleaner Production to Sustainable Industrial Production Modes, "Journal of Cleaner Production" 2004, nr 3</w:t>
            </w:r>
            <w:r w:rsidR="003B7C28" w:rsidRPr="004074CD">
              <w:rPr>
                <w:rFonts w:cs="Arial"/>
                <w:lang w:val="en-US"/>
              </w:rPr>
              <w:t>.</w:t>
            </w:r>
          </w:p>
        </w:tc>
      </w:tr>
      <w:tr w:rsidR="00FE4E19" w:rsidRPr="0049787D" w14:paraId="5D15FE6E" w14:textId="77777777" w:rsidTr="00134305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1B44DB5" w14:textId="77777777" w:rsidR="00FE4E19" w:rsidRPr="0049787D" w:rsidRDefault="00FE4E19" w:rsidP="00134305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  <w:color w:val="000000"/>
              </w:rPr>
              <w:t>Literatura dodatkowa:</w:t>
            </w:r>
          </w:p>
        </w:tc>
      </w:tr>
      <w:tr w:rsidR="00FE4E19" w:rsidRPr="0049787D" w14:paraId="6983389B" w14:textId="77777777" w:rsidTr="00134305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FCEAE75" w14:textId="77777777" w:rsidR="0026278D" w:rsidRPr="0026278D" w:rsidRDefault="00EC188A" w:rsidP="0026278D">
            <w:pPr>
              <w:pStyle w:val="Akapitzlist"/>
              <w:numPr>
                <w:ilvl w:val="0"/>
                <w:numId w:val="6"/>
              </w:numPr>
              <w:rPr>
                <w:rFonts w:cs="Arial"/>
              </w:rPr>
            </w:pPr>
            <w:r w:rsidRPr="00D14834">
              <w:rPr>
                <w:rFonts w:cs="Arial"/>
              </w:rPr>
              <w:t xml:space="preserve">T. </w:t>
            </w:r>
            <w:r w:rsidR="0026278D" w:rsidRPr="00D14834">
              <w:rPr>
                <w:rFonts w:cs="Arial"/>
              </w:rPr>
              <w:t>Borys (red.)</w:t>
            </w:r>
            <w:r w:rsidR="0026278D">
              <w:rPr>
                <w:rFonts w:cs="Arial"/>
              </w:rPr>
              <w:t>,</w:t>
            </w:r>
            <w:r w:rsidR="0026278D" w:rsidRPr="00D14834">
              <w:rPr>
                <w:rFonts w:cs="Arial"/>
              </w:rPr>
              <w:t xml:space="preserve"> Wskaźniki ekorozwoju</w:t>
            </w:r>
            <w:r w:rsidR="0026278D">
              <w:rPr>
                <w:rFonts w:cs="Arial"/>
              </w:rPr>
              <w:t>,</w:t>
            </w:r>
            <w:r w:rsidR="0026278D" w:rsidRPr="00D14834">
              <w:rPr>
                <w:rFonts w:cs="Arial"/>
              </w:rPr>
              <w:t xml:space="preserve"> Wydawnictwo </w:t>
            </w:r>
            <w:r w:rsidR="0026278D" w:rsidRPr="00D14834">
              <w:rPr>
                <w:rFonts w:cs="Arial"/>
                <w:color w:val="212121"/>
              </w:rPr>
              <w:t>"Ekonomia i Środowisko"</w:t>
            </w:r>
            <w:r w:rsidR="0026278D">
              <w:rPr>
                <w:rFonts w:cs="Arial"/>
                <w:color w:val="212121"/>
              </w:rPr>
              <w:t>,</w:t>
            </w:r>
            <w:r w:rsidR="0026278D" w:rsidRPr="00D14834">
              <w:rPr>
                <w:rFonts w:cs="Arial"/>
                <w:color w:val="212121"/>
              </w:rPr>
              <w:t xml:space="preserve"> Białystok 1999.</w:t>
            </w:r>
          </w:p>
          <w:p w14:paraId="270798F2" w14:textId="77777777" w:rsidR="00FE4E19" w:rsidRPr="0026278D" w:rsidRDefault="00EC188A" w:rsidP="0026278D">
            <w:pPr>
              <w:pStyle w:val="Akapitzlist"/>
              <w:numPr>
                <w:ilvl w:val="0"/>
                <w:numId w:val="6"/>
              </w:numPr>
              <w:rPr>
                <w:rFonts w:cs="Arial"/>
              </w:rPr>
            </w:pPr>
            <w:r w:rsidRPr="0026278D">
              <w:rPr>
                <w:rFonts w:cs="Arial"/>
              </w:rPr>
              <w:t>J.</w:t>
            </w:r>
            <w:r w:rsidR="0026278D" w:rsidRPr="0026278D">
              <w:rPr>
                <w:rFonts w:cs="Arial"/>
              </w:rPr>
              <w:t>Kronenberg</w:t>
            </w:r>
            <w:r>
              <w:rPr>
                <w:rFonts w:cs="Arial"/>
              </w:rPr>
              <w:t xml:space="preserve">, </w:t>
            </w:r>
            <w:r w:rsidRPr="0026278D">
              <w:rPr>
                <w:rFonts w:cs="Arial"/>
              </w:rPr>
              <w:t>T</w:t>
            </w:r>
            <w:r>
              <w:rPr>
                <w:rFonts w:cs="Arial"/>
              </w:rPr>
              <w:t xml:space="preserve">. </w:t>
            </w:r>
            <w:r w:rsidR="0026278D" w:rsidRPr="0026278D">
              <w:rPr>
                <w:rFonts w:cs="Arial"/>
              </w:rPr>
              <w:t>Bergier, Wyzwania zrównoważonego rozwoju w Polsce. Fundacja Sendzimira, Kraków 2010. Publikacja dostępna on-line https://sendzimir.org.pl/wpcontent/uploads/2019/01/Wyzwania_zrownowazonego_rozwoju_w_Polsce.pdf</w:t>
            </w:r>
          </w:p>
        </w:tc>
      </w:tr>
      <w:tr w:rsidR="00FE4E19" w:rsidRPr="0049787D" w14:paraId="534276F1" w14:textId="77777777" w:rsidTr="00134305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A1F7117" w14:textId="77777777" w:rsidR="00FE4E19" w:rsidRPr="0049787D" w:rsidRDefault="00FE4E19" w:rsidP="00134305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  <w:color w:val="000000"/>
              </w:rPr>
              <w:t>Planowane formy/działania/metody dydaktyczne:</w:t>
            </w:r>
          </w:p>
        </w:tc>
      </w:tr>
      <w:tr w:rsidR="00FE4E19" w:rsidRPr="0049787D" w14:paraId="3A46B5BA" w14:textId="77777777" w:rsidTr="00134305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7D9D17F" w14:textId="77777777" w:rsidR="00FE4E19" w:rsidRPr="0049787D" w:rsidRDefault="00FE4E19" w:rsidP="00134305">
            <w:pPr>
              <w:rPr>
                <w:rFonts w:cs="Arial"/>
              </w:rPr>
            </w:pPr>
            <w:r w:rsidRPr="0049787D">
              <w:rPr>
                <w:rFonts w:cs="Arial"/>
              </w:rPr>
              <w:t xml:space="preserve">Wykłady realizowane są metodą wykładu informacyjnego i problemowego z wykorzystaniem prezentacji multimedialnych. </w:t>
            </w:r>
            <w:r w:rsidR="00756AAE">
              <w:rPr>
                <w:rFonts w:cs="Arial"/>
              </w:rPr>
              <w:br/>
            </w:r>
            <w:r w:rsidRPr="0049787D">
              <w:rPr>
                <w:rFonts w:cs="Arial"/>
              </w:rPr>
              <w:t xml:space="preserve">Ćwiczenia </w:t>
            </w:r>
            <w:r w:rsidR="009325BA">
              <w:rPr>
                <w:rFonts w:cs="Arial"/>
              </w:rPr>
              <w:t xml:space="preserve">audytoryjne </w:t>
            </w:r>
            <w:r w:rsidRPr="0049787D">
              <w:rPr>
                <w:rFonts w:cs="Arial"/>
              </w:rPr>
              <w:t>prowadzone są z wykorzystaniem analiz sytuacyjnych organizacji</w:t>
            </w:r>
            <w:r w:rsidR="001D1BE7">
              <w:rPr>
                <w:rFonts w:cs="Arial"/>
              </w:rPr>
              <w:t xml:space="preserve"> oraz pracy projektowej</w:t>
            </w:r>
            <w:r w:rsidR="005E2C5A">
              <w:rPr>
                <w:rFonts w:cs="Arial"/>
              </w:rPr>
              <w:t xml:space="preserve">. </w:t>
            </w:r>
            <w:r w:rsidR="005E2C5A" w:rsidRPr="005E2C5A">
              <w:rPr>
                <w:rFonts w:cs="Arial"/>
              </w:rPr>
              <w:t>Metody te pozwalają na kształtowanie umiejętności zastosowania wiedzy teoretycznej w praktyce.</w:t>
            </w:r>
          </w:p>
        </w:tc>
      </w:tr>
      <w:tr w:rsidR="00FE4E19" w:rsidRPr="0049787D" w14:paraId="02103C03" w14:textId="77777777" w:rsidTr="00134305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5B66A13" w14:textId="77777777" w:rsidR="00FE4E19" w:rsidRPr="0049787D" w:rsidRDefault="00FE4E19" w:rsidP="00134305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  <w:color w:val="000000"/>
              </w:rPr>
              <w:t>Sposoby weryfikacji efektów uczenia się osiąganych przez studenta:</w:t>
            </w:r>
          </w:p>
        </w:tc>
      </w:tr>
      <w:tr w:rsidR="00FE4E19" w:rsidRPr="0049787D" w14:paraId="43EE5B73" w14:textId="77777777" w:rsidTr="00134305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3DB0227" w14:textId="77777777" w:rsidR="00FE4E19" w:rsidRPr="0049787D" w:rsidRDefault="00FE4E19" w:rsidP="00134305">
            <w:pPr>
              <w:rPr>
                <w:rFonts w:cs="Arial"/>
              </w:rPr>
            </w:pPr>
            <w:r w:rsidRPr="0049787D">
              <w:rPr>
                <w:rFonts w:cs="Arial"/>
              </w:rPr>
              <w:t>Weryfikacja efektów uczenia się z zakresu wiedzy przeprowadzana jest w trakcie</w:t>
            </w:r>
            <w:r w:rsidR="009325BA">
              <w:rPr>
                <w:rFonts w:cs="Arial"/>
              </w:rPr>
              <w:t xml:space="preserve"> pisemnego </w:t>
            </w:r>
            <w:r w:rsidRPr="0049787D">
              <w:rPr>
                <w:rFonts w:cs="Arial"/>
              </w:rPr>
              <w:t>kolokwium zaliczeniowego sprawdzającego stopień opanowania przez studentów materiałuwykładowego oraz wskazanych pozycji literatury.</w:t>
            </w:r>
            <w:r w:rsidR="00A264B4">
              <w:rPr>
                <w:rFonts w:cs="Arial"/>
              </w:rPr>
              <w:br/>
            </w:r>
            <w:r w:rsidRPr="0049787D">
              <w:rPr>
                <w:rFonts w:cs="Arial"/>
              </w:rPr>
              <w:t>Weryfikacja efektów uczenia się w zakresie umiejętności następuje poprzez kolokwium pisemne z ćwiczeńoraz ocenę analiz sytuacyjnych.</w:t>
            </w:r>
            <w:r w:rsidR="00A264B4">
              <w:rPr>
                <w:rFonts w:cs="Arial"/>
              </w:rPr>
              <w:br/>
            </w:r>
            <w:r w:rsidRPr="0049787D">
              <w:rPr>
                <w:rFonts w:cs="Arial"/>
              </w:rPr>
              <w:t>Weryfikacja efektów uczenia się w zakresie kompetencji społecznych następuje w trakcie ćwiczeń poprzezocenę systematyczności i aktywności studenta oraz jego zachowań w grupie ćwiczeniowej.</w:t>
            </w:r>
          </w:p>
        </w:tc>
      </w:tr>
      <w:tr w:rsidR="00FE4E19" w:rsidRPr="0049787D" w14:paraId="21EBE2E8" w14:textId="77777777" w:rsidTr="00134305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A372DFC" w14:textId="77777777" w:rsidR="00FE4E19" w:rsidRPr="0049787D" w:rsidRDefault="00FE4E19" w:rsidP="00134305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  <w:color w:val="000000"/>
              </w:rPr>
              <w:t>Forma i warunki zaliczenia:</w:t>
            </w:r>
          </w:p>
        </w:tc>
      </w:tr>
      <w:tr w:rsidR="00FE4E19" w:rsidRPr="0049787D" w14:paraId="365DEEE4" w14:textId="77777777" w:rsidTr="00134305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16CA742" w14:textId="77777777" w:rsidR="003B7C28" w:rsidRDefault="00FE4E19" w:rsidP="009325BA">
            <w:pPr>
              <w:rPr>
                <w:rFonts w:cs="Arial"/>
              </w:rPr>
            </w:pPr>
            <w:r w:rsidRPr="0049787D">
              <w:rPr>
                <w:rFonts w:cs="Arial"/>
              </w:rPr>
              <w:t>Wykład: zaliczenie z oceną</w:t>
            </w:r>
            <w:r w:rsidRPr="0049787D">
              <w:rPr>
                <w:rFonts w:cs="Arial"/>
              </w:rPr>
              <w:br/>
              <w:t>Ćwiczenia: zaliczenie bez oceny</w:t>
            </w:r>
            <w:r w:rsidR="00A264B4">
              <w:rPr>
                <w:rFonts w:cs="Arial"/>
              </w:rPr>
              <w:br/>
            </w:r>
            <w:r w:rsidR="009325BA" w:rsidRPr="009325BA">
              <w:rPr>
                <w:rFonts w:cs="Arial"/>
              </w:rPr>
              <w:t xml:space="preserve">Procentowy zakres ocen </w:t>
            </w:r>
            <w:r w:rsidR="009325BA">
              <w:rPr>
                <w:rFonts w:cs="Arial"/>
              </w:rPr>
              <w:t>kolokwium z wykładów:</w:t>
            </w:r>
            <w:r w:rsidRPr="0049787D">
              <w:rPr>
                <w:rFonts w:cs="Arial"/>
              </w:rPr>
              <w:br/>
              <w:t>91 – 100% – bardzo dobry</w:t>
            </w:r>
            <w:r w:rsidRPr="0049787D">
              <w:rPr>
                <w:rFonts w:cs="Arial"/>
              </w:rPr>
              <w:br/>
              <w:t>81 – 90% – dobry plus</w:t>
            </w:r>
            <w:r w:rsidRPr="0049787D">
              <w:rPr>
                <w:rFonts w:cs="Arial"/>
              </w:rPr>
              <w:br/>
              <w:t>71 – 80% – dobry</w:t>
            </w:r>
            <w:r w:rsidRPr="0049787D">
              <w:rPr>
                <w:rFonts w:cs="Arial"/>
              </w:rPr>
              <w:br/>
              <w:t>61 – 70% – dostateczny plus</w:t>
            </w:r>
            <w:r w:rsidRPr="0049787D">
              <w:rPr>
                <w:rFonts w:cs="Arial"/>
              </w:rPr>
              <w:br/>
              <w:t>51 – 60% – dostateczny</w:t>
            </w:r>
            <w:r w:rsidRPr="0049787D">
              <w:rPr>
                <w:rFonts w:cs="Arial"/>
              </w:rPr>
              <w:br/>
              <w:t>50 – 0% – niedostateczny</w:t>
            </w:r>
            <w:r w:rsidR="00A264B4">
              <w:rPr>
                <w:rFonts w:cs="Arial"/>
              </w:rPr>
              <w:br/>
            </w:r>
            <w:r w:rsidR="009325BA" w:rsidRPr="009325BA">
              <w:rPr>
                <w:rFonts w:cs="Arial"/>
              </w:rPr>
              <w:t>Ocena z ćwiczeń uwzględnia:</w:t>
            </w:r>
            <w:r w:rsidR="00A264B4">
              <w:rPr>
                <w:rFonts w:cs="Arial"/>
              </w:rPr>
              <w:br/>
            </w:r>
            <w:r w:rsidR="009325BA" w:rsidRPr="009325BA">
              <w:rPr>
                <w:rFonts w:cs="Arial"/>
              </w:rPr>
              <w:t xml:space="preserve">ocenę z </w:t>
            </w:r>
            <w:r w:rsidR="009325BA">
              <w:rPr>
                <w:rFonts w:cs="Arial"/>
              </w:rPr>
              <w:t>kolokwium</w:t>
            </w:r>
            <w:r w:rsidR="009325BA" w:rsidRPr="009325BA">
              <w:rPr>
                <w:rFonts w:cs="Arial"/>
              </w:rPr>
              <w:t xml:space="preserve"> – maksymalnie 15 punktów,</w:t>
            </w:r>
            <w:r w:rsidR="00A264B4">
              <w:rPr>
                <w:rFonts w:cs="Arial"/>
              </w:rPr>
              <w:br/>
            </w:r>
            <w:r w:rsidR="009325BA" w:rsidRPr="009325BA">
              <w:rPr>
                <w:rFonts w:cs="Arial"/>
              </w:rPr>
              <w:t>ocenę z analiz sytuacyjnych – maksymalnie 1</w:t>
            </w:r>
            <w:r w:rsidR="003B7C28">
              <w:rPr>
                <w:rFonts w:cs="Arial"/>
              </w:rPr>
              <w:t>0</w:t>
            </w:r>
            <w:r w:rsidR="009325BA" w:rsidRPr="009325BA">
              <w:rPr>
                <w:rFonts w:cs="Arial"/>
              </w:rPr>
              <w:t xml:space="preserve"> punktów</w:t>
            </w:r>
            <w:r w:rsidR="003B7C28">
              <w:rPr>
                <w:rFonts w:cs="Arial"/>
              </w:rPr>
              <w:t>,</w:t>
            </w:r>
          </w:p>
          <w:p w14:paraId="70598C07" w14:textId="77777777" w:rsidR="00FE4E19" w:rsidRPr="0049787D" w:rsidRDefault="003B7C28" w:rsidP="009325BA">
            <w:pPr>
              <w:rPr>
                <w:rFonts w:cs="Arial"/>
              </w:rPr>
            </w:pPr>
            <w:r w:rsidRPr="003B7C28">
              <w:rPr>
                <w:rFonts w:cs="Arial"/>
              </w:rPr>
              <w:t>ocenę systematyczności i aktywności studenta</w:t>
            </w:r>
            <w:r>
              <w:rPr>
                <w:rFonts w:cs="Arial"/>
              </w:rPr>
              <w:t xml:space="preserve"> podczas zajęć – maksymalnie 5 punktów.</w:t>
            </w:r>
            <w:r w:rsidR="00FE4E19" w:rsidRPr="0049787D">
              <w:rPr>
                <w:rFonts w:cs="Arial"/>
              </w:rPr>
              <w:br/>
              <w:t>Punktowy zakres ocen z ćwiczeń:</w:t>
            </w:r>
            <w:r w:rsidR="00FE4E19" w:rsidRPr="0049787D">
              <w:rPr>
                <w:rFonts w:cs="Arial"/>
              </w:rPr>
              <w:br/>
              <w:t>27,5 – 30,0 punktów – bardzo dobry</w:t>
            </w:r>
            <w:r w:rsidR="00FE4E19" w:rsidRPr="0049787D">
              <w:rPr>
                <w:rFonts w:cs="Arial"/>
              </w:rPr>
              <w:br/>
              <w:t>24,5 – 27,0 punktów – dobry plus</w:t>
            </w:r>
            <w:r w:rsidR="00FE4E19" w:rsidRPr="0049787D">
              <w:rPr>
                <w:rFonts w:cs="Arial"/>
              </w:rPr>
              <w:br/>
              <w:t>24,0 – 21,5 punktów – dobry</w:t>
            </w:r>
            <w:r w:rsidR="00FE4E19" w:rsidRPr="0049787D">
              <w:rPr>
                <w:rFonts w:cs="Arial"/>
              </w:rPr>
              <w:br/>
              <w:t>18,5 – 21,0 punktów – dostateczny plus</w:t>
            </w:r>
            <w:r w:rsidR="00FE4E19" w:rsidRPr="0049787D">
              <w:rPr>
                <w:rFonts w:cs="Arial"/>
              </w:rPr>
              <w:br/>
              <w:t>15,5 – 18,0 punktów – dostateczny</w:t>
            </w:r>
            <w:r w:rsidR="00FE4E19" w:rsidRPr="0049787D">
              <w:rPr>
                <w:rFonts w:cs="Arial"/>
              </w:rPr>
              <w:br/>
              <w:t>Na ocenę końcową z przedmiotu (wpisywaną do systemu USOS Web) w 50% wpływa wynik kolokwium z wykładów oraz w 50% - zaliczenie ćwiczeń.</w:t>
            </w:r>
          </w:p>
        </w:tc>
      </w:tr>
      <w:tr w:rsidR="00FE4E19" w:rsidRPr="0049787D" w14:paraId="0E7718BF" w14:textId="77777777" w:rsidTr="00134305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CA26E87" w14:textId="77777777" w:rsidR="00FE4E19" w:rsidRPr="0049787D" w:rsidRDefault="00FE4E19" w:rsidP="00134305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  <w:color w:val="000000"/>
              </w:rPr>
              <w:t>Bilans punktów ECTS:</w:t>
            </w:r>
          </w:p>
        </w:tc>
      </w:tr>
      <w:tr w:rsidR="00FE4E19" w:rsidRPr="0049787D" w14:paraId="4DD57817" w14:textId="77777777" w:rsidTr="00134305">
        <w:trPr>
          <w:trHeight w:val="37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9FD19DA" w14:textId="77777777" w:rsidR="00FE4E19" w:rsidRPr="0049787D" w:rsidRDefault="00FE4E19" w:rsidP="00134305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Cs/>
                <w:color w:val="000000"/>
              </w:rPr>
            </w:pPr>
            <w:r w:rsidRPr="0049787D">
              <w:rPr>
                <w:rFonts w:cs="Arial"/>
                <w:bCs/>
                <w:color w:val="000000"/>
              </w:rPr>
              <w:t>Studia stacjonarne</w:t>
            </w:r>
          </w:p>
        </w:tc>
      </w:tr>
      <w:tr w:rsidR="00FE4E19" w:rsidRPr="0049787D" w14:paraId="471159EC" w14:textId="77777777" w:rsidTr="00ED1B0A">
        <w:trPr>
          <w:trHeight w:val="372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16CF787" w14:textId="77777777" w:rsidR="00FE4E19" w:rsidRPr="0049787D" w:rsidRDefault="00FE4E19" w:rsidP="00134305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Cs/>
                <w:color w:val="000000"/>
              </w:rPr>
            </w:pPr>
            <w:r w:rsidRPr="0049787D">
              <w:rPr>
                <w:rFonts w:cs="Arial"/>
                <w:bCs/>
                <w:color w:val="000000"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C60C279" w14:textId="77777777" w:rsidR="00FE4E19" w:rsidRPr="0049787D" w:rsidRDefault="00FE4E19" w:rsidP="00134305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Cs/>
                <w:color w:val="000000"/>
              </w:rPr>
            </w:pPr>
            <w:r w:rsidRPr="0049787D">
              <w:rPr>
                <w:rFonts w:cs="Arial"/>
                <w:bCs/>
                <w:color w:val="000000"/>
              </w:rPr>
              <w:t>Obciążenie studenta</w:t>
            </w:r>
          </w:p>
        </w:tc>
      </w:tr>
      <w:tr w:rsidR="00FE4E19" w:rsidRPr="0049787D" w14:paraId="39CB5D3B" w14:textId="77777777" w:rsidTr="00134305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B394E3" w14:textId="77777777" w:rsidR="00FE4E19" w:rsidRPr="0049787D" w:rsidRDefault="00FE4E19" w:rsidP="00134305">
            <w:pPr>
              <w:rPr>
                <w:rFonts w:cs="Arial"/>
              </w:rPr>
            </w:pPr>
            <w:r w:rsidRPr="0049787D">
              <w:rPr>
                <w:rFonts w:cs="Arial"/>
              </w:rPr>
              <w:t>wykłady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63C6B9" w14:textId="77777777" w:rsidR="00FE4E19" w:rsidRPr="0049787D" w:rsidRDefault="00FE4E19" w:rsidP="00134305">
            <w:pPr>
              <w:rPr>
                <w:rFonts w:cs="Arial"/>
              </w:rPr>
            </w:pPr>
            <w:r w:rsidRPr="0049787D">
              <w:rPr>
                <w:rFonts w:cs="Arial"/>
              </w:rPr>
              <w:t>15 godzin</w:t>
            </w:r>
          </w:p>
        </w:tc>
      </w:tr>
      <w:tr w:rsidR="00FE4E19" w:rsidRPr="0049787D" w14:paraId="385E5FEA" w14:textId="77777777" w:rsidTr="00134305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C478D9" w14:textId="77777777" w:rsidR="00FE4E19" w:rsidRPr="0049787D" w:rsidRDefault="00FE4E19" w:rsidP="00134305">
            <w:pPr>
              <w:rPr>
                <w:rFonts w:cs="Arial"/>
              </w:rPr>
            </w:pPr>
            <w:r w:rsidRPr="0049787D">
              <w:rPr>
                <w:rFonts w:cs="Arial"/>
              </w:rPr>
              <w:t>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5D0390" w14:textId="77777777" w:rsidR="00FE4E19" w:rsidRPr="006D61F4" w:rsidRDefault="00FE4E19" w:rsidP="00134305">
            <w:pPr>
              <w:rPr>
                <w:rFonts w:cs="Arial"/>
              </w:rPr>
            </w:pPr>
            <w:r w:rsidRPr="006D61F4">
              <w:rPr>
                <w:rFonts w:cs="Arial"/>
              </w:rPr>
              <w:t>15 godzin</w:t>
            </w:r>
          </w:p>
        </w:tc>
      </w:tr>
      <w:tr w:rsidR="00FE4E19" w:rsidRPr="0049787D" w14:paraId="74099896" w14:textId="77777777" w:rsidTr="00134305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925B1E" w14:textId="77777777" w:rsidR="00FE4E19" w:rsidRPr="0049787D" w:rsidRDefault="00FE4E19" w:rsidP="00134305">
            <w:pPr>
              <w:rPr>
                <w:rFonts w:cs="Arial"/>
              </w:rPr>
            </w:pPr>
            <w:r w:rsidRPr="0049787D">
              <w:rPr>
                <w:rFonts w:cs="Arial"/>
              </w:rPr>
              <w:t>konsultacje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BE4FD5" w14:textId="77777777" w:rsidR="00FE4E19" w:rsidRPr="006D61F4" w:rsidRDefault="00FE4E19" w:rsidP="00134305">
            <w:pPr>
              <w:rPr>
                <w:rFonts w:cs="Arial"/>
              </w:rPr>
            </w:pPr>
            <w:r w:rsidRPr="006D61F4">
              <w:rPr>
                <w:rFonts w:cs="Arial"/>
              </w:rPr>
              <w:t>8 godzin</w:t>
            </w:r>
          </w:p>
        </w:tc>
      </w:tr>
      <w:tr w:rsidR="00FE4E19" w:rsidRPr="0049787D" w14:paraId="473D6C08" w14:textId="77777777" w:rsidTr="00134305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2F9626" w14:textId="77777777" w:rsidR="00FE4E19" w:rsidRPr="0049787D" w:rsidRDefault="00425671" w:rsidP="00134305">
            <w:pPr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="00FE4E19" w:rsidRPr="0049787D">
              <w:rPr>
                <w:rFonts w:cs="Arial"/>
              </w:rPr>
              <w:t>tudiowanieliteratury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9FF9C2" w14:textId="77777777" w:rsidR="00FE4E19" w:rsidRPr="0049787D" w:rsidRDefault="00FE4E19" w:rsidP="00134305">
            <w:pPr>
              <w:rPr>
                <w:rFonts w:cs="Arial"/>
              </w:rPr>
            </w:pPr>
            <w:r w:rsidRPr="0049787D">
              <w:rPr>
                <w:rFonts w:cs="Arial"/>
              </w:rPr>
              <w:t>10 godzin</w:t>
            </w:r>
          </w:p>
        </w:tc>
      </w:tr>
      <w:tr w:rsidR="00FE4E19" w:rsidRPr="0049787D" w14:paraId="07CB372E" w14:textId="77777777" w:rsidTr="00134305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663F9B" w14:textId="77777777" w:rsidR="00FE4E19" w:rsidRPr="0049787D" w:rsidRDefault="00FE4E19" w:rsidP="00134305">
            <w:pPr>
              <w:rPr>
                <w:rFonts w:cs="Arial"/>
              </w:rPr>
            </w:pPr>
            <w:r w:rsidRPr="0049787D">
              <w:rPr>
                <w:rFonts w:cs="Arial"/>
              </w:rPr>
              <w:t>przygotowanie analiz sytuacyjnych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A2E8D6" w14:textId="77777777" w:rsidR="00FE4E19" w:rsidRPr="0049787D" w:rsidRDefault="001D76CE" w:rsidP="00134305">
            <w:pPr>
              <w:rPr>
                <w:rFonts w:cs="Arial"/>
              </w:rPr>
            </w:pPr>
            <w:r>
              <w:rPr>
                <w:rFonts w:cs="Arial"/>
              </w:rPr>
              <w:t xml:space="preserve">7 </w:t>
            </w:r>
            <w:r w:rsidR="00FE4E19" w:rsidRPr="0049787D">
              <w:rPr>
                <w:rFonts w:cs="Arial"/>
              </w:rPr>
              <w:t>godziny</w:t>
            </w:r>
          </w:p>
        </w:tc>
      </w:tr>
      <w:tr w:rsidR="00FE4E19" w:rsidRPr="0049787D" w14:paraId="5B8FAF3E" w14:textId="77777777" w:rsidTr="00134305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10A699" w14:textId="77777777" w:rsidR="00FE4E19" w:rsidRPr="0049787D" w:rsidRDefault="00FE4E19" w:rsidP="00134305">
            <w:pPr>
              <w:rPr>
                <w:rFonts w:cs="Arial"/>
              </w:rPr>
            </w:pPr>
            <w:r w:rsidRPr="0049787D">
              <w:rPr>
                <w:rFonts w:cs="Arial"/>
              </w:rPr>
              <w:t xml:space="preserve">przygotowanie do </w:t>
            </w:r>
            <w:r w:rsidR="00EC188A">
              <w:rPr>
                <w:rFonts w:cs="Arial"/>
              </w:rPr>
              <w:t>kolokwium z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BD3E89E" w14:textId="77777777" w:rsidR="00FE4E19" w:rsidRPr="0049787D" w:rsidRDefault="001D76CE" w:rsidP="00134305">
            <w:pPr>
              <w:rPr>
                <w:rFonts w:cs="Arial"/>
              </w:rPr>
            </w:pPr>
            <w:r>
              <w:rPr>
                <w:rFonts w:cs="Arial"/>
              </w:rPr>
              <w:t>10</w:t>
            </w:r>
            <w:r w:rsidR="00FE4E19" w:rsidRPr="0049787D">
              <w:rPr>
                <w:rFonts w:cs="Arial"/>
              </w:rPr>
              <w:t xml:space="preserve"> godziny</w:t>
            </w:r>
          </w:p>
        </w:tc>
      </w:tr>
      <w:tr w:rsidR="00FE4E19" w:rsidRPr="0049787D" w14:paraId="24E12936" w14:textId="77777777" w:rsidTr="00134305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42C00E" w14:textId="77777777" w:rsidR="00FE4E19" w:rsidRPr="0049787D" w:rsidRDefault="00D57653" w:rsidP="00134305">
            <w:pPr>
              <w:rPr>
                <w:rFonts w:cs="Arial"/>
              </w:rPr>
            </w:pPr>
            <w:r>
              <w:rPr>
                <w:rFonts w:cs="Arial"/>
              </w:rPr>
              <w:t xml:space="preserve">przygotowanie do zaliczenia </w:t>
            </w:r>
            <w:r w:rsidR="00EC188A">
              <w:rPr>
                <w:rFonts w:cs="Arial"/>
              </w:rPr>
              <w:t>wykładów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5CEAD75" w14:textId="77777777" w:rsidR="00FE4E19" w:rsidRPr="0049787D" w:rsidRDefault="001D76CE" w:rsidP="00134305">
            <w:pPr>
              <w:rPr>
                <w:rFonts w:cs="Arial"/>
              </w:rPr>
            </w:pPr>
            <w:r>
              <w:rPr>
                <w:rFonts w:cs="Arial"/>
              </w:rPr>
              <w:t>10</w:t>
            </w:r>
            <w:r w:rsidR="00FE4E19" w:rsidRPr="0049787D">
              <w:rPr>
                <w:rFonts w:cs="Arial"/>
              </w:rPr>
              <w:t xml:space="preserve"> godziny</w:t>
            </w:r>
          </w:p>
        </w:tc>
      </w:tr>
      <w:tr w:rsidR="00FE4E19" w:rsidRPr="0049787D" w14:paraId="70545352" w14:textId="77777777" w:rsidTr="00134305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F6CFEF" w14:textId="77777777" w:rsidR="00FE4E19" w:rsidRPr="0049787D" w:rsidRDefault="00FE4E19" w:rsidP="00134305">
            <w:pPr>
              <w:rPr>
                <w:rFonts w:eastAsia="Times New Roman" w:cs="Arial"/>
              </w:rPr>
            </w:pPr>
            <w:r w:rsidRPr="0049787D">
              <w:rPr>
                <w:rFonts w:eastAsia="Times New Roman"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94036D" w14:textId="77777777" w:rsidR="00FE4E19" w:rsidRPr="0049787D" w:rsidRDefault="00FE4E19" w:rsidP="00134305">
            <w:pPr>
              <w:rPr>
                <w:rFonts w:cs="Arial"/>
              </w:rPr>
            </w:pPr>
            <w:r w:rsidRPr="0049787D">
              <w:rPr>
                <w:rFonts w:cs="Arial"/>
              </w:rPr>
              <w:t>75 godzin</w:t>
            </w:r>
          </w:p>
        </w:tc>
      </w:tr>
      <w:tr w:rsidR="00FE4E19" w:rsidRPr="0049787D" w14:paraId="6475BE7A" w14:textId="77777777" w:rsidTr="00134305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0D721D" w14:textId="77777777" w:rsidR="00FE4E19" w:rsidRPr="0049787D" w:rsidRDefault="00FE4E19" w:rsidP="00134305">
            <w:pPr>
              <w:rPr>
                <w:rFonts w:eastAsia="Times New Roman" w:cs="Arial"/>
              </w:rPr>
            </w:pPr>
            <w:r w:rsidRPr="0049787D">
              <w:rPr>
                <w:rFonts w:eastAsia="Times New Roman"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DFB029" w14:textId="77777777" w:rsidR="00FE4E19" w:rsidRPr="0049787D" w:rsidRDefault="00FE4E19" w:rsidP="00134305">
            <w:pPr>
              <w:rPr>
                <w:rFonts w:eastAsia="Times New Roman" w:cs="Arial"/>
              </w:rPr>
            </w:pPr>
            <w:r w:rsidRPr="0049787D">
              <w:rPr>
                <w:rFonts w:eastAsia="Times New Roman" w:cs="Arial"/>
              </w:rPr>
              <w:t>3</w:t>
            </w:r>
          </w:p>
        </w:tc>
      </w:tr>
      <w:tr w:rsidR="00FE4E19" w:rsidRPr="0049787D" w14:paraId="28CF68E6" w14:textId="77777777" w:rsidTr="00134305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4194742" w14:textId="77777777" w:rsidR="00FE4E19" w:rsidRPr="0049787D" w:rsidRDefault="00FE4E19" w:rsidP="00134305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Cs/>
                <w:color w:val="000000"/>
              </w:rPr>
            </w:pPr>
            <w:r w:rsidRPr="0049787D">
              <w:rPr>
                <w:rFonts w:cs="Arial"/>
                <w:bCs/>
                <w:color w:val="000000"/>
              </w:rPr>
              <w:t>Studia niestacjonarne</w:t>
            </w:r>
          </w:p>
        </w:tc>
      </w:tr>
      <w:tr w:rsidR="00FE4E19" w:rsidRPr="0049787D" w14:paraId="5863B94D" w14:textId="77777777" w:rsidTr="00ED1B0A">
        <w:trPr>
          <w:trHeight w:val="2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7F802B1" w14:textId="77777777" w:rsidR="00FE4E19" w:rsidRPr="0049787D" w:rsidRDefault="00FE4E19" w:rsidP="00134305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Cs/>
                <w:color w:val="000000"/>
              </w:rPr>
            </w:pPr>
            <w:r w:rsidRPr="0049787D">
              <w:rPr>
                <w:rFonts w:cs="Arial"/>
                <w:bCs/>
                <w:color w:val="000000"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08C108D" w14:textId="77777777" w:rsidR="00FE4E19" w:rsidRPr="0049787D" w:rsidRDefault="00FE4E19" w:rsidP="00134305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Cs/>
                <w:color w:val="000000"/>
              </w:rPr>
            </w:pPr>
            <w:r w:rsidRPr="0049787D">
              <w:rPr>
                <w:rFonts w:cs="Arial"/>
                <w:bCs/>
                <w:color w:val="000000"/>
              </w:rPr>
              <w:t>Obciążenie studenta</w:t>
            </w:r>
          </w:p>
        </w:tc>
      </w:tr>
      <w:tr w:rsidR="00FE4E19" w:rsidRPr="0049787D" w14:paraId="174E72DC" w14:textId="77777777" w:rsidTr="00134305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C8B523" w14:textId="77777777" w:rsidR="00FE4E19" w:rsidRPr="0049787D" w:rsidRDefault="00FE4E19" w:rsidP="00134305">
            <w:pPr>
              <w:rPr>
                <w:rFonts w:cs="Arial"/>
              </w:rPr>
            </w:pPr>
            <w:r w:rsidRPr="0049787D">
              <w:rPr>
                <w:rFonts w:cs="Arial"/>
              </w:rPr>
              <w:t>wykłady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2D9C45A" w14:textId="77777777" w:rsidR="00FE4E19" w:rsidRPr="0049787D" w:rsidRDefault="001D1050" w:rsidP="00134305">
            <w:pPr>
              <w:rPr>
                <w:rFonts w:cs="Arial"/>
              </w:rPr>
            </w:pPr>
            <w:r>
              <w:rPr>
                <w:rFonts w:cs="Arial"/>
              </w:rPr>
              <w:t>8</w:t>
            </w:r>
            <w:r w:rsidR="00FE4E19" w:rsidRPr="0049787D">
              <w:rPr>
                <w:rFonts w:cs="Arial"/>
              </w:rPr>
              <w:t xml:space="preserve"> godzin</w:t>
            </w:r>
          </w:p>
        </w:tc>
      </w:tr>
      <w:tr w:rsidR="00FE4E19" w:rsidRPr="0049787D" w14:paraId="2FA8F834" w14:textId="77777777" w:rsidTr="00134305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99244F" w14:textId="77777777" w:rsidR="00FE4E19" w:rsidRPr="0049787D" w:rsidRDefault="00FE4E19" w:rsidP="00134305">
            <w:pPr>
              <w:rPr>
                <w:rFonts w:cs="Arial"/>
              </w:rPr>
            </w:pPr>
            <w:r w:rsidRPr="0049787D">
              <w:rPr>
                <w:rFonts w:cs="Arial"/>
              </w:rPr>
              <w:t>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912C1FF" w14:textId="77777777" w:rsidR="00FE4E19" w:rsidRPr="00ED1976" w:rsidRDefault="00FE4E19" w:rsidP="00134305">
            <w:pPr>
              <w:rPr>
                <w:rFonts w:cs="Arial"/>
              </w:rPr>
            </w:pPr>
            <w:r w:rsidRPr="00ED1976">
              <w:rPr>
                <w:rFonts w:cs="Arial"/>
              </w:rPr>
              <w:t>8 godzin</w:t>
            </w:r>
          </w:p>
        </w:tc>
      </w:tr>
      <w:tr w:rsidR="00FE4E19" w:rsidRPr="0049787D" w14:paraId="7A9DAED0" w14:textId="77777777" w:rsidTr="00134305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46AEF2" w14:textId="77777777" w:rsidR="00FE4E19" w:rsidRPr="0049787D" w:rsidRDefault="00FE4E19" w:rsidP="00134305">
            <w:pPr>
              <w:rPr>
                <w:rFonts w:cs="Arial"/>
              </w:rPr>
            </w:pPr>
            <w:r w:rsidRPr="0049787D">
              <w:rPr>
                <w:rFonts w:cs="Arial"/>
              </w:rPr>
              <w:t>konsultacje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B23B67" w14:textId="77777777" w:rsidR="00FE4E19" w:rsidRPr="00ED1976" w:rsidRDefault="001D76CE" w:rsidP="00134305">
            <w:pPr>
              <w:rPr>
                <w:rFonts w:cs="Arial"/>
              </w:rPr>
            </w:pPr>
            <w:r>
              <w:rPr>
                <w:rFonts w:cs="Arial"/>
              </w:rPr>
              <w:t>7</w:t>
            </w:r>
            <w:r w:rsidR="00FE4E19" w:rsidRPr="00ED1976">
              <w:rPr>
                <w:rFonts w:cs="Arial"/>
              </w:rPr>
              <w:t xml:space="preserve"> godzin</w:t>
            </w:r>
          </w:p>
        </w:tc>
      </w:tr>
      <w:tr w:rsidR="00FE4E19" w:rsidRPr="0049787D" w14:paraId="7EDB5658" w14:textId="77777777" w:rsidTr="00134305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486C55" w14:textId="77777777" w:rsidR="00FE4E19" w:rsidRPr="0049787D" w:rsidRDefault="00FE4E19" w:rsidP="00134305">
            <w:pPr>
              <w:rPr>
                <w:rFonts w:cs="Arial"/>
              </w:rPr>
            </w:pPr>
            <w:r w:rsidRPr="0049787D">
              <w:rPr>
                <w:rFonts w:cs="Arial"/>
              </w:rPr>
              <w:t>studiowanie 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70BBA5" w14:textId="77777777" w:rsidR="00FE4E19" w:rsidRPr="0049787D" w:rsidRDefault="00FE4E19" w:rsidP="00134305">
            <w:pPr>
              <w:rPr>
                <w:rFonts w:cs="Arial"/>
              </w:rPr>
            </w:pPr>
            <w:r w:rsidRPr="0049787D">
              <w:rPr>
                <w:rFonts w:cs="Arial"/>
              </w:rPr>
              <w:t>20 godzin</w:t>
            </w:r>
          </w:p>
        </w:tc>
      </w:tr>
      <w:tr w:rsidR="00FE4E19" w:rsidRPr="0049787D" w14:paraId="55B82123" w14:textId="77777777" w:rsidTr="00134305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8C7105" w14:textId="77777777" w:rsidR="00FE4E19" w:rsidRPr="0049787D" w:rsidRDefault="00FE4E19" w:rsidP="00134305">
            <w:pPr>
              <w:rPr>
                <w:rFonts w:cs="Arial"/>
              </w:rPr>
            </w:pPr>
            <w:r w:rsidRPr="0049787D">
              <w:rPr>
                <w:rFonts w:cs="Arial"/>
              </w:rPr>
              <w:t>przygotowanie analiz sytuacyjnych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D89AD2" w14:textId="77777777" w:rsidR="00FE4E19" w:rsidRPr="0049787D" w:rsidRDefault="001D76CE" w:rsidP="00134305">
            <w:pPr>
              <w:rPr>
                <w:rFonts w:cs="Arial"/>
              </w:rPr>
            </w:pPr>
            <w:r>
              <w:rPr>
                <w:rFonts w:cs="Arial"/>
              </w:rPr>
              <w:t>10</w:t>
            </w:r>
            <w:r w:rsidR="00FE4E19" w:rsidRPr="0049787D">
              <w:rPr>
                <w:rFonts w:cs="Arial"/>
              </w:rPr>
              <w:t xml:space="preserve"> godziny</w:t>
            </w:r>
          </w:p>
        </w:tc>
      </w:tr>
      <w:tr w:rsidR="00FE4E19" w:rsidRPr="0049787D" w14:paraId="26FD098E" w14:textId="77777777" w:rsidTr="00134305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DC140F" w14:textId="77777777" w:rsidR="00FE4E19" w:rsidRPr="0049787D" w:rsidRDefault="00FE4E19" w:rsidP="00134305">
            <w:pPr>
              <w:rPr>
                <w:rFonts w:cs="Arial"/>
              </w:rPr>
            </w:pPr>
            <w:r w:rsidRPr="0049787D">
              <w:rPr>
                <w:rFonts w:cs="Arial"/>
              </w:rPr>
              <w:t xml:space="preserve">przygotowanie do </w:t>
            </w:r>
            <w:r w:rsidR="00D57653">
              <w:rPr>
                <w:rFonts w:cs="Arial"/>
              </w:rPr>
              <w:t>kolokwium z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FA3CD7" w14:textId="77777777" w:rsidR="00FE4E19" w:rsidRPr="0049787D" w:rsidRDefault="001D76CE" w:rsidP="00134305">
            <w:pPr>
              <w:rPr>
                <w:rFonts w:cs="Arial"/>
              </w:rPr>
            </w:pPr>
            <w:r>
              <w:rPr>
                <w:rFonts w:cs="Arial"/>
              </w:rPr>
              <w:t>12</w:t>
            </w:r>
            <w:r w:rsidR="00FE4E19" w:rsidRPr="0049787D">
              <w:rPr>
                <w:rFonts w:cs="Arial"/>
              </w:rPr>
              <w:t xml:space="preserve"> godziny</w:t>
            </w:r>
          </w:p>
        </w:tc>
      </w:tr>
      <w:tr w:rsidR="00FE4E19" w:rsidRPr="0049787D" w14:paraId="5ABD613A" w14:textId="77777777" w:rsidTr="00134305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645364" w14:textId="77777777" w:rsidR="00FE4E19" w:rsidRPr="0049787D" w:rsidRDefault="00FE4E19" w:rsidP="00134305">
            <w:pPr>
              <w:rPr>
                <w:rFonts w:cs="Arial"/>
              </w:rPr>
            </w:pPr>
            <w:r w:rsidRPr="0049787D">
              <w:rPr>
                <w:rFonts w:cs="Arial"/>
              </w:rPr>
              <w:t xml:space="preserve">przygotowanie do </w:t>
            </w:r>
            <w:r w:rsidR="00D57653">
              <w:rPr>
                <w:rFonts w:cs="Arial"/>
              </w:rPr>
              <w:t>zaliczenia wykładów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7E0161F" w14:textId="77777777" w:rsidR="00FE4E19" w:rsidRPr="0049787D" w:rsidRDefault="001D76CE" w:rsidP="00134305">
            <w:pPr>
              <w:rPr>
                <w:rFonts w:cs="Arial"/>
              </w:rPr>
            </w:pPr>
            <w:r>
              <w:rPr>
                <w:rFonts w:cs="Arial"/>
              </w:rPr>
              <w:t>10</w:t>
            </w:r>
            <w:r w:rsidR="00FE4E19" w:rsidRPr="0049787D">
              <w:rPr>
                <w:rFonts w:cs="Arial"/>
              </w:rPr>
              <w:t xml:space="preserve"> godziny</w:t>
            </w:r>
          </w:p>
        </w:tc>
      </w:tr>
      <w:tr w:rsidR="00FE4E19" w:rsidRPr="0049787D" w14:paraId="2F2671AE" w14:textId="77777777" w:rsidTr="00134305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47D03A" w14:textId="77777777" w:rsidR="00FE4E19" w:rsidRPr="0049787D" w:rsidRDefault="00FE4E19" w:rsidP="00FB4842">
            <w:pPr>
              <w:rPr>
                <w:rFonts w:eastAsia="Times New Roman" w:cs="Arial"/>
              </w:rPr>
            </w:pPr>
            <w:r w:rsidRPr="0049787D">
              <w:rPr>
                <w:rFonts w:eastAsia="Times New Roman"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0C18F7" w14:textId="77777777" w:rsidR="00FE4E19" w:rsidRPr="0049787D" w:rsidRDefault="00FE4E19" w:rsidP="00FB4842">
            <w:pPr>
              <w:rPr>
                <w:rFonts w:cs="Arial"/>
              </w:rPr>
            </w:pPr>
            <w:r w:rsidRPr="0049787D">
              <w:rPr>
                <w:rFonts w:cs="Arial"/>
              </w:rPr>
              <w:t>75 godzin</w:t>
            </w:r>
          </w:p>
        </w:tc>
      </w:tr>
      <w:tr w:rsidR="00FE4E19" w:rsidRPr="0049787D" w14:paraId="5A54267A" w14:textId="77777777" w:rsidTr="00134305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E3F1A8" w14:textId="77777777" w:rsidR="00FE4E19" w:rsidRPr="0049787D" w:rsidRDefault="00FE4E19" w:rsidP="00FB4842">
            <w:pPr>
              <w:rPr>
                <w:rFonts w:eastAsia="Times New Roman" w:cs="Arial"/>
              </w:rPr>
            </w:pPr>
            <w:r w:rsidRPr="0049787D">
              <w:rPr>
                <w:rFonts w:eastAsia="Times New Roman"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BAA4E0" w14:textId="77777777" w:rsidR="00FE4E19" w:rsidRPr="0049787D" w:rsidRDefault="00FE4E19" w:rsidP="00FB4842">
            <w:pPr>
              <w:rPr>
                <w:rFonts w:eastAsia="Times New Roman" w:cs="Arial"/>
              </w:rPr>
            </w:pPr>
            <w:r w:rsidRPr="0049787D">
              <w:rPr>
                <w:rFonts w:eastAsia="Times New Roman" w:cs="Arial"/>
              </w:rPr>
              <w:t>3</w:t>
            </w:r>
          </w:p>
        </w:tc>
      </w:tr>
    </w:tbl>
    <w:p w14:paraId="6954EEF5" w14:textId="77777777" w:rsidR="00FE4E19" w:rsidRPr="0049787D" w:rsidRDefault="00FE4E19" w:rsidP="00134305">
      <w:pPr>
        <w:rPr>
          <w:rFonts w:cs="Arial"/>
        </w:rPr>
      </w:pPr>
      <w:r w:rsidRPr="0049787D">
        <w:rPr>
          <w:rFonts w:cs="Arial"/>
        </w:rPr>
        <w:br w:type="page"/>
      </w:r>
    </w:p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66"/>
        <w:gridCol w:w="142"/>
        <w:gridCol w:w="425"/>
        <w:gridCol w:w="567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FE4E19" w:rsidRPr="0049787D" w14:paraId="5603C3D0" w14:textId="77777777" w:rsidTr="00134305">
        <w:trPr>
          <w:trHeight w:val="509"/>
        </w:trPr>
        <w:tc>
          <w:tcPr>
            <w:tcW w:w="1066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A6028A2" w14:textId="77777777" w:rsidR="00FE4E19" w:rsidRPr="0049787D" w:rsidRDefault="00FE4E19" w:rsidP="00756AAE">
            <w:pPr>
              <w:contextualSpacing/>
              <w:rPr>
                <w:rFonts w:eastAsia="Times New Roman" w:cs="Arial"/>
                <w:b/>
                <w:spacing w:val="-10"/>
                <w:kern w:val="28"/>
              </w:rPr>
            </w:pPr>
            <w:r w:rsidRPr="0049787D">
              <w:rPr>
                <w:rFonts w:eastAsia="Times New Roman" w:cs="Arial"/>
                <w:b/>
                <w:spacing w:val="-10"/>
                <w:kern w:val="28"/>
              </w:rPr>
              <w:br w:type="page"/>
              <w:t>Sylabus przedmiotu / modułu kształcenia</w:t>
            </w:r>
          </w:p>
        </w:tc>
      </w:tr>
      <w:tr w:rsidR="00FE4E19" w:rsidRPr="0049787D" w14:paraId="4E1CA259" w14:textId="77777777" w:rsidTr="00134305">
        <w:trPr>
          <w:trHeight w:val="454"/>
        </w:trPr>
        <w:tc>
          <w:tcPr>
            <w:tcW w:w="438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97BF13B" w14:textId="77777777" w:rsidR="00FE4E19" w:rsidRPr="0049787D" w:rsidRDefault="00FE4E19" w:rsidP="00756AAE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  <w:color w:val="000000"/>
              </w:rPr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2E24923" w14:textId="77777777" w:rsidR="00FE4E19" w:rsidRPr="009F64C8" w:rsidRDefault="00FE4E19" w:rsidP="00B33D78">
            <w:pPr>
              <w:pStyle w:val="Nagwek1"/>
              <w:spacing w:line="276" w:lineRule="auto"/>
              <w:jc w:val="left"/>
              <w:rPr>
                <w:rFonts w:cs="Arial"/>
              </w:rPr>
            </w:pPr>
            <w:bookmarkStart w:id="4" w:name="_Toc66082568"/>
            <w:r w:rsidRPr="009F64C8">
              <w:rPr>
                <w:rFonts w:cs="Arial"/>
              </w:rPr>
              <w:t>Analiza rynków międzynarodowych</w:t>
            </w:r>
            <w:bookmarkEnd w:id="4"/>
          </w:p>
        </w:tc>
      </w:tr>
      <w:tr w:rsidR="00FE4E19" w:rsidRPr="0049787D" w14:paraId="0EF14C5B" w14:textId="77777777" w:rsidTr="00134305">
        <w:trPr>
          <w:trHeight w:val="304"/>
        </w:trPr>
        <w:tc>
          <w:tcPr>
            <w:tcW w:w="343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B8D19FB" w14:textId="77777777" w:rsidR="00FE4E19" w:rsidRPr="0049787D" w:rsidRDefault="00FE4E19" w:rsidP="00756AAE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  <w:color w:val="000000"/>
              </w:rPr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F2A905F" w14:textId="77777777" w:rsidR="00FE4E19" w:rsidRPr="003B7C28" w:rsidRDefault="00756AAE" w:rsidP="00756AAE">
            <w:pPr>
              <w:rPr>
                <w:rFonts w:cs="Arial"/>
                <w:lang w:val="en-US"/>
              </w:rPr>
            </w:pPr>
            <w:r w:rsidRPr="003B7C28">
              <w:rPr>
                <w:rFonts w:cs="Arial"/>
              </w:rPr>
              <w:t>I</w:t>
            </w:r>
            <w:r w:rsidR="00FE4E19" w:rsidRPr="003B7C28">
              <w:rPr>
                <w:rFonts w:cs="Arial"/>
              </w:rPr>
              <w:t>nternational Market Analysis</w:t>
            </w:r>
          </w:p>
        </w:tc>
      </w:tr>
      <w:tr w:rsidR="00FE4E19" w:rsidRPr="0049787D" w14:paraId="5497D4FF" w14:textId="77777777" w:rsidTr="00134305">
        <w:trPr>
          <w:trHeight w:val="454"/>
        </w:trPr>
        <w:tc>
          <w:tcPr>
            <w:tcW w:w="2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A0AE93E" w14:textId="77777777" w:rsidR="00FE4E19" w:rsidRPr="0049787D" w:rsidRDefault="00FE4E19" w:rsidP="00756AAE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  <w:color w:val="000000"/>
              </w:rPr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A2D37A" w14:textId="77777777" w:rsidR="00FE4E19" w:rsidRPr="0049787D" w:rsidRDefault="00B33D78" w:rsidP="00ED1B0A">
            <w:pPr>
              <w:rPr>
                <w:rFonts w:cs="Arial"/>
              </w:rPr>
            </w:pPr>
            <w:r>
              <w:rPr>
                <w:rFonts w:cs="Arial"/>
              </w:rPr>
              <w:t>j</w:t>
            </w:r>
            <w:r w:rsidR="00FE4E19" w:rsidRPr="0049787D">
              <w:rPr>
                <w:rFonts w:cs="Arial"/>
              </w:rPr>
              <w:t>ęzyk angielski</w:t>
            </w:r>
          </w:p>
        </w:tc>
      </w:tr>
      <w:tr w:rsidR="00FE4E19" w:rsidRPr="0049787D" w14:paraId="42771B54" w14:textId="77777777" w:rsidTr="00134305">
        <w:trPr>
          <w:trHeight w:val="454"/>
        </w:trPr>
        <w:tc>
          <w:tcPr>
            <w:tcW w:w="669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FD32735" w14:textId="77777777" w:rsidR="00FE4E19" w:rsidRPr="0049787D" w:rsidRDefault="00FE4E19" w:rsidP="00756AAE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  <w:color w:val="000000"/>
              </w:rPr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293FDA9" w14:textId="77777777" w:rsidR="00FE4E19" w:rsidRPr="0049787D" w:rsidRDefault="00FE4E19" w:rsidP="00ED1B0A">
            <w:pPr>
              <w:rPr>
                <w:rFonts w:cs="Arial"/>
              </w:rPr>
            </w:pPr>
            <w:r w:rsidRPr="0049787D">
              <w:rPr>
                <w:rFonts w:cs="Arial"/>
              </w:rPr>
              <w:t>Zarządzanie</w:t>
            </w:r>
          </w:p>
        </w:tc>
      </w:tr>
      <w:tr w:rsidR="00FE4E19" w:rsidRPr="0049787D" w14:paraId="2F98D8A3" w14:textId="77777777" w:rsidTr="00134305">
        <w:trPr>
          <w:trHeight w:val="356"/>
        </w:trPr>
        <w:tc>
          <w:tcPr>
            <w:tcW w:w="272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E6044AC" w14:textId="77777777" w:rsidR="00FE4E19" w:rsidRPr="0049787D" w:rsidRDefault="00FE4E19" w:rsidP="00756AAE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  <w:color w:val="000000"/>
              </w:rPr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E376E8B" w14:textId="77777777" w:rsidR="00FE4E19" w:rsidRPr="0049787D" w:rsidRDefault="00FE4E19" w:rsidP="00ED1B0A">
            <w:pPr>
              <w:rPr>
                <w:rFonts w:cs="Arial"/>
                <w:b/>
              </w:rPr>
            </w:pPr>
            <w:r w:rsidRPr="0049787D">
              <w:rPr>
                <w:rFonts w:cs="Arial"/>
              </w:rPr>
              <w:t>Wydział Nauk Społecznych</w:t>
            </w:r>
          </w:p>
        </w:tc>
      </w:tr>
      <w:tr w:rsidR="00FE4E19" w:rsidRPr="0049787D" w14:paraId="6BC6B8B3" w14:textId="77777777" w:rsidTr="00134305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5BBAEB9" w14:textId="77777777" w:rsidR="00FE4E19" w:rsidRPr="0049787D" w:rsidRDefault="00FE4E19" w:rsidP="00756AAE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  <w:color w:val="000000"/>
              </w:rPr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C2AA9F3" w14:textId="77777777" w:rsidR="00FE4E19" w:rsidRPr="0049787D" w:rsidRDefault="00FE4E19" w:rsidP="00ED1B0A">
            <w:pPr>
              <w:rPr>
                <w:rFonts w:cs="Arial"/>
              </w:rPr>
            </w:pPr>
            <w:r w:rsidRPr="0049787D">
              <w:rPr>
                <w:rFonts w:cs="Arial"/>
              </w:rPr>
              <w:t>fakultatywny</w:t>
            </w:r>
          </w:p>
        </w:tc>
      </w:tr>
      <w:tr w:rsidR="00FE4E19" w:rsidRPr="0049787D" w14:paraId="1EEEE31B" w14:textId="77777777" w:rsidTr="00134305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1A89AAC" w14:textId="77777777" w:rsidR="00FE4E19" w:rsidRPr="0049787D" w:rsidRDefault="00FE4E19" w:rsidP="00756AAE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  <w:color w:val="000000"/>
              </w:rPr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C4284D5" w14:textId="77777777" w:rsidR="00FE4E19" w:rsidRPr="0049787D" w:rsidRDefault="00FE4E19" w:rsidP="00ED1B0A">
            <w:pPr>
              <w:rPr>
                <w:rFonts w:cs="Arial"/>
              </w:rPr>
            </w:pPr>
            <w:r w:rsidRPr="0049787D">
              <w:rPr>
                <w:rFonts w:cs="Arial"/>
              </w:rPr>
              <w:t>pierwszego stopnia</w:t>
            </w:r>
          </w:p>
        </w:tc>
      </w:tr>
      <w:tr w:rsidR="00FE4E19" w:rsidRPr="0049787D" w14:paraId="4AE28ED2" w14:textId="77777777" w:rsidTr="00134305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D8B42DF" w14:textId="77777777" w:rsidR="00FE4E19" w:rsidRPr="0049787D" w:rsidRDefault="00FE4E19" w:rsidP="00756AAE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  <w:color w:val="000000"/>
              </w:rPr>
              <w:t xml:space="preserve">Rok studiów: </w:t>
            </w:r>
          </w:p>
        </w:tc>
        <w:tc>
          <w:tcPr>
            <w:tcW w:w="89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2914A76" w14:textId="77777777" w:rsidR="00FE4E19" w:rsidRPr="0049787D" w:rsidRDefault="00FE4E19" w:rsidP="00756AAE">
            <w:pPr>
              <w:rPr>
                <w:rFonts w:cs="Arial"/>
              </w:rPr>
            </w:pPr>
            <w:r w:rsidRPr="0049787D">
              <w:rPr>
                <w:rFonts w:cs="Arial"/>
              </w:rPr>
              <w:t>drugi</w:t>
            </w:r>
          </w:p>
        </w:tc>
      </w:tr>
      <w:tr w:rsidR="00FE4E19" w:rsidRPr="0049787D" w14:paraId="431B24C2" w14:textId="77777777" w:rsidTr="00134305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08DF52A" w14:textId="77777777" w:rsidR="00FE4E19" w:rsidRPr="0049787D" w:rsidRDefault="00FE4E19" w:rsidP="00756AAE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  <w:color w:val="000000"/>
              </w:rPr>
              <w:t xml:space="preserve">Semestr: </w:t>
            </w:r>
          </w:p>
        </w:tc>
        <w:tc>
          <w:tcPr>
            <w:tcW w:w="9359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1033529" w14:textId="77777777" w:rsidR="00FE4E19" w:rsidRPr="0049787D" w:rsidRDefault="00FE4E19" w:rsidP="00756AAE">
            <w:pPr>
              <w:rPr>
                <w:rFonts w:cs="Arial"/>
              </w:rPr>
            </w:pPr>
            <w:r w:rsidRPr="0049787D">
              <w:rPr>
                <w:rFonts w:cs="Arial"/>
              </w:rPr>
              <w:t>czwarty</w:t>
            </w:r>
          </w:p>
        </w:tc>
      </w:tr>
      <w:tr w:rsidR="00FE4E19" w:rsidRPr="0049787D" w14:paraId="24239147" w14:textId="77777777" w:rsidTr="00134305">
        <w:trPr>
          <w:trHeight w:val="454"/>
        </w:trPr>
        <w:tc>
          <w:tcPr>
            <w:tcW w:w="2867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35E0F88" w14:textId="77777777" w:rsidR="00FE4E19" w:rsidRPr="0049787D" w:rsidRDefault="00FE4E19" w:rsidP="00756AAE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  <w:color w:val="000000"/>
              </w:rPr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A867AD8" w14:textId="77777777" w:rsidR="00FE4E19" w:rsidRPr="0049787D" w:rsidRDefault="00B33D78" w:rsidP="00756AAE">
            <w:pPr>
              <w:rPr>
                <w:rFonts w:cs="Arial"/>
              </w:rPr>
            </w:pPr>
            <w:r>
              <w:rPr>
                <w:rFonts w:cs="Arial"/>
              </w:rPr>
              <w:t>pi</w:t>
            </w:r>
            <w:r w:rsidR="0063288D">
              <w:rPr>
                <w:rFonts w:cs="Arial"/>
              </w:rPr>
              <w:t>ęć</w:t>
            </w:r>
          </w:p>
        </w:tc>
      </w:tr>
      <w:tr w:rsidR="00FE4E19" w:rsidRPr="0049787D" w14:paraId="34C2CA00" w14:textId="77777777" w:rsidTr="00134305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3891E59" w14:textId="77777777" w:rsidR="00FE4E19" w:rsidRPr="0049787D" w:rsidRDefault="00FE4E19" w:rsidP="00756AAE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  <w:color w:val="000000"/>
              </w:rPr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E5DEFBC" w14:textId="77777777" w:rsidR="00FE4E19" w:rsidRPr="0049787D" w:rsidRDefault="00FE4E19" w:rsidP="00756AAE">
            <w:pPr>
              <w:rPr>
                <w:rFonts w:cs="Arial"/>
              </w:rPr>
            </w:pPr>
            <w:r w:rsidRPr="0049787D">
              <w:rPr>
                <w:rFonts w:cs="Arial"/>
              </w:rPr>
              <w:t>dr hab. Marzena Wójcik-Augustyniak, prof. uczelni</w:t>
            </w:r>
          </w:p>
        </w:tc>
      </w:tr>
      <w:tr w:rsidR="00FE4E19" w:rsidRPr="0049787D" w14:paraId="19408854" w14:textId="77777777" w:rsidTr="00134305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FCC3F83" w14:textId="77777777" w:rsidR="00FE4E19" w:rsidRPr="0049787D" w:rsidRDefault="00FE4E19" w:rsidP="00756AAE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  <w:color w:val="000000"/>
              </w:rPr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9AD5271" w14:textId="77777777" w:rsidR="00FE4E19" w:rsidRPr="0049787D" w:rsidRDefault="00FE4E19" w:rsidP="00756AAE">
            <w:pPr>
              <w:rPr>
                <w:rFonts w:cs="Arial"/>
              </w:rPr>
            </w:pPr>
            <w:r w:rsidRPr="0049787D">
              <w:rPr>
                <w:rFonts w:cs="Arial"/>
              </w:rPr>
              <w:t>dr hab. Marzena Wójcik-Augustyniak, prof. uczelni</w:t>
            </w:r>
          </w:p>
        </w:tc>
      </w:tr>
      <w:tr w:rsidR="00FE4E19" w:rsidRPr="0049787D" w14:paraId="5080CABB" w14:textId="77777777" w:rsidTr="00134305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BBAB8BC" w14:textId="77777777" w:rsidR="00FE4E19" w:rsidRPr="0049787D" w:rsidRDefault="00FE4E19" w:rsidP="00756AAE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  <w:color w:val="000000"/>
              </w:rPr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54DE34F" w14:textId="77777777" w:rsidR="00FE4E19" w:rsidRPr="0049787D" w:rsidRDefault="00ED1B0A" w:rsidP="00405657">
            <w:pPr>
              <w:numPr>
                <w:ilvl w:val="0"/>
                <w:numId w:val="34"/>
              </w:numPr>
              <w:spacing w:before="120"/>
              <w:contextualSpacing/>
              <w:rPr>
                <w:rFonts w:cs="Arial"/>
              </w:rPr>
            </w:pPr>
            <w:r>
              <w:rPr>
                <w:rFonts w:cs="Arial"/>
              </w:rPr>
              <w:t>N</w:t>
            </w:r>
            <w:r w:rsidR="00FE4E19" w:rsidRPr="0049787D">
              <w:rPr>
                <w:rFonts w:cs="Arial"/>
              </w:rPr>
              <w:t>abycie wiedzy z zakresu analizy rynku w wymiarze międzynarodowym</w:t>
            </w:r>
          </w:p>
          <w:p w14:paraId="38160D77" w14:textId="77777777" w:rsidR="00FE4E19" w:rsidRPr="0049787D" w:rsidRDefault="00ED1B0A" w:rsidP="00405657">
            <w:pPr>
              <w:numPr>
                <w:ilvl w:val="0"/>
                <w:numId w:val="34"/>
              </w:numPr>
              <w:spacing w:before="120"/>
              <w:contextualSpacing/>
              <w:rPr>
                <w:rFonts w:cs="Arial"/>
              </w:rPr>
            </w:pPr>
            <w:r>
              <w:rPr>
                <w:rFonts w:cs="Arial"/>
              </w:rPr>
              <w:t>D</w:t>
            </w:r>
            <w:r w:rsidR="00FE4E19" w:rsidRPr="0049787D">
              <w:rPr>
                <w:rFonts w:cs="Arial"/>
              </w:rPr>
              <w:t>oskonalenie praktycznej umiejętności studentów pozyskiwania informacji na temat rynku współczesnego przedsiębiorstwa działającego na rynkach zagranicznych</w:t>
            </w:r>
          </w:p>
          <w:p w14:paraId="410F57CF" w14:textId="77777777" w:rsidR="00FE4E19" w:rsidRPr="0049787D" w:rsidRDefault="00ED1B0A" w:rsidP="00405657">
            <w:pPr>
              <w:numPr>
                <w:ilvl w:val="0"/>
                <w:numId w:val="34"/>
              </w:numPr>
              <w:spacing w:before="120"/>
              <w:contextualSpacing/>
              <w:rPr>
                <w:rFonts w:cs="Arial"/>
              </w:rPr>
            </w:pPr>
            <w:r>
              <w:rPr>
                <w:rFonts w:cs="Arial"/>
              </w:rPr>
              <w:t>O</w:t>
            </w:r>
            <w:r w:rsidR="00FE4E19" w:rsidRPr="0049787D">
              <w:rPr>
                <w:rFonts w:cs="Arial"/>
              </w:rPr>
              <w:t>panowanie umiejętności przeprowadzenia analizy rynku</w:t>
            </w:r>
          </w:p>
          <w:p w14:paraId="04A88847" w14:textId="77777777" w:rsidR="00FE4E19" w:rsidRPr="0049787D" w:rsidRDefault="00ED1B0A" w:rsidP="00405657">
            <w:pPr>
              <w:numPr>
                <w:ilvl w:val="0"/>
                <w:numId w:val="34"/>
              </w:numPr>
              <w:spacing w:before="120"/>
              <w:contextualSpacing/>
              <w:rPr>
                <w:rFonts w:cs="Arial"/>
              </w:rPr>
            </w:pPr>
            <w:r>
              <w:rPr>
                <w:rFonts w:cs="Arial"/>
              </w:rPr>
              <w:t>W</w:t>
            </w:r>
            <w:r w:rsidR="00FE4E19" w:rsidRPr="0049787D">
              <w:rPr>
                <w:rFonts w:cs="Arial"/>
              </w:rPr>
              <w:t>ykształcenie praktycznej umiejętności generalizacji i uszczegóławiania wiedzy z zakresu przeprowadzania analiz rynku współczesnego przedsiębiorstwa</w:t>
            </w:r>
          </w:p>
        </w:tc>
      </w:tr>
      <w:tr w:rsidR="00FE4E19" w:rsidRPr="0049787D" w14:paraId="1FABB03B" w14:textId="77777777" w:rsidTr="00134305">
        <w:trPr>
          <w:trHeight w:val="45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7EE57F3" w14:textId="77777777" w:rsidR="00FE4E19" w:rsidRPr="0049787D" w:rsidRDefault="00FE4E19" w:rsidP="00756AAE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DB0F453" w14:textId="77777777" w:rsidR="00FE4E19" w:rsidRPr="0049787D" w:rsidRDefault="00FE4E19" w:rsidP="00756AAE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  <w:color w:val="000000"/>
              </w:rPr>
              <w:t>Efekt uczenia się: WIEDZA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899CF1F" w14:textId="77777777" w:rsidR="00FE4E19" w:rsidRPr="0049787D" w:rsidRDefault="00FE4E19" w:rsidP="00756AAE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  <w:color w:val="000000"/>
              </w:rPr>
              <w:t>Symbol efektu kierunkowego</w:t>
            </w:r>
          </w:p>
        </w:tc>
      </w:tr>
      <w:tr w:rsidR="00FE4E19" w:rsidRPr="0049787D" w14:paraId="7EC7C8EB" w14:textId="77777777" w:rsidTr="0063288D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894845A" w14:textId="77777777" w:rsidR="00FE4E19" w:rsidRPr="0049787D" w:rsidRDefault="00FE4E19" w:rsidP="00756AAE">
            <w:pPr>
              <w:rPr>
                <w:rFonts w:cs="Arial"/>
                <w:b/>
                <w:bCs/>
              </w:rPr>
            </w:pPr>
            <w:r w:rsidRPr="0049787D">
              <w:rPr>
                <w:rFonts w:cs="Arial"/>
                <w:b/>
                <w:bCs/>
              </w:rPr>
              <w:t>W_01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4A63E06" w14:textId="77777777" w:rsidR="00FE4E19" w:rsidRPr="0049787D" w:rsidRDefault="00830F90" w:rsidP="00756AAE">
            <w:pPr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="00FE4E19" w:rsidRPr="0049787D">
              <w:rPr>
                <w:rFonts w:cs="Arial"/>
              </w:rPr>
              <w:t>tudent ma wiedzę z zakresu rynku w wymiarze międzynarodowym, zna metody (i metodykę) służącą do analizy rynków międzynarodowych</w:t>
            </w:r>
            <w:r>
              <w:rPr>
                <w:rFonts w:cs="Arial"/>
              </w:rP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8A6310A" w14:textId="77777777" w:rsidR="0063288D" w:rsidRDefault="00FE4E19" w:rsidP="0063288D">
            <w:pPr>
              <w:rPr>
                <w:rFonts w:cs="Arial"/>
                <w:b/>
                <w:bCs/>
              </w:rPr>
            </w:pPr>
            <w:r w:rsidRPr="00830F90">
              <w:rPr>
                <w:rFonts w:cs="Arial"/>
                <w:b/>
                <w:bCs/>
              </w:rPr>
              <w:t>K_W02</w:t>
            </w:r>
          </w:p>
          <w:p w14:paraId="2AB423B3" w14:textId="77777777" w:rsidR="0063288D" w:rsidRDefault="00FE4E19" w:rsidP="0063288D">
            <w:pPr>
              <w:rPr>
                <w:rFonts w:cs="Arial"/>
                <w:b/>
                <w:bCs/>
              </w:rPr>
            </w:pPr>
            <w:r w:rsidRPr="00830F90">
              <w:rPr>
                <w:rFonts w:cs="Arial"/>
                <w:b/>
                <w:bCs/>
              </w:rPr>
              <w:t>K_W08</w:t>
            </w:r>
          </w:p>
          <w:p w14:paraId="5BCA666A" w14:textId="77777777" w:rsidR="00FE4E19" w:rsidRPr="00830F90" w:rsidRDefault="00FE4E19" w:rsidP="0063288D">
            <w:pPr>
              <w:rPr>
                <w:rFonts w:cs="Arial"/>
                <w:b/>
                <w:bCs/>
              </w:rPr>
            </w:pPr>
            <w:r w:rsidRPr="00830F90">
              <w:rPr>
                <w:rFonts w:cs="Arial"/>
                <w:b/>
                <w:bCs/>
              </w:rPr>
              <w:t>K_W17</w:t>
            </w:r>
          </w:p>
        </w:tc>
      </w:tr>
      <w:tr w:rsidR="00FE4E19" w:rsidRPr="0049787D" w14:paraId="5211AF5F" w14:textId="77777777" w:rsidTr="0063288D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173EC76" w14:textId="77777777" w:rsidR="00FE4E19" w:rsidRPr="0049787D" w:rsidRDefault="00FE4E19" w:rsidP="00756AAE">
            <w:pPr>
              <w:rPr>
                <w:rFonts w:cs="Arial"/>
                <w:b/>
                <w:bCs/>
              </w:rPr>
            </w:pPr>
            <w:r w:rsidRPr="0049787D">
              <w:rPr>
                <w:rFonts w:cs="Arial"/>
                <w:b/>
                <w:bCs/>
              </w:rPr>
              <w:t>W_02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74345E7" w14:textId="77777777" w:rsidR="00FE4E19" w:rsidRPr="0049787D" w:rsidRDefault="00830F90" w:rsidP="00756AAE">
            <w:pPr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="00FE4E19" w:rsidRPr="0049787D">
              <w:rPr>
                <w:rFonts w:cs="Arial"/>
              </w:rPr>
              <w:t>tudent ma wiedzę z zakresu narzędzi analizy rynku (sektora, konsumentów) i konkurencji stosowanych w zarządzaniu przedsiębiorstwem w zależności od uwarunkowań zewnętrznych i wewnętrznych</w:t>
            </w:r>
            <w:r>
              <w:rPr>
                <w:rFonts w:cs="Arial"/>
              </w:rP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ADDA35C" w14:textId="77777777" w:rsidR="0063288D" w:rsidRDefault="00FE4E19" w:rsidP="0063288D">
            <w:pPr>
              <w:rPr>
                <w:rFonts w:cs="Arial"/>
                <w:b/>
                <w:bCs/>
              </w:rPr>
            </w:pPr>
            <w:r w:rsidRPr="00830F90">
              <w:rPr>
                <w:rFonts w:cs="Arial"/>
                <w:b/>
                <w:bCs/>
              </w:rPr>
              <w:t>K_W15</w:t>
            </w:r>
          </w:p>
          <w:p w14:paraId="43D0BE3D" w14:textId="77777777" w:rsidR="0063288D" w:rsidRDefault="00FE4E19" w:rsidP="0063288D">
            <w:pPr>
              <w:rPr>
                <w:rFonts w:cs="Arial"/>
                <w:b/>
                <w:bCs/>
              </w:rPr>
            </w:pPr>
            <w:r w:rsidRPr="00830F90">
              <w:rPr>
                <w:rFonts w:cs="Arial"/>
                <w:b/>
                <w:bCs/>
              </w:rPr>
              <w:t>K_W16</w:t>
            </w:r>
          </w:p>
          <w:p w14:paraId="3A1EFE61" w14:textId="77777777" w:rsidR="00FE4E19" w:rsidRPr="00830F90" w:rsidRDefault="00FE4E19" w:rsidP="0063288D">
            <w:pPr>
              <w:rPr>
                <w:rFonts w:cs="Arial"/>
                <w:b/>
                <w:bCs/>
              </w:rPr>
            </w:pPr>
            <w:r w:rsidRPr="00830F90">
              <w:rPr>
                <w:rFonts w:cs="Arial"/>
                <w:b/>
                <w:bCs/>
              </w:rPr>
              <w:t>K_W17</w:t>
            </w:r>
          </w:p>
        </w:tc>
      </w:tr>
      <w:tr w:rsidR="00FE4E19" w:rsidRPr="0049787D" w14:paraId="750D0F05" w14:textId="77777777" w:rsidTr="0063288D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0B81AB14" w14:textId="77777777" w:rsidR="00FE4E19" w:rsidRPr="0049787D" w:rsidRDefault="00FE4E19" w:rsidP="00756AAE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088CD065" w14:textId="77777777" w:rsidR="00FE4E19" w:rsidRPr="0049787D" w:rsidRDefault="00FE4E19" w:rsidP="00756AAE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  <w:color w:val="000000"/>
              </w:rPr>
              <w:t>Efekt uczenia się: UMIEJĘTNOŚCI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1D237A07" w14:textId="77777777" w:rsidR="00FE4E19" w:rsidRPr="0049787D" w:rsidRDefault="00FE4E19" w:rsidP="0063288D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  <w:color w:val="000000"/>
              </w:rPr>
              <w:t>Symbol efektu kierunkowego</w:t>
            </w:r>
          </w:p>
        </w:tc>
      </w:tr>
      <w:tr w:rsidR="00FE4E19" w:rsidRPr="0049787D" w14:paraId="226BBF35" w14:textId="77777777" w:rsidTr="0063288D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10620AA" w14:textId="77777777" w:rsidR="00FE4E19" w:rsidRPr="0049787D" w:rsidRDefault="00FE4E19" w:rsidP="00756AAE">
            <w:pPr>
              <w:rPr>
                <w:rFonts w:cs="Arial"/>
                <w:b/>
                <w:bCs/>
              </w:rPr>
            </w:pPr>
            <w:r w:rsidRPr="0049787D">
              <w:rPr>
                <w:rFonts w:cs="Arial"/>
                <w:b/>
                <w:bCs/>
              </w:rPr>
              <w:t>U_01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31FD853" w14:textId="77777777" w:rsidR="00FE4E19" w:rsidRPr="0049787D" w:rsidRDefault="00830F90" w:rsidP="00756AAE">
            <w:pPr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="00FE4E19" w:rsidRPr="0049787D">
              <w:rPr>
                <w:rFonts w:cs="Arial"/>
              </w:rPr>
              <w:t>tudent potrafi przeprowadzić analizę rynku z wykorzystaniem wybranych metod oraz dokonać ich oceny</w:t>
            </w:r>
            <w:r>
              <w:rPr>
                <w:rFonts w:cs="Arial"/>
              </w:rP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7BAB554" w14:textId="77777777" w:rsidR="0063288D" w:rsidRDefault="00FE4E19" w:rsidP="0063288D">
            <w:pPr>
              <w:rPr>
                <w:rFonts w:cs="Arial"/>
                <w:b/>
                <w:bCs/>
              </w:rPr>
            </w:pPr>
            <w:r w:rsidRPr="00830F90">
              <w:rPr>
                <w:rFonts w:cs="Arial"/>
                <w:b/>
                <w:bCs/>
              </w:rPr>
              <w:t>K_U02</w:t>
            </w:r>
          </w:p>
          <w:p w14:paraId="00CB34CE" w14:textId="77777777" w:rsidR="0063288D" w:rsidRDefault="00FE4E19" w:rsidP="0063288D">
            <w:pPr>
              <w:rPr>
                <w:rFonts w:cs="Arial"/>
                <w:b/>
                <w:bCs/>
              </w:rPr>
            </w:pPr>
            <w:r w:rsidRPr="00830F90">
              <w:rPr>
                <w:rFonts w:cs="Arial"/>
                <w:b/>
                <w:bCs/>
              </w:rPr>
              <w:t>K_U03</w:t>
            </w:r>
          </w:p>
          <w:p w14:paraId="0EB57BC9" w14:textId="77777777" w:rsidR="0063288D" w:rsidRDefault="00FE4E19" w:rsidP="0063288D">
            <w:pPr>
              <w:rPr>
                <w:rFonts w:cs="Arial"/>
                <w:b/>
                <w:bCs/>
              </w:rPr>
            </w:pPr>
            <w:r w:rsidRPr="00830F90">
              <w:rPr>
                <w:rFonts w:cs="Arial"/>
                <w:b/>
                <w:bCs/>
              </w:rPr>
              <w:t>K_U04</w:t>
            </w:r>
          </w:p>
          <w:p w14:paraId="635A834B" w14:textId="77777777" w:rsidR="00FE4E19" w:rsidRPr="00830F90" w:rsidRDefault="00FE4E19" w:rsidP="0063288D">
            <w:pPr>
              <w:rPr>
                <w:rFonts w:cs="Arial"/>
                <w:b/>
                <w:bCs/>
              </w:rPr>
            </w:pPr>
            <w:r w:rsidRPr="00830F90">
              <w:rPr>
                <w:rFonts w:cs="Arial"/>
                <w:b/>
                <w:bCs/>
              </w:rPr>
              <w:t>K_U05</w:t>
            </w:r>
          </w:p>
        </w:tc>
      </w:tr>
      <w:tr w:rsidR="00FE4E19" w:rsidRPr="0049787D" w14:paraId="53CE93CF" w14:textId="77777777" w:rsidTr="0063288D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A932614" w14:textId="77777777" w:rsidR="00FE4E19" w:rsidRPr="0049787D" w:rsidRDefault="00FE4E19" w:rsidP="00756AAE">
            <w:pPr>
              <w:rPr>
                <w:rFonts w:cs="Arial"/>
                <w:b/>
                <w:bCs/>
              </w:rPr>
            </w:pPr>
            <w:r w:rsidRPr="0049787D">
              <w:rPr>
                <w:rFonts w:cs="Arial"/>
                <w:b/>
                <w:bCs/>
              </w:rPr>
              <w:t>U_02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A288E3B" w14:textId="77777777" w:rsidR="00FE4E19" w:rsidRPr="0049787D" w:rsidRDefault="00830F90" w:rsidP="00756AAE">
            <w:pPr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="00FE4E19" w:rsidRPr="0049787D">
              <w:rPr>
                <w:rFonts w:cs="Arial"/>
              </w:rPr>
              <w:t>tudent potrafi sformułować wnioski wynikające z przeprowadzonych analiz oraz zaprezentować je w formie raportu</w:t>
            </w:r>
            <w:r>
              <w:rPr>
                <w:rFonts w:cs="Arial"/>
              </w:rP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0E5336B" w14:textId="77777777" w:rsidR="0063288D" w:rsidRDefault="00FE4E19" w:rsidP="0063288D">
            <w:pPr>
              <w:rPr>
                <w:rFonts w:cs="Arial"/>
                <w:b/>
                <w:bCs/>
              </w:rPr>
            </w:pPr>
            <w:r w:rsidRPr="00830F90">
              <w:rPr>
                <w:rFonts w:cs="Arial"/>
                <w:b/>
                <w:bCs/>
              </w:rPr>
              <w:t>K_U07</w:t>
            </w:r>
          </w:p>
          <w:p w14:paraId="13F25C60" w14:textId="77777777" w:rsidR="00FE4E19" w:rsidRPr="00830F90" w:rsidRDefault="00FE4E19" w:rsidP="0063288D">
            <w:pPr>
              <w:rPr>
                <w:rFonts w:cs="Arial"/>
                <w:b/>
                <w:bCs/>
              </w:rPr>
            </w:pPr>
            <w:r w:rsidRPr="00830F90">
              <w:rPr>
                <w:rFonts w:cs="Arial"/>
                <w:b/>
                <w:bCs/>
              </w:rPr>
              <w:t>K_U08</w:t>
            </w:r>
          </w:p>
        </w:tc>
      </w:tr>
      <w:tr w:rsidR="00FE4E19" w:rsidRPr="0049787D" w14:paraId="1302F53A" w14:textId="77777777" w:rsidTr="0063288D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7094A3C" w14:textId="77777777" w:rsidR="00FE4E19" w:rsidRPr="0049787D" w:rsidRDefault="00FE4E19" w:rsidP="00756AAE">
            <w:pPr>
              <w:rPr>
                <w:rFonts w:cs="Arial"/>
                <w:b/>
                <w:bCs/>
              </w:rPr>
            </w:pPr>
            <w:r w:rsidRPr="0049787D">
              <w:rPr>
                <w:rFonts w:cs="Arial"/>
                <w:b/>
                <w:bCs/>
              </w:rPr>
              <w:t>U_03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A71B80F" w14:textId="77777777" w:rsidR="00FE4E19" w:rsidRPr="0049787D" w:rsidRDefault="00830F90" w:rsidP="00756AAE">
            <w:pPr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="00FE4E19" w:rsidRPr="0049787D">
              <w:rPr>
                <w:rFonts w:cs="Arial"/>
              </w:rPr>
              <w:t>tudent potrafi uczestniczyć w pracach zespołu projektowego pełniąc w nim różne role.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7AF1699" w14:textId="77777777" w:rsidR="00FE4E19" w:rsidRPr="00830F90" w:rsidRDefault="00FE4E19" w:rsidP="0063288D">
            <w:pPr>
              <w:rPr>
                <w:rFonts w:cs="Arial"/>
                <w:b/>
                <w:bCs/>
              </w:rPr>
            </w:pPr>
            <w:r w:rsidRPr="00830F90">
              <w:rPr>
                <w:rFonts w:cs="Arial"/>
                <w:b/>
                <w:bCs/>
              </w:rPr>
              <w:t>K_U18</w:t>
            </w:r>
          </w:p>
        </w:tc>
      </w:tr>
      <w:tr w:rsidR="00FE4E19" w:rsidRPr="0049787D" w14:paraId="4EAAFD7E" w14:textId="77777777" w:rsidTr="00134305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73867F78" w14:textId="77777777" w:rsidR="00FE4E19" w:rsidRPr="0049787D" w:rsidRDefault="00FE4E19" w:rsidP="00756AAE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09D510CA" w14:textId="77777777" w:rsidR="00FE4E19" w:rsidRPr="0049787D" w:rsidRDefault="00FE4E19" w:rsidP="00756AAE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  <w:color w:val="000000"/>
              </w:rPr>
              <w:t>Efekt uczenia się: KOMPETENCJE SPOŁECZNE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DF1C1F7" w14:textId="77777777" w:rsidR="00FE4E19" w:rsidRPr="0049787D" w:rsidRDefault="00FE4E19" w:rsidP="00756AAE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  <w:color w:val="000000"/>
              </w:rPr>
              <w:t>Symbol efektu kierunkowego</w:t>
            </w:r>
          </w:p>
        </w:tc>
      </w:tr>
      <w:tr w:rsidR="00FE4E19" w:rsidRPr="0049787D" w14:paraId="727C6D5B" w14:textId="77777777" w:rsidTr="00134305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0CB9FAC" w14:textId="77777777" w:rsidR="00FE4E19" w:rsidRPr="0049787D" w:rsidRDefault="00FE4E19" w:rsidP="00756AAE">
            <w:pPr>
              <w:rPr>
                <w:rFonts w:cs="Arial"/>
                <w:b/>
              </w:rPr>
            </w:pPr>
            <w:r w:rsidRPr="0049787D">
              <w:rPr>
                <w:rFonts w:cs="Arial"/>
                <w:b/>
              </w:rPr>
              <w:t>K_01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EB9353D" w14:textId="77777777" w:rsidR="00FE4E19" w:rsidRPr="0049787D" w:rsidRDefault="00830F90" w:rsidP="00756AAE">
            <w:pPr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="00FE4E19" w:rsidRPr="0049787D">
              <w:rPr>
                <w:rFonts w:cs="Arial"/>
              </w:rPr>
              <w:t>tudent potrafi identyfikować i rozstrzygać dylematy związane z analizą rynku.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23C685C" w14:textId="77777777" w:rsidR="00FE4E19" w:rsidRPr="00830F90" w:rsidRDefault="00FE4E19" w:rsidP="00756AAE">
            <w:pPr>
              <w:rPr>
                <w:rFonts w:cs="Arial"/>
                <w:b/>
                <w:bCs/>
              </w:rPr>
            </w:pPr>
            <w:r w:rsidRPr="00830F90">
              <w:rPr>
                <w:rFonts w:cs="Arial"/>
                <w:b/>
                <w:bCs/>
              </w:rPr>
              <w:t>K_K02</w:t>
            </w:r>
          </w:p>
        </w:tc>
      </w:tr>
      <w:tr w:rsidR="00FE4E19" w:rsidRPr="0049787D" w14:paraId="2EFF3154" w14:textId="77777777" w:rsidTr="00134305">
        <w:trPr>
          <w:trHeight w:val="454"/>
        </w:trPr>
        <w:tc>
          <w:tcPr>
            <w:tcW w:w="2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A7C3764" w14:textId="77777777" w:rsidR="00FE4E19" w:rsidRPr="0049787D" w:rsidRDefault="00FE4E19" w:rsidP="00756AAE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  <w:color w:val="000000"/>
              </w:rPr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65D091" w14:textId="77777777" w:rsidR="00FE4E19" w:rsidRPr="0049787D" w:rsidRDefault="00FE4E19" w:rsidP="00756AAE">
            <w:pPr>
              <w:rPr>
                <w:rFonts w:cs="Arial"/>
              </w:rPr>
            </w:pPr>
            <w:r w:rsidRPr="0049787D">
              <w:rPr>
                <w:rFonts w:cs="Arial"/>
              </w:rPr>
              <w:t>Wykład i ćwiczenia audytoryjne</w:t>
            </w:r>
          </w:p>
        </w:tc>
      </w:tr>
      <w:tr w:rsidR="00FE4E19" w:rsidRPr="0049787D" w14:paraId="15A82790" w14:textId="77777777" w:rsidTr="00134305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F1437AA" w14:textId="77777777" w:rsidR="00FE4E19" w:rsidRPr="0049787D" w:rsidRDefault="00FE4E19" w:rsidP="00756AAE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  <w:color w:val="000000"/>
              </w:rPr>
              <w:br w:type="page"/>
              <w:t>Wymagania wstępne i dodatkowe:</w:t>
            </w:r>
          </w:p>
        </w:tc>
      </w:tr>
      <w:tr w:rsidR="00FE4E19" w:rsidRPr="0049787D" w14:paraId="4CDAB6F7" w14:textId="77777777" w:rsidTr="00134305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F0278A1" w14:textId="77777777" w:rsidR="00FE4E19" w:rsidRPr="0049787D" w:rsidRDefault="00FE4E19" w:rsidP="00756AAE">
            <w:pPr>
              <w:rPr>
                <w:rFonts w:cs="Arial"/>
              </w:rPr>
            </w:pPr>
            <w:r w:rsidRPr="0049787D">
              <w:rPr>
                <w:rFonts w:cs="Arial"/>
              </w:rPr>
              <w:t>Znajomość podstawowych pojęć z zakresu ekonomii, zarządzania, marketingu, statystyki po zajęciach z podstaw ekonomii, podstaw zarządzania, podstaw marketingu, podstaw statystyki.</w:t>
            </w:r>
          </w:p>
        </w:tc>
      </w:tr>
      <w:tr w:rsidR="00FE4E19" w:rsidRPr="0049787D" w14:paraId="00A5B95E" w14:textId="77777777" w:rsidTr="00134305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DAA12F2" w14:textId="77777777" w:rsidR="00FE4E19" w:rsidRPr="0049787D" w:rsidRDefault="00FE4E19" w:rsidP="00756AAE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  <w:color w:val="000000"/>
              </w:rPr>
              <w:t>Treści modułu kształcenia:</w:t>
            </w:r>
          </w:p>
        </w:tc>
      </w:tr>
      <w:tr w:rsidR="00FE4E19" w:rsidRPr="0049787D" w14:paraId="21090618" w14:textId="77777777" w:rsidTr="00134305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0C4EA8A" w14:textId="77777777" w:rsidR="00FE4E19" w:rsidRPr="0049787D" w:rsidRDefault="00FE4E19" w:rsidP="001B0144">
            <w:pPr>
              <w:numPr>
                <w:ilvl w:val="0"/>
                <w:numId w:val="7"/>
              </w:numPr>
              <w:spacing w:before="120"/>
              <w:contextualSpacing/>
              <w:rPr>
                <w:rFonts w:cs="Arial"/>
              </w:rPr>
            </w:pPr>
            <w:r w:rsidRPr="0049787D">
              <w:rPr>
                <w:rFonts w:cs="Arial"/>
              </w:rPr>
              <w:t>Podstawowe megatrendy rozwoju współczesnej gospodarki światowej</w:t>
            </w:r>
          </w:p>
          <w:p w14:paraId="4D66B475" w14:textId="77777777" w:rsidR="00FE4E19" w:rsidRPr="0049787D" w:rsidRDefault="00FE4E19" w:rsidP="001B0144">
            <w:pPr>
              <w:numPr>
                <w:ilvl w:val="0"/>
                <w:numId w:val="7"/>
              </w:numPr>
              <w:spacing w:before="120"/>
              <w:contextualSpacing/>
              <w:rPr>
                <w:rFonts w:cs="Arial"/>
              </w:rPr>
            </w:pPr>
            <w:r w:rsidRPr="0049787D">
              <w:rPr>
                <w:rFonts w:cs="Arial"/>
              </w:rPr>
              <w:t>Przedmiot analizy rynku w kontekście międzynarodowym</w:t>
            </w:r>
          </w:p>
          <w:p w14:paraId="7825C956" w14:textId="77777777" w:rsidR="00FE4E19" w:rsidRPr="0049787D" w:rsidRDefault="00FE4E19" w:rsidP="001B0144">
            <w:pPr>
              <w:numPr>
                <w:ilvl w:val="0"/>
                <w:numId w:val="7"/>
              </w:numPr>
              <w:spacing w:before="120"/>
              <w:contextualSpacing/>
              <w:rPr>
                <w:rFonts w:cs="Arial"/>
              </w:rPr>
            </w:pPr>
            <w:r w:rsidRPr="0049787D">
              <w:rPr>
                <w:rFonts w:cs="Arial"/>
              </w:rPr>
              <w:t>Cele i procedura analizy rynków międzynarodowych</w:t>
            </w:r>
          </w:p>
          <w:p w14:paraId="5CA9EA77" w14:textId="77777777" w:rsidR="00FE4E19" w:rsidRPr="0049787D" w:rsidRDefault="00FE4E19" w:rsidP="001B0144">
            <w:pPr>
              <w:numPr>
                <w:ilvl w:val="0"/>
                <w:numId w:val="7"/>
              </w:numPr>
              <w:spacing w:before="120"/>
              <w:contextualSpacing/>
              <w:rPr>
                <w:rFonts w:cs="Arial"/>
              </w:rPr>
            </w:pPr>
            <w:r w:rsidRPr="0049787D">
              <w:rPr>
                <w:rFonts w:cs="Arial"/>
              </w:rPr>
              <w:t>Wtórne źródła informacji rynkowej</w:t>
            </w:r>
          </w:p>
          <w:p w14:paraId="7D94CBBE" w14:textId="77777777" w:rsidR="00FE4E19" w:rsidRPr="0049787D" w:rsidRDefault="00FE4E19" w:rsidP="001B0144">
            <w:pPr>
              <w:numPr>
                <w:ilvl w:val="0"/>
                <w:numId w:val="7"/>
              </w:numPr>
              <w:spacing w:before="120"/>
              <w:contextualSpacing/>
              <w:rPr>
                <w:rFonts w:cs="Arial"/>
              </w:rPr>
            </w:pPr>
            <w:r w:rsidRPr="0049787D">
              <w:rPr>
                <w:rFonts w:cs="Arial"/>
              </w:rPr>
              <w:t>Pierwotne źródła informacji rynkowej</w:t>
            </w:r>
          </w:p>
          <w:p w14:paraId="5059232C" w14:textId="77777777" w:rsidR="00FE4E19" w:rsidRPr="0049787D" w:rsidRDefault="00FE4E19" w:rsidP="001B0144">
            <w:pPr>
              <w:numPr>
                <w:ilvl w:val="0"/>
                <w:numId w:val="7"/>
              </w:numPr>
              <w:spacing w:before="120"/>
              <w:contextualSpacing/>
              <w:rPr>
                <w:rFonts w:cs="Arial"/>
              </w:rPr>
            </w:pPr>
            <w:r w:rsidRPr="0049787D">
              <w:rPr>
                <w:rFonts w:cs="Arial"/>
              </w:rPr>
              <w:t>Wybrane metody analizy rynku</w:t>
            </w:r>
          </w:p>
          <w:p w14:paraId="06A71F3D" w14:textId="77777777" w:rsidR="00FE4E19" w:rsidRPr="0049787D" w:rsidRDefault="00FE4E19" w:rsidP="001B0144">
            <w:pPr>
              <w:numPr>
                <w:ilvl w:val="0"/>
                <w:numId w:val="7"/>
              </w:numPr>
              <w:spacing w:before="120"/>
              <w:contextualSpacing/>
              <w:rPr>
                <w:rFonts w:cs="Arial"/>
              </w:rPr>
            </w:pPr>
            <w:r w:rsidRPr="0049787D">
              <w:rPr>
                <w:rFonts w:cs="Arial"/>
              </w:rPr>
              <w:t>Elementy otoczenia konkurencyjnego w wymiarze międzynarodowym</w:t>
            </w:r>
          </w:p>
          <w:p w14:paraId="546608E1" w14:textId="77777777" w:rsidR="00FE4E19" w:rsidRPr="0049787D" w:rsidRDefault="00FE4E19" w:rsidP="001B0144">
            <w:pPr>
              <w:numPr>
                <w:ilvl w:val="0"/>
                <w:numId w:val="7"/>
              </w:numPr>
              <w:spacing w:before="120"/>
              <w:contextualSpacing/>
              <w:rPr>
                <w:rFonts w:cs="Arial"/>
              </w:rPr>
            </w:pPr>
            <w:r w:rsidRPr="0049787D">
              <w:rPr>
                <w:rFonts w:cs="Arial"/>
              </w:rPr>
              <w:t>Wybrane metody analizy konkurencji</w:t>
            </w:r>
          </w:p>
          <w:p w14:paraId="696F6F89" w14:textId="77777777" w:rsidR="00FE4E19" w:rsidRPr="0049787D" w:rsidRDefault="00FE4E19" w:rsidP="001B0144">
            <w:pPr>
              <w:numPr>
                <w:ilvl w:val="0"/>
                <w:numId w:val="7"/>
              </w:numPr>
              <w:spacing w:before="120"/>
              <w:contextualSpacing/>
              <w:rPr>
                <w:rFonts w:cs="Arial"/>
              </w:rPr>
            </w:pPr>
            <w:r w:rsidRPr="0049787D">
              <w:rPr>
                <w:rFonts w:cs="Arial"/>
              </w:rPr>
              <w:t>Wpływ wielokulturowości na postawy i decyzje menedżerów</w:t>
            </w:r>
          </w:p>
          <w:p w14:paraId="7316C5C4" w14:textId="77777777" w:rsidR="00FE4E19" w:rsidRPr="0049787D" w:rsidRDefault="00FE4E19" w:rsidP="001B0144">
            <w:pPr>
              <w:numPr>
                <w:ilvl w:val="0"/>
                <w:numId w:val="7"/>
              </w:numPr>
              <w:spacing w:before="120"/>
              <w:contextualSpacing/>
              <w:rPr>
                <w:rFonts w:cs="Arial"/>
              </w:rPr>
            </w:pPr>
            <w:r w:rsidRPr="0049787D">
              <w:rPr>
                <w:rFonts w:cs="Arial"/>
              </w:rPr>
              <w:t>Wpływ wielokulturowości na postawy konsumentów wobec produktów krajowych i zagranicznych</w:t>
            </w:r>
          </w:p>
          <w:p w14:paraId="4BADD8BA" w14:textId="77777777" w:rsidR="00FE4E19" w:rsidRPr="0049787D" w:rsidRDefault="00FE4E19" w:rsidP="001B0144">
            <w:pPr>
              <w:numPr>
                <w:ilvl w:val="0"/>
                <w:numId w:val="7"/>
              </w:numPr>
              <w:spacing w:before="120"/>
              <w:contextualSpacing/>
              <w:rPr>
                <w:rFonts w:cs="Arial"/>
              </w:rPr>
            </w:pPr>
            <w:r w:rsidRPr="0049787D">
              <w:rPr>
                <w:rFonts w:cs="Arial"/>
              </w:rPr>
              <w:t>Analiza konsumentów</w:t>
            </w:r>
          </w:p>
          <w:p w14:paraId="67604065" w14:textId="77777777" w:rsidR="00FE4E19" w:rsidRPr="0049787D" w:rsidRDefault="00FE4E19" w:rsidP="001B0144">
            <w:pPr>
              <w:numPr>
                <w:ilvl w:val="0"/>
                <w:numId w:val="7"/>
              </w:numPr>
              <w:spacing w:before="120"/>
              <w:contextualSpacing/>
              <w:rPr>
                <w:rFonts w:cs="Arial"/>
              </w:rPr>
            </w:pPr>
            <w:r w:rsidRPr="0049787D">
              <w:rPr>
                <w:rFonts w:cs="Arial"/>
              </w:rPr>
              <w:t>Segmentacja rynku i wybór rynków docelowych</w:t>
            </w:r>
          </w:p>
          <w:p w14:paraId="729340F3" w14:textId="77777777" w:rsidR="00FE4E19" w:rsidRPr="0049787D" w:rsidRDefault="00FE4E19" w:rsidP="001B0144">
            <w:pPr>
              <w:numPr>
                <w:ilvl w:val="0"/>
                <w:numId w:val="7"/>
              </w:numPr>
              <w:spacing w:before="120"/>
              <w:contextualSpacing/>
              <w:rPr>
                <w:rFonts w:cs="Arial"/>
              </w:rPr>
            </w:pPr>
            <w:r w:rsidRPr="0049787D">
              <w:rPr>
                <w:rFonts w:cs="Arial"/>
              </w:rPr>
              <w:t>Prezentacja raportu z badań</w:t>
            </w:r>
          </w:p>
          <w:p w14:paraId="162F9773" w14:textId="77777777" w:rsidR="00FE4E19" w:rsidRPr="0049787D" w:rsidRDefault="00FE4E19" w:rsidP="001B0144">
            <w:pPr>
              <w:numPr>
                <w:ilvl w:val="0"/>
                <w:numId w:val="7"/>
              </w:numPr>
              <w:spacing w:before="120"/>
              <w:contextualSpacing/>
              <w:rPr>
                <w:rFonts w:cs="Arial"/>
              </w:rPr>
            </w:pPr>
            <w:r w:rsidRPr="0049787D">
              <w:rPr>
                <w:rFonts w:cs="Arial"/>
              </w:rPr>
              <w:t>Interpretacja uzyskanych wyników, sformułowanie wniosków oraz ocena wyników badania</w:t>
            </w:r>
          </w:p>
          <w:p w14:paraId="3AD1E348" w14:textId="77777777" w:rsidR="00FE4E19" w:rsidRPr="0049787D" w:rsidRDefault="00FE4E19" w:rsidP="001B0144">
            <w:pPr>
              <w:numPr>
                <w:ilvl w:val="0"/>
                <w:numId w:val="7"/>
              </w:numPr>
              <w:spacing w:before="120"/>
              <w:contextualSpacing/>
              <w:rPr>
                <w:rFonts w:cs="Arial"/>
              </w:rPr>
            </w:pPr>
            <w:r w:rsidRPr="0049787D">
              <w:rPr>
                <w:rFonts w:cs="Arial"/>
              </w:rPr>
              <w:t>Etyczne aspekty badań rynku i konkurencji w wymiarze międzynarodowym.</w:t>
            </w:r>
          </w:p>
        </w:tc>
      </w:tr>
      <w:tr w:rsidR="00FE4E19" w:rsidRPr="0049787D" w14:paraId="6F6C9A97" w14:textId="77777777" w:rsidTr="00134305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23B7E63" w14:textId="77777777" w:rsidR="00FE4E19" w:rsidRPr="0049787D" w:rsidRDefault="00FE4E19" w:rsidP="00756AAE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  <w:color w:val="000000"/>
              </w:rPr>
              <w:t>Literatura podstawowa:</w:t>
            </w:r>
          </w:p>
        </w:tc>
      </w:tr>
      <w:tr w:rsidR="00FE4E19" w:rsidRPr="001E0363" w14:paraId="57627A59" w14:textId="77777777" w:rsidTr="00134305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4739229" w14:textId="77777777" w:rsidR="00FE4E19" w:rsidRPr="0049787D" w:rsidRDefault="00FE4E19" w:rsidP="001B0144">
            <w:pPr>
              <w:numPr>
                <w:ilvl w:val="0"/>
                <w:numId w:val="8"/>
              </w:numPr>
              <w:spacing w:before="120"/>
              <w:contextualSpacing/>
              <w:rPr>
                <w:rFonts w:cs="Arial"/>
                <w:lang w:val="en-GB"/>
              </w:rPr>
            </w:pPr>
            <w:r w:rsidRPr="0049787D">
              <w:rPr>
                <w:rFonts w:cs="Arial"/>
                <w:lang w:val="en-GB"/>
              </w:rPr>
              <w:t>Ch.A. Melischek, The Relevant Market in International Economic Law: A Comparative Antitrust and GATT Analysis, Cambridge International, Cambridge University Press, 2013.</w:t>
            </w:r>
          </w:p>
          <w:p w14:paraId="50BAF9BF" w14:textId="77777777" w:rsidR="00FE4E19" w:rsidRPr="0049787D" w:rsidRDefault="00FE4E19" w:rsidP="001B0144">
            <w:pPr>
              <w:numPr>
                <w:ilvl w:val="0"/>
                <w:numId w:val="8"/>
              </w:numPr>
              <w:spacing w:before="120"/>
              <w:contextualSpacing/>
              <w:rPr>
                <w:rFonts w:cs="Arial"/>
                <w:lang w:val="en-GB"/>
              </w:rPr>
            </w:pPr>
            <w:r w:rsidRPr="0049787D">
              <w:rPr>
                <w:rFonts w:cs="Arial"/>
                <w:lang w:val="en-GB"/>
              </w:rPr>
              <w:t>D. Lehmann, R. Winer, Analysis for Marketing Planning, Mcgraw-Hill/Irwin, 2007.</w:t>
            </w:r>
          </w:p>
          <w:p w14:paraId="300BFFD6" w14:textId="77777777" w:rsidR="00FE4E19" w:rsidRPr="00824A3E" w:rsidRDefault="00824A3E" w:rsidP="001B0144">
            <w:pPr>
              <w:numPr>
                <w:ilvl w:val="0"/>
                <w:numId w:val="8"/>
              </w:numPr>
              <w:spacing w:before="120"/>
              <w:contextualSpacing/>
              <w:rPr>
                <w:rFonts w:cs="Arial"/>
                <w:lang w:val="en-GB"/>
              </w:rPr>
            </w:pPr>
            <w:r w:rsidRPr="0049787D">
              <w:rPr>
                <w:rFonts w:cs="Arial"/>
                <w:lang w:val="en-GB"/>
              </w:rPr>
              <w:t>R. Huggins, H. Izushi, Competition, Competitive Advantage, and Clusters: The Ideas of Michael Porter, Oxford University Press, Oxford 2012.</w:t>
            </w:r>
          </w:p>
        </w:tc>
      </w:tr>
      <w:tr w:rsidR="00FE4E19" w:rsidRPr="0049787D" w14:paraId="3161D262" w14:textId="77777777" w:rsidTr="00824A3E">
        <w:trPr>
          <w:trHeight w:val="185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7FC9EB7" w14:textId="77777777" w:rsidR="00FE4E19" w:rsidRPr="00824A3E" w:rsidRDefault="00FE4E19" w:rsidP="00756AAE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824A3E">
              <w:rPr>
                <w:rFonts w:cs="Arial"/>
                <w:b/>
              </w:rPr>
              <w:t>Literatura dodatkowa:</w:t>
            </w:r>
          </w:p>
        </w:tc>
      </w:tr>
      <w:tr w:rsidR="00FE4E19" w:rsidRPr="001E0363" w14:paraId="3E8D0DA0" w14:textId="77777777" w:rsidTr="00134305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0D0D5D7" w14:textId="77777777" w:rsidR="00824A3E" w:rsidRPr="00414D74" w:rsidRDefault="00824A3E" w:rsidP="001B0144">
            <w:pPr>
              <w:numPr>
                <w:ilvl w:val="0"/>
                <w:numId w:val="9"/>
              </w:numPr>
              <w:spacing w:before="120"/>
              <w:contextualSpacing/>
              <w:rPr>
                <w:rFonts w:cs="Arial"/>
                <w:lang w:val="en-US"/>
              </w:rPr>
            </w:pPr>
            <w:r w:rsidRPr="00824A3E">
              <w:rPr>
                <w:rFonts w:cs="Arial"/>
                <w:lang w:val="en-GB"/>
              </w:rPr>
              <w:t>T. Detty Market Analysis &amp; Highest and Best Use, Hondros Learning, 2011.</w:t>
            </w:r>
          </w:p>
          <w:p w14:paraId="36A86396" w14:textId="77777777" w:rsidR="00824A3E" w:rsidRPr="00824A3E" w:rsidRDefault="00824A3E" w:rsidP="001B0144">
            <w:pPr>
              <w:numPr>
                <w:ilvl w:val="0"/>
                <w:numId w:val="9"/>
              </w:numPr>
              <w:spacing w:before="120"/>
              <w:contextualSpacing/>
              <w:rPr>
                <w:rFonts w:cs="Arial"/>
                <w:lang w:val="en-GB"/>
              </w:rPr>
            </w:pPr>
            <w:r w:rsidRPr="00824A3E">
              <w:rPr>
                <w:rFonts w:cs="Arial"/>
                <w:lang w:val="en-GB"/>
              </w:rPr>
              <w:t>J. Kuada, International Market Analysis: Theories and Methods, PB, Adonis &amp; Abbey Publishers Ltd, United Kingdom 2008.</w:t>
            </w:r>
          </w:p>
          <w:p w14:paraId="75013A18" w14:textId="77777777" w:rsidR="00824A3E" w:rsidRPr="00824A3E" w:rsidRDefault="00824A3E" w:rsidP="001B0144">
            <w:pPr>
              <w:numPr>
                <w:ilvl w:val="0"/>
                <w:numId w:val="9"/>
              </w:numPr>
              <w:spacing w:before="120"/>
              <w:contextualSpacing/>
              <w:rPr>
                <w:rFonts w:cs="Arial"/>
              </w:rPr>
            </w:pPr>
            <w:r w:rsidRPr="00824A3E">
              <w:rPr>
                <w:rFonts w:cs="Arial"/>
              </w:rPr>
              <w:t>Strony WWW instytucji krajowych (Instytut Badania Opinii i Rynku Pentor, TNS-OBOP, CBOS).</w:t>
            </w:r>
          </w:p>
          <w:p w14:paraId="4B1EAB4C" w14:textId="77777777" w:rsidR="00FE4E19" w:rsidRPr="00824A3E" w:rsidRDefault="00FE4E19" w:rsidP="001B0144">
            <w:pPr>
              <w:numPr>
                <w:ilvl w:val="0"/>
                <w:numId w:val="9"/>
              </w:numPr>
              <w:spacing w:before="120"/>
              <w:contextualSpacing/>
              <w:rPr>
                <w:rFonts w:cs="Arial"/>
                <w:lang w:val="en-GB"/>
              </w:rPr>
            </w:pPr>
            <w:r w:rsidRPr="00824A3E">
              <w:rPr>
                <w:rFonts w:cs="Arial"/>
                <w:lang w:val="en-GB"/>
              </w:rPr>
              <w:t>Strony WWW instytucji zagranicznych / międzynarodowych (Industry Link, EUI – The Economist Intelligence Unit, EUROSTAT, CORDIS, Statistics at the OECD, ESOMAR).</w:t>
            </w:r>
          </w:p>
          <w:p w14:paraId="729E50C2" w14:textId="77777777" w:rsidR="00FE4E19" w:rsidRPr="00824A3E" w:rsidRDefault="00FE4E19" w:rsidP="001B0144">
            <w:pPr>
              <w:numPr>
                <w:ilvl w:val="0"/>
                <w:numId w:val="9"/>
              </w:numPr>
              <w:spacing w:before="120"/>
              <w:contextualSpacing/>
              <w:rPr>
                <w:rFonts w:cs="Arial"/>
                <w:lang w:val="en-GB"/>
              </w:rPr>
            </w:pPr>
            <w:r w:rsidRPr="00824A3E">
              <w:rPr>
                <w:rFonts w:cs="Arial"/>
                <w:lang w:val="en-GB"/>
              </w:rPr>
              <w:t>Harvard Business Review, Businessman Magazine.</w:t>
            </w:r>
          </w:p>
        </w:tc>
      </w:tr>
      <w:tr w:rsidR="00FE4E19" w:rsidRPr="0049787D" w14:paraId="5FCCC1F4" w14:textId="77777777" w:rsidTr="00134305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4508360" w14:textId="77777777" w:rsidR="00FE4E19" w:rsidRPr="0049787D" w:rsidRDefault="00FE4E19" w:rsidP="00756AAE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  <w:color w:val="000000"/>
              </w:rPr>
              <w:t>Planowane formy/działania/metody dydaktyczne:</w:t>
            </w:r>
          </w:p>
        </w:tc>
      </w:tr>
      <w:tr w:rsidR="00FE4E19" w:rsidRPr="0049787D" w14:paraId="374DDA79" w14:textId="77777777" w:rsidTr="00134305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D39A3CD" w14:textId="77777777" w:rsidR="00FE4E19" w:rsidRPr="0049787D" w:rsidRDefault="00FE4E19" w:rsidP="00756AAE">
            <w:pPr>
              <w:rPr>
                <w:rFonts w:cs="Arial"/>
              </w:rPr>
            </w:pPr>
            <w:r w:rsidRPr="0049787D">
              <w:rPr>
                <w:rFonts w:cs="Arial"/>
              </w:rPr>
              <w:t>Wykład</w:t>
            </w:r>
            <w:r w:rsidR="008221D5">
              <w:rPr>
                <w:rFonts w:cs="Arial"/>
              </w:rPr>
              <w:t>y realizowane są metodą wykładu</w:t>
            </w:r>
            <w:r w:rsidRPr="0049787D">
              <w:rPr>
                <w:rFonts w:cs="Arial"/>
              </w:rPr>
              <w:t xml:space="preserve"> informacyjn</w:t>
            </w:r>
            <w:r w:rsidR="008221D5">
              <w:rPr>
                <w:rFonts w:cs="Arial"/>
              </w:rPr>
              <w:t>ego</w:t>
            </w:r>
            <w:r w:rsidRPr="0049787D">
              <w:rPr>
                <w:rFonts w:cs="Arial"/>
              </w:rPr>
              <w:t xml:space="preserve"> i problemow</w:t>
            </w:r>
            <w:r w:rsidR="008221D5">
              <w:rPr>
                <w:rFonts w:cs="Arial"/>
              </w:rPr>
              <w:t>ego</w:t>
            </w:r>
            <w:r w:rsidRPr="0049787D">
              <w:rPr>
                <w:rFonts w:cs="Arial"/>
              </w:rPr>
              <w:t xml:space="preserve"> z wykorzystaniem prezentacji multimedialnych.</w:t>
            </w:r>
            <w:r w:rsidRPr="0049787D">
              <w:rPr>
                <w:rFonts w:cs="Arial"/>
              </w:rPr>
              <w:br/>
              <w:t>Ćwiczenia audytory</w:t>
            </w:r>
            <w:r w:rsidR="008221D5">
              <w:rPr>
                <w:rFonts w:cs="Arial"/>
              </w:rPr>
              <w:t>jne</w:t>
            </w:r>
            <w:r w:rsidRPr="0049787D">
              <w:rPr>
                <w:rFonts w:cs="Arial"/>
              </w:rPr>
              <w:t xml:space="preserve"> prowadzone </w:t>
            </w:r>
            <w:r w:rsidR="000949B9">
              <w:rPr>
                <w:rFonts w:cs="Arial"/>
              </w:rPr>
              <w:t xml:space="preserve">są </w:t>
            </w:r>
            <w:r w:rsidRPr="0049787D">
              <w:rPr>
                <w:rFonts w:cs="Arial"/>
              </w:rPr>
              <w:t>metodą studiów przypadków realizowanych w grupach zadaniowych, w powiązaniu z dyskusjami problemowymi pozwalającymi na kształtowanie umiejętności zastosowania wiedzy teoretycznej.</w:t>
            </w:r>
          </w:p>
        </w:tc>
      </w:tr>
      <w:tr w:rsidR="00FE4E19" w:rsidRPr="0049787D" w14:paraId="173465A7" w14:textId="77777777" w:rsidTr="00134305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0C3161E" w14:textId="77777777" w:rsidR="00FE4E19" w:rsidRPr="0049787D" w:rsidRDefault="00FE4E19" w:rsidP="00756AAE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  <w:color w:val="000000"/>
              </w:rPr>
              <w:t>Sposoby weryfikacji efektów uczenia się osiąganych przez studenta:</w:t>
            </w:r>
          </w:p>
        </w:tc>
      </w:tr>
      <w:tr w:rsidR="00FE4E19" w:rsidRPr="0049787D" w14:paraId="52B58082" w14:textId="77777777" w:rsidTr="00134305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02C6898" w14:textId="77777777" w:rsidR="00FE4E19" w:rsidRPr="0049787D" w:rsidRDefault="00FE4E19" w:rsidP="00756AAE">
            <w:pPr>
              <w:rPr>
                <w:rFonts w:cs="Arial"/>
              </w:rPr>
            </w:pPr>
            <w:r w:rsidRPr="0049787D">
              <w:rPr>
                <w:rFonts w:cs="Arial"/>
              </w:rPr>
              <w:t>Weryfikacja efektów uczenia się z zakresu wiedzy przeprowadzana jest w trakcie egzaminu pisemnego sprawdzającego stopień opanowania przez studentów materiału wykładowego oraz wskazanych pozycji literatury.</w:t>
            </w:r>
            <w:r w:rsidR="00A264B4">
              <w:rPr>
                <w:rFonts w:cs="Arial"/>
              </w:rPr>
              <w:br/>
            </w:r>
            <w:r w:rsidRPr="0049787D">
              <w:rPr>
                <w:rFonts w:cs="Arial"/>
              </w:rPr>
              <w:t>Weryfikacja efektów uczenia się w zakresie umiejętności następuje poprzez ocenę analiz studiów przypadków w formie raportu.</w:t>
            </w:r>
            <w:r w:rsidR="00A264B4">
              <w:rPr>
                <w:rFonts w:cs="Arial"/>
              </w:rPr>
              <w:br/>
            </w:r>
            <w:r w:rsidRPr="0049787D">
              <w:rPr>
                <w:rFonts w:cs="Arial"/>
              </w:rPr>
              <w:t>Weryfikacja efektów uczenia się w zakresie kompetencji społecznych następuje w trakcie ćwiczeń poprzez ocenę systematyczności i aktywności studenta oraz jego zachowań w grupie ćwiczeniowej, a także umiejętności współpracy w grupie w trakcie pracy nad studiami przypadków.</w:t>
            </w:r>
          </w:p>
        </w:tc>
      </w:tr>
      <w:tr w:rsidR="00FE4E19" w:rsidRPr="0049787D" w14:paraId="361C946E" w14:textId="77777777" w:rsidTr="00134305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80FEDA5" w14:textId="77777777" w:rsidR="00FE4E19" w:rsidRPr="0049787D" w:rsidRDefault="00FE4E19" w:rsidP="00756AAE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  <w:color w:val="000000"/>
              </w:rPr>
              <w:t>Forma i warunki zaliczenia:</w:t>
            </w:r>
          </w:p>
        </w:tc>
      </w:tr>
      <w:tr w:rsidR="00FE4E19" w:rsidRPr="0049787D" w14:paraId="4FBB6F70" w14:textId="77777777" w:rsidTr="00134305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177105D" w14:textId="77777777" w:rsidR="00FE4E19" w:rsidRPr="0049787D" w:rsidRDefault="00FE4E19" w:rsidP="00134305">
            <w:pPr>
              <w:rPr>
                <w:rFonts w:cs="Arial"/>
              </w:rPr>
            </w:pPr>
            <w:r w:rsidRPr="0049787D">
              <w:rPr>
                <w:rFonts w:cs="Arial"/>
              </w:rPr>
              <w:t>Wykład</w:t>
            </w:r>
            <w:r w:rsidR="00EC188A">
              <w:rPr>
                <w:rFonts w:cs="Arial"/>
              </w:rPr>
              <w:t xml:space="preserve">: </w:t>
            </w:r>
            <w:r w:rsidRPr="0049787D">
              <w:rPr>
                <w:rFonts w:cs="Arial"/>
              </w:rPr>
              <w:t>egzamin</w:t>
            </w:r>
            <w:r w:rsidRPr="0049787D">
              <w:rPr>
                <w:rFonts w:cs="Arial"/>
              </w:rPr>
              <w:br/>
              <w:t>Ćwiczenia</w:t>
            </w:r>
            <w:r w:rsidR="00EC188A">
              <w:rPr>
                <w:rFonts w:cs="Arial"/>
              </w:rPr>
              <w:t xml:space="preserve">: </w:t>
            </w:r>
            <w:r w:rsidRPr="0049787D">
              <w:rPr>
                <w:rFonts w:cs="Arial"/>
              </w:rPr>
              <w:t>zaliczenie bez oceny</w:t>
            </w:r>
            <w:r w:rsidRPr="0049787D">
              <w:rPr>
                <w:rFonts w:cs="Arial"/>
              </w:rPr>
              <w:br/>
              <w:t>Sposób oceniania egzaminu:</w:t>
            </w:r>
            <w:r w:rsidRPr="0049787D">
              <w:rPr>
                <w:rFonts w:cs="Arial"/>
              </w:rPr>
              <w:br/>
              <w:t>91 – 100% – bardzo dobry</w:t>
            </w:r>
            <w:r w:rsidRPr="0049787D">
              <w:rPr>
                <w:rFonts w:cs="Arial"/>
              </w:rPr>
              <w:br/>
              <w:t>81 – 90% – dobry z plusem</w:t>
            </w:r>
            <w:r w:rsidRPr="0049787D">
              <w:rPr>
                <w:rFonts w:cs="Arial"/>
              </w:rPr>
              <w:br/>
              <w:t>71 – 80% – dobry</w:t>
            </w:r>
            <w:r w:rsidRPr="0049787D">
              <w:rPr>
                <w:rFonts w:cs="Arial"/>
              </w:rPr>
              <w:br/>
              <w:t>61 – 70% – dostateczny z plusem</w:t>
            </w:r>
            <w:r w:rsidRPr="0049787D">
              <w:rPr>
                <w:rFonts w:cs="Arial"/>
              </w:rPr>
              <w:br/>
              <w:t>51 – 60% – dostateczny</w:t>
            </w:r>
            <w:r w:rsidRPr="0049787D">
              <w:rPr>
                <w:rFonts w:cs="Arial"/>
              </w:rPr>
              <w:br/>
              <w:t>0 – 50% – niedostateczny.</w:t>
            </w:r>
            <w:r w:rsidRPr="0049787D">
              <w:rPr>
                <w:rFonts w:cs="Arial"/>
              </w:rPr>
              <w:br/>
              <w:t>Sposób zaliczenia ćwiczeń: podstawą do zaliczenia ćwiczeń są poprawnie przeprowadzane analizy studiów przypadk</w:t>
            </w:r>
            <w:r w:rsidR="000714D5">
              <w:rPr>
                <w:rFonts w:cs="Arial"/>
              </w:rPr>
              <w:t>ów</w:t>
            </w:r>
            <w:r w:rsidRPr="0049787D">
              <w:rPr>
                <w:rFonts w:cs="Arial"/>
              </w:rPr>
              <w:t xml:space="preserve"> w </w:t>
            </w:r>
            <w:r w:rsidR="003B7C28">
              <w:rPr>
                <w:rFonts w:cs="Arial"/>
              </w:rPr>
              <w:t>formie raportu</w:t>
            </w:r>
            <w:r w:rsidRPr="0049787D">
              <w:rPr>
                <w:rFonts w:cs="Arial"/>
              </w:rPr>
              <w:t xml:space="preserve"> oraz </w:t>
            </w:r>
            <w:r w:rsidR="002C2439">
              <w:rPr>
                <w:rFonts w:cs="Arial"/>
              </w:rPr>
              <w:t>aktywność studenta w dyskusji</w:t>
            </w:r>
            <w:r w:rsidRPr="0049787D">
              <w:rPr>
                <w:rFonts w:cs="Arial"/>
              </w:rPr>
              <w:t xml:space="preserve"> – max. 30 punktów</w:t>
            </w:r>
            <w:r w:rsidRPr="0049787D">
              <w:rPr>
                <w:rFonts w:cs="Arial"/>
              </w:rPr>
              <w:br/>
              <w:t>Zakres punktowy ocen z ćwiczeń:</w:t>
            </w:r>
            <w:r w:rsidRPr="0049787D">
              <w:rPr>
                <w:rFonts w:cs="Arial"/>
              </w:rPr>
              <w:br/>
              <w:t>27,5 – 30,0 punktów – bardzo dobry</w:t>
            </w:r>
            <w:r w:rsidRPr="0049787D">
              <w:rPr>
                <w:rFonts w:cs="Arial"/>
              </w:rPr>
              <w:br/>
              <w:t>24,5 – 27,0 punktów – dobry z plusem</w:t>
            </w:r>
            <w:r w:rsidRPr="0049787D">
              <w:rPr>
                <w:rFonts w:cs="Arial"/>
              </w:rPr>
              <w:br/>
              <w:t>24,0 – 21,5 punktów – dobry</w:t>
            </w:r>
            <w:r w:rsidRPr="0049787D">
              <w:rPr>
                <w:rFonts w:cs="Arial"/>
              </w:rPr>
              <w:br/>
              <w:t>18,5 – 21,0 punktów – dostateczny z plusem</w:t>
            </w:r>
            <w:r w:rsidRPr="0049787D">
              <w:rPr>
                <w:rFonts w:cs="Arial"/>
              </w:rPr>
              <w:br/>
              <w:t>15,5 – 18,0 punktów – dostateczny</w:t>
            </w:r>
            <w:r w:rsidRPr="0049787D">
              <w:rPr>
                <w:rFonts w:cs="Arial"/>
              </w:rPr>
              <w:br/>
            </w:r>
            <w:r w:rsidR="000949B9" w:rsidRPr="000949B9">
              <w:rPr>
                <w:rFonts w:cs="Arial"/>
              </w:rPr>
              <w:t xml:space="preserve">Na ocenę końcową z przedmiotu (wpisywaną do systemu USOS Web) w 50% wpływa wynik </w:t>
            </w:r>
            <w:r w:rsidR="000949B9">
              <w:rPr>
                <w:rFonts w:cs="Arial"/>
              </w:rPr>
              <w:t xml:space="preserve">egzaminu </w:t>
            </w:r>
            <w:r w:rsidR="000949B9" w:rsidRPr="000949B9">
              <w:rPr>
                <w:rFonts w:cs="Arial"/>
              </w:rPr>
              <w:t>oraz w 50% - zaliczenie ćwiczeń.</w:t>
            </w:r>
          </w:p>
        </w:tc>
      </w:tr>
      <w:tr w:rsidR="00FE4E19" w:rsidRPr="0049787D" w14:paraId="2A107685" w14:textId="77777777" w:rsidTr="00134305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4AF099B" w14:textId="77777777" w:rsidR="00FE4E19" w:rsidRPr="0049787D" w:rsidRDefault="00FE4E19" w:rsidP="00756AAE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  <w:color w:val="000000"/>
              </w:rPr>
              <w:t>Bilans punktów ECTS:</w:t>
            </w:r>
          </w:p>
        </w:tc>
      </w:tr>
      <w:tr w:rsidR="00FE4E19" w:rsidRPr="0049787D" w14:paraId="0BA7BEDA" w14:textId="77777777" w:rsidTr="00134305">
        <w:trPr>
          <w:trHeight w:val="37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49FA5C8" w14:textId="77777777" w:rsidR="00FE4E19" w:rsidRPr="0049787D" w:rsidRDefault="00FE4E19" w:rsidP="00756AAE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49787D">
              <w:rPr>
                <w:rFonts w:cs="Arial"/>
                <w:bCs/>
                <w:color w:val="000000"/>
              </w:rPr>
              <w:t>Studia stacjonarne</w:t>
            </w:r>
          </w:p>
        </w:tc>
      </w:tr>
      <w:tr w:rsidR="00FE4E19" w:rsidRPr="0049787D" w14:paraId="6A60D882" w14:textId="77777777" w:rsidTr="00134305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D5178D4" w14:textId="77777777" w:rsidR="00FE4E19" w:rsidRPr="0049787D" w:rsidRDefault="00FE4E19" w:rsidP="00756AAE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49787D">
              <w:rPr>
                <w:rFonts w:cs="Arial"/>
                <w:bCs/>
                <w:color w:val="000000"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995295D" w14:textId="77777777" w:rsidR="00FE4E19" w:rsidRPr="0049787D" w:rsidRDefault="00FE4E19" w:rsidP="00756AAE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49787D">
              <w:rPr>
                <w:rFonts w:cs="Arial"/>
                <w:bCs/>
                <w:color w:val="000000"/>
              </w:rPr>
              <w:t>Obciążenie studenta</w:t>
            </w:r>
          </w:p>
        </w:tc>
      </w:tr>
      <w:tr w:rsidR="00FE4E19" w:rsidRPr="0049787D" w14:paraId="708D99DA" w14:textId="77777777" w:rsidTr="00134305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5ED9A8" w14:textId="77777777" w:rsidR="00FE4E19" w:rsidRPr="0049787D" w:rsidRDefault="00FE4E19" w:rsidP="00756AAE">
            <w:pPr>
              <w:rPr>
                <w:rFonts w:cs="Arial"/>
              </w:rPr>
            </w:pPr>
            <w:r w:rsidRPr="0049787D">
              <w:rPr>
                <w:rFonts w:cs="Arial"/>
              </w:rPr>
              <w:t>wykłady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D0C11E" w14:textId="77777777" w:rsidR="00FE4E19" w:rsidRPr="0049787D" w:rsidRDefault="00FE4E19" w:rsidP="008221D5">
            <w:pPr>
              <w:rPr>
                <w:rFonts w:cs="Arial"/>
              </w:rPr>
            </w:pPr>
            <w:r w:rsidRPr="0049787D">
              <w:rPr>
                <w:rFonts w:cs="Arial"/>
              </w:rPr>
              <w:t>30 godzin</w:t>
            </w:r>
          </w:p>
        </w:tc>
      </w:tr>
      <w:tr w:rsidR="00FE4E19" w:rsidRPr="0049787D" w14:paraId="17AB7BCB" w14:textId="77777777" w:rsidTr="00134305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542713" w14:textId="77777777" w:rsidR="00FE4E19" w:rsidRPr="0049787D" w:rsidRDefault="00FE4E19" w:rsidP="00756AAE">
            <w:pPr>
              <w:rPr>
                <w:rFonts w:cs="Arial"/>
              </w:rPr>
            </w:pPr>
            <w:r w:rsidRPr="0049787D">
              <w:rPr>
                <w:rFonts w:cs="Arial"/>
              </w:rPr>
              <w:t>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6BC683" w14:textId="77777777" w:rsidR="00FE4E19" w:rsidRPr="0049787D" w:rsidRDefault="00FE4E19" w:rsidP="008221D5">
            <w:pPr>
              <w:rPr>
                <w:rFonts w:cs="Arial"/>
              </w:rPr>
            </w:pPr>
            <w:r w:rsidRPr="0049787D">
              <w:rPr>
                <w:rFonts w:cs="Arial"/>
              </w:rPr>
              <w:t>30 godzin</w:t>
            </w:r>
          </w:p>
        </w:tc>
      </w:tr>
      <w:tr w:rsidR="00FE4E19" w:rsidRPr="0049787D" w14:paraId="2B07F8DD" w14:textId="77777777" w:rsidTr="00134305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B8C9F4" w14:textId="77777777" w:rsidR="00FE4E19" w:rsidRPr="0049787D" w:rsidRDefault="00FE4E19" w:rsidP="00756AAE">
            <w:pPr>
              <w:rPr>
                <w:rFonts w:cs="Arial"/>
              </w:rPr>
            </w:pPr>
            <w:r w:rsidRPr="0049787D">
              <w:rPr>
                <w:rFonts w:cs="Arial"/>
              </w:rPr>
              <w:t>konsultacje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2859C0" w14:textId="77777777" w:rsidR="00FE4E19" w:rsidRPr="0049787D" w:rsidRDefault="004E5CBA" w:rsidP="008221D5">
            <w:pPr>
              <w:rPr>
                <w:rFonts w:cs="Arial"/>
              </w:rPr>
            </w:pPr>
            <w:r>
              <w:rPr>
                <w:rFonts w:cs="Arial"/>
              </w:rPr>
              <w:t>3</w:t>
            </w:r>
            <w:r w:rsidR="00FE4E19" w:rsidRPr="0049787D">
              <w:rPr>
                <w:rFonts w:cs="Arial"/>
              </w:rPr>
              <w:t xml:space="preserve"> godzin</w:t>
            </w:r>
          </w:p>
        </w:tc>
      </w:tr>
      <w:tr w:rsidR="00FE4E19" w:rsidRPr="0049787D" w14:paraId="4CDDD642" w14:textId="77777777" w:rsidTr="00134305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E2EF27" w14:textId="77777777" w:rsidR="00FE4E19" w:rsidRPr="0049787D" w:rsidRDefault="008221D5" w:rsidP="00756AAE">
            <w:pPr>
              <w:rPr>
                <w:rFonts w:cs="Arial"/>
              </w:rPr>
            </w:pPr>
            <w:r>
              <w:rPr>
                <w:rFonts w:cs="Arial"/>
              </w:rPr>
              <w:t xml:space="preserve">studiowanie </w:t>
            </w:r>
            <w:r w:rsidR="00FE4E19" w:rsidRPr="0049787D">
              <w:rPr>
                <w:rFonts w:cs="Arial"/>
              </w:rPr>
              <w:t>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FDA632" w14:textId="77777777" w:rsidR="00FE4E19" w:rsidRPr="0049787D" w:rsidRDefault="00FE4E19" w:rsidP="008221D5">
            <w:pPr>
              <w:rPr>
                <w:rFonts w:cs="Arial"/>
              </w:rPr>
            </w:pPr>
            <w:r w:rsidRPr="0049787D">
              <w:rPr>
                <w:rFonts w:cs="Arial"/>
              </w:rPr>
              <w:t>17 godzin</w:t>
            </w:r>
          </w:p>
        </w:tc>
      </w:tr>
      <w:tr w:rsidR="00FE4E19" w:rsidRPr="0049787D" w14:paraId="19456E3F" w14:textId="77777777" w:rsidTr="00134305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7172D2" w14:textId="77777777" w:rsidR="00FE4E19" w:rsidRPr="0049787D" w:rsidRDefault="00FE4E19" w:rsidP="00756AAE">
            <w:pPr>
              <w:rPr>
                <w:rFonts w:cs="Arial"/>
              </w:rPr>
            </w:pPr>
            <w:r w:rsidRPr="0049787D">
              <w:rPr>
                <w:rFonts w:cs="Arial"/>
              </w:rPr>
              <w:t>przygotowanie materiałów na 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4EE21F" w14:textId="77777777" w:rsidR="00FE4E19" w:rsidRPr="0049787D" w:rsidRDefault="00FE4E19" w:rsidP="008221D5">
            <w:pPr>
              <w:rPr>
                <w:rFonts w:cs="Arial"/>
              </w:rPr>
            </w:pPr>
            <w:r w:rsidRPr="0049787D">
              <w:rPr>
                <w:rFonts w:cs="Arial"/>
              </w:rPr>
              <w:t>10 godzin</w:t>
            </w:r>
          </w:p>
        </w:tc>
      </w:tr>
      <w:tr w:rsidR="00FE4E19" w:rsidRPr="0049787D" w14:paraId="3E105520" w14:textId="77777777" w:rsidTr="00134305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A31618" w14:textId="77777777" w:rsidR="00FE4E19" w:rsidRPr="0049787D" w:rsidRDefault="00FE4E19" w:rsidP="00756AAE">
            <w:pPr>
              <w:rPr>
                <w:rFonts w:cs="Arial"/>
              </w:rPr>
            </w:pPr>
            <w:r w:rsidRPr="0049787D">
              <w:rPr>
                <w:rFonts w:cs="Arial"/>
              </w:rPr>
              <w:t xml:space="preserve">przygotowanie </w:t>
            </w:r>
            <w:r w:rsidR="000949B9" w:rsidRPr="000949B9">
              <w:rPr>
                <w:rFonts w:cs="Arial"/>
              </w:rPr>
              <w:t>analiz studi</w:t>
            </w:r>
            <w:r w:rsidR="002C2439">
              <w:rPr>
                <w:rFonts w:cs="Arial"/>
              </w:rPr>
              <w:t>ów</w:t>
            </w:r>
            <w:r w:rsidR="000949B9" w:rsidRPr="000949B9">
              <w:rPr>
                <w:rFonts w:cs="Arial"/>
              </w:rPr>
              <w:t xml:space="preserve"> przypadk</w:t>
            </w:r>
            <w:r w:rsidR="000714D5">
              <w:rPr>
                <w:rFonts w:cs="Arial"/>
              </w:rPr>
              <w:t>ów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935AD4" w14:textId="77777777" w:rsidR="00FE4E19" w:rsidRPr="0049787D" w:rsidRDefault="00FE4E19" w:rsidP="008221D5">
            <w:pPr>
              <w:rPr>
                <w:rFonts w:cs="Arial"/>
              </w:rPr>
            </w:pPr>
            <w:r w:rsidRPr="0049787D">
              <w:rPr>
                <w:rFonts w:cs="Arial"/>
              </w:rPr>
              <w:t>1</w:t>
            </w:r>
            <w:r w:rsidR="000949B9">
              <w:rPr>
                <w:rFonts w:cs="Arial"/>
              </w:rPr>
              <w:t>5</w:t>
            </w:r>
            <w:r w:rsidRPr="0049787D">
              <w:rPr>
                <w:rFonts w:cs="Arial"/>
              </w:rPr>
              <w:t xml:space="preserve"> godzin</w:t>
            </w:r>
          </w:p>
        </w:tc>
      </w:tr>
      <w:tr w:rsidR="00FE4E19" w:rsidRPr="0049787D" w14:paraId="7028C36F" w14:textId="77777777" w:rsidTr="00134305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9E8BDD" w14:textId="77777777" w:rsidR="00FE4E19" w:rsidRPr="0049787D" w:rsidRDefault="00FE4E19" w:rsidP="00756AAE">
            <w:pPr>
              <w:rPr>
                <w:rFonts w:cs="Arial"/>
              </w:rPr>
            </w:pPr>
            <w:r w:rsidRPr="0049787D">
              <w:rPr>
                <w:rFonts w:cs="Arial"/>
              </w:rPr>
              <w:t>przygotowanie do egzaminu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684B97" w14:textId="77777777" w:rsidR="00FE4E19" w:rsidRPr="0049787D" w:rsidRDefault="004E5CBA" w:rsidP="008221D5">
            <w:pPr>
              <w:rPr>
                <w:rFonts w:cs="Arial"/>
              </w:rPr>
            </w:pPr>
            <w:r>
              <w:rPr>
                <w:rFonts w:cs="Arial"/>
              </w:rPr>
              <w:t>20</w:t>
            </w:r>
            <w:r w:rsidR="00FE4E19" w:rsidRPr="0049787D">
              <w:rPr>
                <w:rFonts w:cs="Arial"/>
              </w:rPr>
              <w:t xml:space="preserve"> godzin</w:t>
            </w:r>
          </w:p>
        </w:tc>
      </w:tr>
      <w:tr w:rsidR="00FE4E19" w:rsidRPr="0049787D" w14:paraId="6A82A66F" w14:textId="77777777" w:rsidTr="00134305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DE6286" w14:textId="77777777" w:rsidR="00FE4E19" w:rsidRPr="0049787D" w:rsidRDefault="00FE4E19" w:rsidP="00756AAE">
            <w:pPr>
              <w:rPr>
                <w:rFonts w:cs="Arial"/>
                <w:b/>
                <w:bCs/>
              </w:rPr>
            </w:pPr>
            <w:r w:rsidRPr="0049787D">
              <w:rPr>
                <w:rFonts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76896A" w14:textId="77777777" w:rsidR="00FE4E19" w:rsidRPr="0049787D" w:rsidRDefault="00FE4E19" w:rsidP="008221D5">
            <w:pPr>
              <w:rPr>
                <w:rFonts w:cs="Arial"/>
              </w:rPr>
            </w:pPr>
            <w:r w:rsidRPr="0049787D">
              <w:rPr>
                <w:rFonts w:cs="Arial"/>
              </w:rPr>
              <w:t>125 godzin</w:t>
            </w:r>
          </w:p>
        </w:tc>
      </w:tr>
      <w:tr w:rsidR="00FE4E19" w:rsidRPr="0049787D" w14:paraId="653E327D" w14:textId="77777777" w:rsidTr="00134305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37E523" w14:textId="77777777" w:rsidR="00FE4E19" w:rsidRPr="00830F90" w:rsidRDefault="00FE4E19" w:rsidP="00756AAE">
            <w:pPr>
              <w:rPr>
                <w:rFonts w:cs="Arial"/>
              </w:rPr>
            </w:pPr>
            <w:r w:rsidRPr="00830F90">
              <w:rPr>
                <w:rFonts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5E505F" w14:textId="77777777" w:rsidR="00FE4E19" w:rsidRPr="00830F90" w:rsidRDefault="00FE4E19" w:rsidP="008221D5">
            <w:pPr>
              <w:rPr>
                <w:rFonts w:cs="Arial"/>
              </w:rPr>
            </w:pPr>
            <w:r w:rsidRPr="00830F90">
              <w:rPr>
                <w:rFonts w:cs="Arial"/>
              </w:rPr>
              <w:t>5</w:t>
            </w:r>
          </w:p>
        </w:tc>
      </w:tr>
      <w:tr w:rsidR="00FE4E19" w:rsidRPr="0049787D" w14:paraId="5DA61DD3" w14:textId="77777777" w:rsidTr="00134305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E23C76B" w14:textId="77777777" w:rsidR="00FE4E19" w:rsidRPr="0049787D" w:rsidRDefault="00FE4E19" w:rsidP="00756AAE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49787D">
              <w:rPr>
                <w:rFonts w:cs="Arial"/>
                <w:bCs/>
                <w:color w:val="000000"/>
              </w:rPr>
              <w:t>Studia niestacjonarne</w:t>
            </w:r>
          </w:p>
        </w:tc>
      </w:tr>
      <w:tr w:rsidR="00FE4E19" w:rsidRPr="0049787D" w14:paraId="77F1E52A" w14:textId="77777777" w:rsidTr="00134305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8D30C35" w14:textId="77777777" w:rsidR="00FE4E19" w:rsidRPr="0049787D" w:rsidRDefault="00FE4E19" w:rsidP="00756AAE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49787D">
              <w:rPr>
                <w:rFonts w:cs="Arial"/>
                <w:bCs/>
                <w:color w:val="000000"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3881DF3" w14:textId="77777777" w:rsidR="00FE4E19" w:rsidRPr="0049787D" w:rsidRDefault="00FE4E19" w:rsidP="00756AAE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49787D">
              <w:rPr>
                <w:rFonts w:cs="Arial"/>
                <w:bCs/>
                <w:color w:val="000000"/>
              </w:rPr>
              <w:t>Obciążenie studenta</w:t>
            </w:r>
          </w:p>
        </w:tc>
      </w:tr>
      <w:tr w:rsidR="00FE4E19" w:rsidRPr="0049787D" w14:paraId="30931E25" w14:textId="77777777" w:rsidTr="00134305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F1800F" w14:textId="77777777" w:rsidR="00FE4E19" w:rsidRPr="0049787D" w:rsidRDefault="00FE4E19" w:rsidP="00756AAE">
            <w:pPr>
              <w:rPr>
                <w:rFonts w:cs="Arial"/>
              </w:rPr>
            </w:pPr>
            <w:r w:rsidRPr="0049787D">
              <w:rPr>
                <w:rFonts w:cs="Arial"/>
              </w:rPr>
              <w:t>wykłady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CA8667" w14:textId="77777777" w:rsidR="00FE4E19" w:rsidRPr="0049787D" w:rsidRDefault="00FE4E19" w:rsidP="008221D5">
            <w:pPr>
              <w:rPr>
                <w:rFonts w:cs="Arial"/>
              </w:rPr>
            </w:pPr>
            <w:r w:rsidRPr="0049787D">
              <w:rPr>
                <w:rFonts w:cs="Arial"/>
              </w:rPr>
              <w:t>24 godziny</w:t>
            </w:r>
          </w:p>
        </w:tc>
      </w:tr>
      <w:tr w:rsidR="00FE4E19" w:rsidRPr="0049787D" w14:paraId="09E10CE9" w14:textId="77777777" w:rsidTr="00134305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F84DAE" w14:textId="77777777" w:rsidR="00FE4E19" w:rsidRPr="0049787D" w:rsidRDefault="00FE4E19" w:rsidP="00756AAE">
            <w:pPr>
              <w:rPr>
                <w:rFonts w:cs="Arial"/>
              </w:rPr>
            </w:pPr>
            <w:r w:rsidRPr="0049787D">
              <w:rPr>
                <w:rFonts w:cs="Arial"/>
              </w:rPr>
              <w:t>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C8D6B0" w14:textId="77777777" w:rsidR="00FE4E19" w:rsidRPr="0049787D" w:rsidRDefault="00FE4E19" w:rsidP="008221D5">
            <w:pPr>
              <w:rPr>
                <w:rFonts w:cs="Arial"/>
              </w:rPr>
            </w:pPr>
            <w:r w:rsidRPr="0049787D">
              <w:rPr>
                <w:rFonts w:cs="Arial"/>
              </w:rPr>
              <w:t>16 godzin</w:t>
            </w:r>
          </w:p>
        </w:tc>
      </w:tr>
      <w:tr w:rsidR="008221D5" w:rsidRPr="0049787D" w14:paraId="783AE3AA" w14:textId="77777777" w:rsidTr="00134305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B8FA7F" w14:textId="77777777" w:rsidR="008221D5" w:rsidRPr="0049787D" w:rsidRDefault="008221D5" w:rsidP="00756AAE">
            <w:pPr>
              <w:rPr>
                <w:rFonts w:cs="Arial"/>
              </w:rPr>
            </w:pPr>
            <w:r>
              <w:rPr>
                <w:rFonts w:cs="Arial"/>
              </w:rPr>
              <w:t xml:space="preserve">studiowanie </w:t>
            </w:r>
            <w:r w:rsidRPr="0049787D">
              <w:rPr>
                <w:rFonts w:cs="Arial"/>
              </w:rPr>
              <w:t>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6EA849" w14:textId="77777777" w:rsidR="008221D5" w:rsidRPr="0049787D" w:rsidRDefault="008221D5" w:rsidP="008221D5">
            <w:pPr>
              <w:rPr>
                <w:rFonts w:cs="Arial"/>
              </w:rPr>
            </w:pPr>
            <w:r w:rsidRPr="0049787D">
              <w:rPr>
                <w:rFonts w:cs="Arial"/>
              </w:rPr>
              <w:t>27 godzin</w:t>
            </w:r>
          </w:p>
        </w:tc>
      </w:tr>
      <w:tr w:rsidR="00FE4E19" w:rsidRPr="0049787D" w14:paraId="4F5E761B" w14:textId="77777777" w:rsidTr="00134305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3CE739" w14:textId="77777777" w:rsidR="00FE4E19" w:rsidRPr="0049787D" w:rsidRDefault="00FE4E19" w:rsidP="00756AAE">
            <w:pPr>
              <w:rPr>
                <w:rFonts w:cs="Arial"/>
              </w:rPr>
            </w:pPr>
            <w:r w:rsidRPr="0049787D">
              <w:rPr>
                <w:rFonts w:cs="Arial"/>
              </w:rPr>
              <w:t>przygotowanie materiałów na 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7F2FED" w14:textId="77777777" w:rsidR="00FE4E19" w:rsidRPr="0049787D" w:rsidRDefault="00FE4E19" w:rsidP="008221D5">
            <w:pPr>
              <w:rPr>
                <w:rFonts w:cs="Arial"/>
              </w:rPr>
            </w:pPr>
            <w:r w:rsidRPr="0049787D">
              <w:rPr>
                <w:rFonts w:cs="Arial"/>
              </w:rPr>
              <w:t>20 godzin</w:t>
            </w:r>
          </w:p>
        </w:tc>
      </w:tr>
      <w:tr w:rsidR="00FE4E19" w:rsidRPr="0049787D" w14:paraId="64A28E6D" w14:textId="77777777" w:rsidTr="00134305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E5CFEF" w14:textId="77777777" w:rsidR="00FE4E19" w:rsidRPr="0049787D" w:rsidRDefault="00FE4E19" w:rsidP="00756AAE">
            <w:pPr>
              <w:rPr>
                <w:rFonts w:cs="Arial"/>
              </w:rPr>
            </w:pPr>
            <w:r w:rsidRPr="0049787D">
              <w:rPr>
                <w:rFonts w:cs="Arial"/>
              </w:rPr>
              <w:t xml:space="preserve">przygotowanie </w:t>
            </w:r>
            <w:r w:rsidR="000949B9" w:rsidRPr="000949B9">
              <w:rPr>
                <w:rFonts w:cs="Arial"/>
              </w:rPr>
              <w:t>analiz studi</w:t>
            </w:r>
            <w:r w:rsidR="000714D5">
              <w:rPr>
                <w:rFonts w:cs="Arial"/>
              </w:rPr>
              <w:t>ów</w:t>
            </w:r>
            <w:r w:rsidR="000949B9" w:rsidRPr="000949B9">
              <w:rPr>
                <w:rFonts w:cs="Arial"/>
              </w:rPr>
              <w:t xml:space="preserve"> przypadk</w:t>
            </w:r>
            <w:r w:rsidR="000714D5">
              <w:rPr>
                <w:rFonts w:cs="Arial"/>
              </w:rPr>
              <w:t>ów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66F3C5" w14:textId="77777777" w:rsidR="00FE4E19" w:rsidRPr="0049787D" w:rsidRDefault="00732C3E" w:rsidP="008221D5">
            <w:pPr>
              <w:rPr>
                <w:rFonts w:cs="Arial"/>
              </w:rPr>
            </w:pPr>
            <w:r>
              <w:rPr>
                <w:rFonts w:cs="Arial"/>
              </w:rPr>
              <w:t>20</w:t>
            </w:r>
            <w:r w:rsidR="00FE4E19" w:rsidRPr="0049787D">
              <w:rPr>
                <w:rFonts w:cs="Arial"/>
              </w:rPr>
              <w:t xml:space="preserve"> godzin</w:t>
            </w:r>
          </w:p>
        </w:tc>
      </w:tr>
      <w:tr w:rsidR="00FE4E19" w:rsidRPr="0049787D" w14:paraId="47AF7ABF" w14:textId="77777777" w:rsidTr="00134305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3EDED6" w14:textId="77777777" w:rsidR="00FE4E19" w:rsidRPr="0049787D" w:rsidRDefault="00FE4E19" w:rsidP="00756AAE">
            <w:pPr>
              <w:rPr>
                <w:rFonts w:cs="Arial"/>
              </w:rPr>
            </w:pPr>
            <w:r w:rsidRPr="0049787D">
              <w:rPr>
                <w:rFonts w:cs="Arial"/>
              </w:rPr>
              <w:t>przygotowanie do egzaminu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F79F85" w14:textId="77777777" w:rsidR="00FE4E19" w:rsidRPr="0049787D" w:rsidRDefault="00732C3E" w:rsidP="008221D5">
            <w:pPr>
              <w:rPr>
                <w:rFonts w:cs="Arial"/>
              </w:rPr>
            </w:pPr>
            <w:r>
              <w:rPr>
                <w:rFonts w:cs="Arial"/>
              </w:rPr>
              <w:t>18</w:t>
            </w:r>
            <w:r w:rsidR="00FE4E19" w:rsidRPr="0049787D">
              <w:rPr>
                <w:rFonts w:cs="Arial"/>
              </w:rPr>
              <w:t xml:space="preserve"> godzin</w:t>
            </w:r>
          </w:p>
        </w:tc>
      </w:tr>
      <w:tr w:rsidR="00FE4E19" w:rsidRPr="0049787D" w14:paraId="210196FA" w14:textId="77777777" w:rsidTr="00134305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04CB87" w14:textId="77777777" w:rsidR="00FE4E19" w:rsidRPr="0049787D" w:rsidRDefault="00FE4E19" w:rsidP="00756AAE">
            <w:pPr>
              <w:rPr>
                <w:rFonts w:cs="Arial"/>
                <w:b/>
                <w:bCs/>
              </w:rPr>
            </w:pPr>
            <w:r w:rsidRPr="0049787D">
              <w:rPr>
                <w:rFonts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00C139" w14:textId="77777777" w:rsidR="00FE4E19" w:rsidRPr="0049787D" w:rsidRDefault="00FE4E19" w:rsidP="008221D5">
            <w:pPr>
              <w:rPr>
                <w:rFonts w:cs="Arial"/>
              </w:rPr>
            </w:pPr>
            <w:r w:rsidRPr="0049787D">
              <w:rPr>
                <w:rFonts w:cs="Arial"/>
              </w:rPr>
              <w:t>125 godzin</w:t>
            </w:r>
          </w:p>
        </w:tc>
      </w:tr>
      <w:tr w:rsidR="00FE4E19" w:rsidRPr="0049787D" w14:paraId="1C562738" w14:textId="77777777" w:rsidTr="00134305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09C49E" w14:textId="77777777" w:rsidR="00FE4E19" w:rsidRPr="0049787D" w:rsidRDefault="00FE4E19" w:rsidP="00756AAE">
            <w:pPr>
              <w:rPr>
                <w:rFonts w:cs="Arial"/>
                <w:b/>
                <w:bCs/>
              </w:rPr>
            </w:pPr>
            <w:r w:rsidRPr="0049787D">
              <w:rPr>
                <w:rFonts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C8CC65" w14:textId="77777777" w:rsidR="00FE4E19" w:rsidRPr="0049787D" w:rsidRDefault="00FE4E19" w:rsidP="008221D5">
            <w:pPr>
              <w:rPr>
                <w:rFonts w:cs="Arial"/>
              </w:rPr>
            </w:pPr>
            <w:r w:rsidRPr="0049787D">
              <w:rPr>
                <w:rFonts w:cs="Arial"/>
              </w:rPr>
              <w:t>5</w:t>
            </w:r>
          </w:p>
        </w:tc>
      </w:tr>
    </w:tbl>
    <w:p w14:paraId="302B51CE" w14:textId="77777777" w:rsidR="00FE4E19" w:rsidRPr="0049787D" w:rsidRDefault="00FE4E19" w:rsidP="00134305">
      <w:pPr>
        <w:rPr>
          <w:rFonts w:cs="Arial"/>
        </w:rPr>
      </w:pPr>
      <w:r w:rsidRPr="0049787D">
        <w:rPr>
          <w:rFonts w:cs="Arial"/>
        </w:rPr>
        <w:br w:type="page"/>
      </w:r>
    </w:p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66"/>
        <w:gridCol w:w="142"/>
        <w:gridCol w:w="425"/>
        <w:gridCol w:w="567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FE4E19" w:rsidRPr="0049787D" w14:paraId="33D1C7E4" w14:textId="77777777" w:rsidTr="00134305">
        <w:trPr>
          <w:trHeight w:val="509"/>
        </w:trPr>
        <w:tc>
          <w:tcPr>
            <w:tcW w:w="1066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8EE2A19" w14:textId="77777777" w:rsidR="00FE4E19" w:rsidRPr="0049787D" w:rsidRDefault="00FE4E19" w:rsidP="00134305">
            <w:pPr>
              <w:keepNext/>
              <w:spacing w:before="120" w:after="120"/>
              <w:outlineLvl w:val="0"/>
              <w:rPr>
                <w:rFonts w:eastAsia="Times New Roman" w:cs="Arial"/>
                <w:b/>
                <w:bCs/>
                <w:kern w:val="32"/>
              </w:rPr>
            </w:pPr>
            <w:r w:rsidRPr="0049787D">
              <w:rPr>
                <w:rFonts w:eastAsia="Times New Roman" w:cs="Arial"/>
                <w:b/>
                <w:bCs/>
                <w:kern w:val="32"/>
              </w:rPr>
              <w:br w:type="page"/>
            </w:r>
            <w:bookmarkStart w:id="5" w:name="_Toc66082571"/>
            <w:r w:rsidRPr="0049787D">
              <w:rPr>
                <w:rFonts w:eastAsia="Times New Roman" w:cs="Arial"/>
                <w:b/>
                <w:bCs/>
                <w:kern w:val="32"/>
              </w:rPr>
              <w:t>Sylabus przedmiotu / modułu kształcenia</w:t>
            </w:r>
            <w:bookmarkEnd w:id="5"/>
          </w:p>
        </w:tc>
      </w:tr>
      <w:tr w:rsidR="00FE4E19" w:rsidRPr="0049787D" w14:paraId="071B4EB6" w14:textId="77777777" w:rsidTr="00134305">
        <w:trPr>
          <w:trHeight w:val="454"/>
        </w:trPr>
        <w:tc>
          <w:tcPr>
            <w:tcW w:w="438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1EE4242" w14:textId="77777777" w:rsidR="00FE4E19" w:rsidRPr="0049787D" w:rsidRDefault="00FE4E19" w:rsidP="00134305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  <w:color w:val="000000"/>
              </w:rPr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C709BF0" w14:textId="77777777" w:rsidR="00FE4E19" w:rsidRPr="005B3CF4" w:rsidRDefault="00FE4E19" w:rsidP="00B33D78">
            <w:pPr>
              <w:pStyle w:val="Nagwek1"/>
              <w:spacing w:line="276" w:lineRule="auto"/>
              <w:jc w:val="left"/>
              <w:rPr>
                <w:rFonts w:cs="Arial"/>
              </w:rPr>
            </w:pPr>
            <w:bookmarkStart w:id="6" w:name="_Toc66082572"/>
            <w:r w:rsidRPr="005B3CF4">
              <w:rPr>
                <w:rFonts w:cs="Arial"/>
              </w:rPr>
              <w:t>Bankowość</w:t>
            </w:r>
            <w:bookmarkEnd w:id="6"/>
          </w:p>
        </w:tc>
      </w:tr>
      <w:tr w:rsidR="00FE4E19" w:rsidRPr="0049787D" w14:paraId="47C355D7" w14:textId="77777777" w:rsidTr="00134305">
        <w:trPr>
          <w:trHeight w:val="454"/>
        </w:trPr>
        <w:tc>
          <w:tcPr>
            <w:tcW w:w="343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DA74DCC" w14:textId="77777777" w:rsidR="00FE4E19" w:rsidRPr="0049787D" w:rsidRDefault="00FE4E19" w:rsidP="00134305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  <w:color w:val="000000"/>
              </w:rPr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6604EFE" w14:textId="77777777" w:rsidR="00FE4E19" w:rsidRPr="003B7C28" w:rsidRDefault="00FE4E19" w:rsidP="00134305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Cs/>
                <w:color w:val="000000"/>
                <w:lang w:val="en-US"/>
              </w:rPr>
            </w:pPr>
            <w:r w:rsidRPr="003B7C28">
              <w:rPr>
                <w:rFonts w:cs="Arial"/>
                <w:bCs/>
              </w:rPr>
              <w:t>Banking</w:t>
            </w:r>
          </w:p>
        </w:tc>
      </w:tr>
      <w:tr w:rsidR="00FE4E19" w:rsidRPr="0049787D" w14:paraId="376DFEF8" w14:textId="77777777" w:rsidTr="00134305">
        <w:trPr>
          <w:trHeight w:val="454"/>
        </w:trPr>
        <w:tc>
          <w:tcPr>
            <w:tcW w:w="2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BC104B4" w14:textId="77777777" w:rsidR="00FE4E19" w:rsidRPr="0049787D" w:rsidRDefault="00FE4E19" w:rsidP="00134305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  <w:color w:val="000000"/>
              </w:rPr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DE40F0" w14:textId="77777777" w:rsidR="00FE4E19" w:rsidRPr="0049787D" w:rsidRDefault="00B33D78" w:rsidP="00134305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j</w:t>
            </w:r>
            <w:r w:rsidR="00FE4E19" w:rsidRPr="0049787D">
              <w:rPr>
                <w:rFonts w:cs="Arial"/>
                <w:color w:val="000000"/>
              </w:rPr>
              <w:t>ęzyk polski</w:t>
            </w:r>
          </w:p>
        </w:tc>
      </w:tr>
      <w:tr w:rsidR="00FE4E19" w:rsidRPr="0049787D" w14:paraId="2A8E87DF" w14:textId="77777777" w:rsidTr="00134305">
        <w:trPr>
          <w:trHeight w:val="454"/>
        </w:trPr>
        <w:tc>
          <w:tcPr>
            <w:tcW w:w="669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1DB4A63" w14:textId="77777777" w:rsidR="00FE4E19" w:rsidRPr="0049787D" w:rsidRDefault="00FE4E19" w:rsidP="00134305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  <w:color w:val="000000"/>
              </w:rPr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4C166B9" w14:textId="77777777" w:rsidR="00FE4E19" w:rsidRPr="0049787D" w:rsidRDefault="00FE4E19" w:rsidP="00134305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49787D">
              <w:rPr>
                <w:rFonts w:cs="Arial"/>
                <w:color w:val="000000"/>
              </w:rPr>
              <w:t>Zarządzanie</w:t>
            </w:r>
          </w:p>
        </w:tc>
      </w:tr>
      <w:tr w:rsidR="00FE4E19" w:rsidRPr="0049787D" w14:paraId="11827CB5" w14:textId="77777777" w:rsidTr="00134305">
        <w:trPr>
          <w:trHeight w:val="454"/>
        </w:trPr>
        <w:tc>
          <w:tcPr>
            <w:tcW w:w="272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8FF467C" w14:textId="77777777" w:rsidR="00FE4E19" w:rsidRPr="0049787D" w:rsidRDefault="00FE4E19" w:rsidP="00134305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  <w:color w:val="000000"/>
              </w:rPr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43FE009" w14:textId="77777777" w:rsidR="00FE4E19" w:rsidRPr="0049787D" w:rsidRDefault="00FE4E19" w:rsidP="00134305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color w:val="000000"/>
              </w:rPr>
              <w:t xml:space="preserve"> Wydział Nauk Społecznych</w:t>
            </w:r>
          </w:p>
        </w:tc>
      </w:tr>
      <w:tr w:rsidR="00FE4E19" w:rsidRPr="0049787D" w14:paraId="669A4E85" w14:textId="77777777" w:rsidTr="00134305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5F6F183" w14:textId="77777777" w:rsidR="00FE4E19" w:rsidRPr="0049787D" w:rsidRDefault="00FE4E19" w:rsidP="00134305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  <w:color w:val="000000"/>
              </w:rPr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D9C0C8C" w14:textId="77777777" w:rsidR="00FE4E19" w:rsidRPr="0049787D" w:rsidRDefault="00FE4E19" w:rsidP="00134305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49787D">
              <w:rPr>
                <w:rFonts w:cs="Arial"/>
                <w:color w:val="000000"/>
              </w:rPr>
              <w:t>fakultatywny</w:t>
            </w:r>
          </w:p>
        </w:tc>
      </w:tr>
      <w:tr w:rsidR="00FE4E19" w:rsidRPr="0049787D" w14:paraId="63B021B0" w14:textId="77777777" w:rsidTr="00134305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8C3214D" w14:textId="77777777" w:rsidR="00FE4E19" w:rsidRPr="0049787D" w:rsidRDefault="00FE4E19" w:rsidP="00134305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  <w:color w:val="000000"/>
              </w:rPr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0E170C7" w14:textId="77777777" w:rsidR="00FE4E19" w:rsidRPr="0049787D" w:rsidRDefault="00754495" w:rsidP="00134305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p</w:t>
            </w:r>
            <w:r w:rsidR="00FE4E19" w:rsidRPr="0049787D">
              <w:rPr>
                <w:rFonts w:cs="Arial"/>
                <w:color w:val="000000"/>
              </w:rPr>
              <w:t>ierwszego stopnia</w:t>
            </w:r>
          </w:p>
        </w:tc>
      </w:tr>
      <w:tr w:rsidR="00FE4E19" w:rsidRPr="0049787D" w14:paraId="0DD30679" w14:textId="77777777" w:rsidTr="00134305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7093AE5" w14:textId="77777777" w:rsidR="00FE4E19" w:rsidRPr="0049787D" w:rsidRDefault="00FE4E19" w:rsidP="00134305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  <w:color w:val="000000"/>
              </w:rPr>
              <w:t xml:space="preserve">Rok studiów: </w:t>
            </w:r>
          </w:p>
        </w:tc>
        <w:tc>
          <w:tcPr>
            <w:tcW w:w="89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8256651" w14:textId="77777777" w:rsidR="00FE4E19" w:rsidRPr="0049787D" w:rsidRDefault="00FE4E19" w:rsidP="00134305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49787D">
              <w:rPr>
                <w:rFonts w:cs="Arial"/>
              </w:rPr>
              <w:t>drugi</w:t>
            </w:r>
          </w:p>
        </w:tc>
      </w:tr>
      <w:tr w:rsidR="00FE4E19" w:rsidRPr="0049787D" w14:paraId="22118707" w14:textId="77777777" w:rsidTr="00134305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3AC09A6" w14:textId="77777777" w:rsidR="00FE4E19" w:rsidRPr="0049787D" w:rsidRDefault="00FE4E19" w:rsidP="00134305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  <w:color w:val="000000"/>
              </w:rPr>
              <w:t xml:space="preserve">Semestr: </w:t>
            </w:r>
          </w:p>
        </w:tc>
        <w:tc>
          <w:tcPr>
            <w:tcW w:w="9359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9FB2044" w14:textId="77777777" w:rsidR="00FE4E19" w:rsidRPr="0049787D" w:rsidRDefault="00FE4E19" w:rsidP="00134305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49787D">
              <w:rPr>
                <w:rFonts w:cs="Arial"/>
              </w:rPr>
              <w:t>czwarty</w:t>
            </w:r>
          </w:p>
        </w:tc>
      </w:tr>
      <w:tr w:rsidR="00FE4E19" w:rsidRPr="0049787D" w14:paraId="4706A834" w14:textId="77777777" w:rsidTr="00134305">
        <w:trPr>
          <w:trHeight w:val="454"/>
        </w:trPr>
        <w:tc>
          <w:tcPr>
            <w:tcW w:w="2867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575E579" w14:textId="77777777" w:rsidR="00FE4E19" w:rsidRPr="0049787D" w:rsidRDefault="00FE4E19" w:rsidP="00134305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  <w:color w:val="000000"/>
              </w:rPr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6F102D6" w14:textId="77777777" w:rsidR="00FE4E19" w:rsidRPr="0049787D" w:rsidRDefault="00B33D78" w:rsidP="00134305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pięć</w:t>
            </w:r>
          </w:p>
        </w:tc>
      </w:tr>
      <w:tr w:rsidR="00FE4E19" w:rsidRPr="0049787D" w14:paraId="53E8D69B" w14:textId="77777777" w:rsidTr="00134305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56FB246" w14:textId="77777777" w:rsidR="00FE4E19" w:rsidRPr="0049787D" w:rsidRDefault="00FE4E19" w:rsidP="00134305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  <w:color w:val="000000"/>
              </w:rPr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9170A0A" w14:textId="77777777" w:rsidR="00FE4E19" w:rsidRPr="0049787D" w:rsidRDefault="00894D19" w:rsidP="00134305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dr hab. Żanna Pleskacz, prof. uczelni</w:t>
            </w:r>
          </w:p>
        </w:tc>
      </w:tr>
      <w:tr w:rsidR="00FE4E19" w:rsidRPr="0049787D" w14:paraId="18418935" w14:textId="77777777" w:rsidTr="00134305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67DE242" w14:textId="77777777" w:rsidR="00FE4E19" w:rsidRPr="0049787D" w:rsidRDefault="00FE4E19" w:rsidP="00134305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  <w:color w:val="000000"/>
              </w:rPr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65DD1AC" w14:textId="77777777" w:rsidR="00FE4E19" w:rsidRPr="0049787D" w:rsidRDefault="00894D19" w:rsidP="00134305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  <w:color w:val="000000"/>
              </w:rPr>
              <w:t>dr hab. Żanna Pleskacz, prof. uczelni</w:t>
            </w:r>
          </w:p>
        </w:tc>
      </w:tr>
      <w:tr w:rsidR="00FE4E19" w:rsidRPr="0049787D" w14:paraId="6BB6FCEE" w14:textId="77777777" w:rsidTr="00134305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53961F0" w14:textId="77777777" w:rsidR="00FE4E19" w:rsidRPr="0049787D" w:rsidRDefault="00FE4E19" w:rsidP="00134305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  <w:color w:val="000000"/>
              </w:rPr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56F0A0F" w14:textId="77777777" w:rsidR="00FE4E19" w:rsidRPr="0049787D" w:rsidRDefault="00FE4E19" w:rsidP="001B0144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421" w:hanging="283"/>
              <w:contextualSpacing/>
              <w:rPr>
                <w:rFonts w:cs="Arial"/>
              </w:rPr>
            </w:pPr>
            <w:r w:rsidRPr="0049787D">
              <w:rPr>
                <w:rFonts w:cs="Arial"/>
              </w:rPr>
              <w:t>Zapoznanie studentów z podstawowymi zasadami funkcjonowania systemu bankowego</w:t>
            </w:r>
          </w:p>
          <w:p w14:paraId="2FE19B12" w14:textId="77777777" w:rsidR="00FE4E19" w:rsidRPr="0049787D" w:rsidRDefault="00FE4E19" w:rsidP="001B0144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421" w:hanging="283"/>
              <w:contextualSpacing/>
              <w:rPr>
                <w:rFonts w:cs="Arial"/>
              </w:rPr>
            </w:pPr>
            <w:r w:rsidRPr="0049787D">
              <w:rPr>
                <w:rFonts w:cs="Arial"/>
              </w:rPr>
              <w:t>Przedstawienie roli banku centralnego i istoty polityki pieniężnej</w:t>
            </w:r>
          </w:p>
          <w:p w14:paraId="7D06CF29" w14:textId="77777777" w:rsidR="00FE4E19" w:rsidRPr="0049787D" w:rsidRDefault="00FE4E19" w:rsidP="001B0144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421" w:hanging="283"/>
              <w:contextualSpacing/>
              <w:rPr>
                <w:rFonts w:cs="Arial"/>
              </w:rPr>
            </w:pPr>
            <w:r w:rsidRPr="0049787D">
              <w:rPr>
                <w:rFonts w:cs="Arial"/>
              </w:rPr>
              <w:t>Zapoznanie z podstawowymi zasadami prowadzenia działalności bankowej i operacjami bankowymi</w:t>
            </w:r>
            <w:r w:rsidR="00780243">
              <w:rPr>
                <w:rFonts w:cs="Arial"/>
              </w:rPr>
              <w:t xml:space="preserve"> oraz nabycie umiejętności rozwiązywania zadań problemowych</w:t>
            </w:r>
          </w:p>
          <w:p w14:paraId="09465EFE" w14:textId="77777777" w:rsidR="00FE4E19" w:rsidRPr="0049787D" w:rsidRDefault="00FE4E19" w:rsidP="001B0144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421" w:hanging="283"/>
              <w:contextualSpacing/>
              <w:rPr>
                <w:rFonts w:cs="Arial"/>
              </w:rPr>
            </w:pPr>
            <w:r w:rsidRPr="0049787D">
              <w:rPr>
                <w:rFonts w:cs="Arial"/>
              </w:rPr>
              <w:t>Przedstawienie aktualnych trendów w bankowości polskiej i światowej</w:t>
            </w:r>
          </w:p>
        </w:tc>
      </w:tr>
      <w:tr w:rsidR="00FE4E19" w:rsidRPr="0049787D" w14:paraId="3E1996B1" w14:textId="77777777" w:rsidTr="00134305">
        <w:trPr>
          <w:trHeight w:val="45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6121B50" w14:textId="77777777" w:rsidR="00FE4E19" w:rsidRPr="0049787D" w:rsidRDefault="00FE4E19" w:rsidP="00134305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FAEB8C8" w14:textId="77777777" w:rsidR="00FE4E19" w:rsidRPr="0049787D" w:rsidRDefault="00FE4E19" w:rsidP="00134305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  <w:color w:val="000000"/>
              </w:rPr>
              <w:t>Efekt uczenia się: WIEDZA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CF3C000" w14:textId="77777777" w:rsidR="00FE4E19" w:rsidRPr="0049787D" w:rsidRDefault="00FE4E19" w:rsidP="00134305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  <w:color w:val="000000"/>
              </w:rPr>
              <w:t>Symbol efektu kierunkowego</w:t>
            </w:r>
          </w:p>
        </w:tc>
      </w:tr>
      <w:tr w:rsidR="00FE4E19" w:rsidRPr="0049787D" w14:paraId="581FF299" w14:textId="77777777" w:rsidTr="00134305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6B6E435" w14:textId="77777777" w:rsidR="00FE4E19" w:rsidRPr="0049787D" w:rsidRDefault="00FE4E19" w:rsidP="00134305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  <w:color w:val="000000"/>
              </w:rPr>
              <w:t>W_01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15DB246" w14:textId="77777777" w:rsidR="00FE4E19" w:rsidRPr="0049787D" w:rsidRDefault="00754495" w:rsidP="00134305">
            <w:pPr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="00FE4E19" w:rsidRPr="0049787D">
              <w:rPr>
                <w:rFonts w:cs="Arial"/>
              </w:rPr>
              <w:t>tudent zna strukturę i zasady funkcjonowania systemu bankowego</w:t>
            </w:r>
            <w:r>
              <w:rPr>
                <w:rFonts w:cs="Arial"/>
              </w:rP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28D0C5B" w14:textId="77777777" w:rsidR="00FE4E19" w:rsidRPr="0049787D" w:rsidRDefault="00FE4E19" w:rsidP="00134305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  <w:color w:val="000000"/>
              </w:rPr>
              <w:t>K_W06</w:t>
            </w:r>
          </w:p>
        </w:tc>
      </w:tr>
      <w:tr w:rsidR="00FE4E19" w:rsidRPr="0049787D" w14:paraId="63D97C09" w14:textId="77777777" w:rsidTr="00134305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CAAB4DE" w14:textId="77777777" w:rsidR="00FE4E19" w:rsidRPr="0049787D" w:rsidRDefault="00FE4E19" w:rsidP="00134305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  <w:color w:val="000000"/>
              </w:rPr>
              <w:t>W_02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BE987F6" w14:textId="77777777" w:rsidR="00FE4E19" w:rsidRPr="0049787D" w:rsidRDefault="00754495" w:rsidP="00134305">
            <w:pPr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="00FE4E19" w:rsidRPr="0049787D">
              <w:rPr>
                <w:rFonts w:cs="Arial"/>
              </w:rPr>
              <w:t>tudent ma wiedzę na temat roli pieniądza i polityki pieniężnej w gospodarce</w:t>
            </w:r>
            <w:r>
              <w:rPr>
                <w:rFonts w:cs="Arial"/>
              </w:rP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9119DA4" w14:textId="77777777" w:rsidR="00FE4E19" w:rsidRPr="0049787D" w:rsidRDefault="00FE4E19" w:rsidP="00134305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</w:rPr>
              <w:t>K_W06</w:t>
            </w:r>
          </w:p>
        </w:tc>
      </w:tr>
      <w:tr w:rsidR="00FE4E19" w:rsidRPr="0049787D" w14:paraId="5E54C40B" w14:textId="77777777" w:rsidTr="00134305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9784ED8" w14:textId="77777777" w:rsidR="00FE4E19" w:rsidRPr="0049787D" w:rsidRDefault="00FE4E19" w:rsidP="00134305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  <w:color w:val="000000"/>
              </w:rPr>
              <w:t>W_03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7758BB0" w14:textId="77777777" w:rsidR="00FE4E19" w:rsidRPr="0049787D" w:rsidRDefault="00754495" w:rsidP="00134305">
            <w:pPr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="00FE4E19" w:rsidRPr="0049787D">
              <w:rPr>
                <w:rFonts w:cs="Arial"/>
              </w:rPr>
              <w:t>tudent zna zasady finansowania podmiotów gospodarczych za pośrednictwem systemu bankowego oraz zasady rozliczeń pieniężnych.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37CA2E6" w14:textId="77777777" w:rsidR="0063288D" w:rsidRDefault="00FE4E19" w:rsidP="00134305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  <w:color w:val="000000"/>
              </w:rPr>
              <w:t>K_W05</w:t>
            </w:r>
          </w:p>
          <w:p w14:paraId="1F8221BB" w14:textId="77777777" w:rsidR="00FE4E19" w:rsidRPr="0049787D" w:rsidRDefault="00FE4E19" w:rsidP="00134305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  <w:color w:val="000000"/>
              </w:rPr>
              <w:t>K_W15</w:t>
            </w:r>
          </w:p>
        </w:tc>
      </w:tr>
      <w:tr w:rsidR="00FE4E19" w:rsidRPr="0049787D" w14:paraId="48DD7686" w14:textId="77777777" w:rsidTr="00134305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74F1D447" w14:textId="77777777" w:rsidR="00FE4E19" w:rsidRPr="0049787D" w:rsidRDefault="00FE4E19" w:rsidP="00134305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7C69926A" w14:textId="77777777" w:rsidR="00FE4E19" w:rsidRPr="0049787D" w:rsidRDefault="00FE4E19" w:rsidP="00134305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  <w:color w:val="000000"/>
              </w:rPr>
              <w:t>Efekt uczenia się: UMIEJĘTNOŚCI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7922D8A0" w14:textId="77777777" w:rsidR="00FE4E19" w:rsidRPr="0049787D" w:rsidRDefault="00FE4E19" w:rsidP="00134305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  <w:color w:val="000000"/>
              </w:rPr>
              <w:t>Symbol efektu kierunkowego</w:t>
            </w:r>
          </w:p>
        </w:tc>
      </w:tr>
      <w:tr w:rsidR="00FE4E19" w:rsidRPr="0049787D" w14:paraId="34F8CAAF" w14:textId="77777777" w:rsidTr="00134305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318CB04" w14:textId="77777777" w:rsidR="00FE4E19" w:rsidRPr="0049787D" w:rsidRDefault="00FE4E19" w:rsidP="00134305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  <w:color w:val="000000"/>
              </w:rPr>
              <w:t>U_01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9315E94" w14:textId="77777777" w:rsidR="00FE4E19" w:rsidRPr="0049787D" w:rsidRDefault="00754495" w:rsidP="00134305">
            <w:pPr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="00FE4E19" w:rsidRPr="0049787D">
              <w:rPr>
                <w:rFonts w:cs="Arial"/>
              </w:rPr>
              <w:t xml:space="preserve">tudent posiada umiejętność </w:t>
            </w:r>
            <w:r w:rsidR="000D19B6">
              <w:rPr>
                <w:rFonts w:cs="Arial"/>
              </w:rPr>
              <w:t xml:space="preserve">analizy i </w:t>
            </w:r>
            <w:r w:rsidR="00FE4E19" w:rsidRPr="0049787D">
              <w:rPr>
                <w:rFonts w:cs="Arial"/>
              </w:rPr>
              <w:t>rozwiązywania typowych problemów ekonomicznych związanych z korzystaniem przez podmioty gospodarcze z usług sektora bankowego</w:t>
            </w:r>
            <w:r>
              <w:rPr>
                <w:rFonts w:cs="Arial"/>
              </w:rP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6060CA4" w14:textId="77777777" w:rsidR="0063288D" w:rsidRDefault="000D19B6" w:rsidP="00134305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K_U03</w:t>
            </w:r>
          </w:p>
          <w:p w14:paraId="011F9DE3" w14:textId="77777777" w:rsidR="00FE4E19" w:rsidRPr="0049787D" w:rsidRDefault="00FE4E19" w:rsidP="00134305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  <w:color w:val="000000"/>
              </w:rPr>
              <w:t>K_U07</w:t>
            </w:r>
          </w:p>
        </w:tc>
      </w:tr>
      <w:tr w:rsidR="00FE4E19" w:rsidRPr="0049787D" w14:paraId="1F78D607" w14:textId="77777777" w:rsidTr="00134305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7845E69" w14:textId="77777777" w:rsidR="00FE4E19" w:rsidRPr="0049787D" w:rsidRDefault="00FE4E19" w:rsidP="00134305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  <w:color w:val="000000"/>
              </w:rPr>
              <w:t>U_02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C26C862" w14:textId="77777777" w:rsidR="00FE4E19" w:rsidRPr="0049787D" w:rsidRDefault="00754495" w:rsidP="00134305">
            <w:pPr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="00FE4E19" w:rsidRPr="0049787D">
              <w:rPr>
                <w:rFonts w:cs="Arial"/>
              </w:rPr>
              <w:t>tudent posiada umiejętność przygotowania pracy pisemnej z wykorzystaniem źródeł danych dotyczących bankowości oraz umiejętność ich analizy i interpretacji</w:t>
            </w:r>
            <w:r>
              <w:rPr>
                <w:rFonts w:cs="Arial"/>
              </w:rP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6E23EDB" w14:textId="77777777" w:rsidR="0063288D" w:rsidRDefault="00FE4E19" w:rsidP="00134305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49787D">
              <w:rPr>
                <w:rFonts w:cs="Arial"/>
                <w:b/>
              </w:rPr>
              <w:t>K_U04</w:t>
            </w:r>
          </w:p>
          <w:p w14:paraId="20921693" w14:textId="77777777" w:rsidR="00FE4E19" w:rsidRPr="0049787D" w:rsidRDefault="00FE4E19" w:rsidP="00134305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</w:rPr>
              <w:t>K_U15</w:t>
            </w:r>
          </w:p>
        </w:tc>
      </w:tr>
      <w:tr w:rsidR="00FE4E19" w:rsidRPr="0049787D" w14:paraId="1B52C7AC" w14:textId="77777777" w:rsidTr="00134305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9B78F19" w14:textId="77777777" w:rsidR="00FE4E19" w:rsidRPr="0049787D" w:rsidRDefault="00FE4E19" w:rsidP="00134305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  <w:color w:val="000000"/>
              </w:rPr>
              <w:t>U_03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1F9BA01" w14:textId="77777777" w:rsidR="00FE4E19" w:rsidRPr="0049787D" w:rsidRDefault="00754495" w:rsidP="00134305">
            <w:pPr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="00FE4E19" w:rsidRPr="0049787D">
              <w:rPr>
                <w:rFonts w:cs="Arial"/>
              </w:rPr>
              <w:t>tudent rozumie potrzebę aktualizacji i pogłębiania zdobytej wiedzy.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4617F06" w14:textId="77777777" w:rsidR="00FE4E19" w:rsidRPr="0049787D" w:rsidRDefault="00FE4E19" w:rsidP="00134305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  <w:color w:val="000000"/>
              </w:rPr>
              <w:t>K_U17</w:t>
            </w:r>
          </w:p>
        </w:tc>
      </w:tr>
      <w:tr w:rsidR="00FE4E19" w:rsidRPr="0049787D" w14:paraId="30239719" w14:textId="77777777" w:rsidTr="00134305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1C2D7B1" w14:textId="77777777" w:rsidR="00FE4E19" w:rsidRPr="0049787D" w:rsidRDefault="00FE4E19" w:rsidP="00134305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  <w:color w:val="000000"/>
              </w:rPr>
              <w:t>U_04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AD982B5" w14:textId="77777777" w:rsidR="00FE4E19" w:rsidRPr="0049787D" w:rsidRDefault="00754495" w:rsidP="00134305">
            <w:pPr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="00FE4E19" w:rsidRPr="0049787D">
              <w:rPr>
                <w:rFonts w:cs="Arial"/>
              </w:rPr>
              <w:t>tudent angażuje się w pracę zespołu wykazując odpowiedzialność za powierzonemu zadania.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57838B0" w14:textId="77777777" w:rsidR="00FE4E19" w:rsidRPr="0049787D" w:rsidRDefault="00FE4E19" w:rsidP="00134305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  <w:color w:val="000000"/>
              </w:rPr>
              <w:t>K_U18</w:t>
            </w:r>
          </w:p>
        </w:tc>
      </w:tr>
      <w:tr w:rsidR="00FE4E19" w:rsidRPr="0049787D" w14:paraId="58011E5C" w14:textId="77777777" w:rsidTr="00134305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06867C8" w14:textId="77777777" w:rsidR="00FE4E19" w:rsidRPr="0049787D" w:rsidRDefault="00FE4E19" w:rsidP="00134305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0624B5C" w14:textId="77777777" w:rsidR="00FE4E19" w:rsidRPr="0049787D" w:rsidRDefault="00FE4E19" w:rsidP="00134305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  <w:color w:val="000000"/>
              </w:rPr>
              <w:t>Efekt uczenia się: KOMPETENCJE SPOŁECZNE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75F1CAE1" w14:textId="77777777" w:rsidR="00FE4E19" w:rsidRPr="0049787D" w:rsidRDefault="00FE4E19" w:rsidP="00134305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  <w:color w:val="000000"/>
              </w:rPr>
              <w:t>Symbol efektu kierunkowego</w:t>
            </w:r>
          </w:p>
        </w:tc>
      </w:tr>
      <w:tr w:rsidR="00FE4E19" w:rsidRPr="0049787D" w14:paraId="350F0F56" w14:textId="77777777" w:rsidTr="00134305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DF69CBE" w14:textId="77777777" w:rsidR="00FE4E19" w:rsidRPr="0049787D" w:rsidRDefault="00FE4E19" w:rsidP="00134305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  <w:color w:val="000000"/>
              </w:rPr>
              <w:t>K_01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8E7FF63" w14:textId="77777777" w:rsidR="00FE4E19" w:rsidRPr="0049787D" w:rsidRDefault="00754495" w:rsidP="00134305">
            <w:pPr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="00FE4E19" w:rsidRPr="0049787D">
              <w:rPr>
                <w:rFonts w:cs="Arial"/>
              </w:rPr>
              <w:t>tudent potrafi myśleć i działać w sposób przedsiębiorczy, przedstawić własne poglądy i argumentację</w:t>
            </w:r>
            <w:r w:rsidR="007F4AAE">
              <w:rPr>
                <w:rFonts w:cs="Arial"/>
              </w:rPr>
              <w:t>, jest gotów do krytycznej oceny posiadanej wiedzy i treści z zakresu bankowości</w:t>
            </w:r>
            <w:r w:rsidR="00FE4E19" w:rsidRPr="0049787D">
              <w:rPr>
                <w:rFonts w:cs="Arial"/>
              </w:rPr>
              <w:t>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73D550D" w14:textId="77777777" w:rsidR="0063288D" w:rsidRDefault="00FE4E19" w:rsidP="00134305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  <w:color w:val="000000"/>
              </w:rPr>
              <w:t>K_K01</w:t>
            </w:r>
          </w:p>
          <w:p w14:paraId="46F4B6A1" w14:textId="77777777" w:rsidR="00FE4E19" w:rsidRPr="0049787D" w:rsidRDefault="00FE4E19" w:rsidP="00134305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  <w:color w:val="000000"/>
              </w:rPr>
              <w:t>K_U05</w:t>
            </w:r>
          </w:p>
        </w:tc>
      </w:tr>
      <w:tr w:rsidR="00FE4E19" w:rsidRPr="0049787D" w14:paraId="1BF0BCE9" w14:textId="77777777" w:rsidTr="00134305">
        <w:trPr>
          <w:trHeight w:val="454"/>
        </w:trPr>
        <w:tc>
          <w:tcPr>
            <w:tcW w:w="2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DCC2FB5" w14:textId="77777777" w:rsidR="00FE4E19" w:rsidRPr="0049787D" w:rsidRDefault="00FE4E19" w:rsidP="00134305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  <w:color w:val="000000"/>
              </w:rPr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4F07F3" w14:textId="77777777" w:rsidR="00FE4E19" w:rsidRPr="0049787D" w:rsidRDefault="00FE4E19" w:rsidP="00134305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</w:rPr>
              <w:t>Wykład</w:t>
            </w:r>
            <w:r w:rsidR="008D2AA8">
              <w:rPr>
                <w:rFonts w:cs="Arial"/>
              </w:rPr>
              <w:t xml:space="preserve"> i</w:t>
            </w:r>
            <w:r w:rsidRPr="0049787D">
              <w:rPr>
                <w:rFonts w:cs="Arial"/>
              </w:rPr>
              <w:t xml:space="preserve"> ćwiczenia audytoryjne</w:t>
            </w:r>
          </w:p>
        </w:tc>
      </w:tr>
      <w:tr w:rsidR="00FE4E19" w:rsidRPr="0049787D" w14:paraId="7F5BCDFE" w14:textId="77777777" w:rsidTr="00134305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D8C02FE" w14:textId="77777777" w:rsidR="00FE4E19" w:rsidRPr="0049787D" w:rsidRDefault="00FE4E19" w:rsidP="00134305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  <w:color w:val="000000"/>
              </w:rPr>
              <w:br w:type="page"/>
              <w:t>Wymagania wstępne i dodatkowe:</w:t>
            </w:r>
          </w:p>
        </w:tc>
      </w:tr>
      <w:tr w:rsidR="00FE4E19" w:rsidRPr="0049787D" w14:paraId="4B5BC957" w14:textId="77777777" w:rsidTr="00134305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FFA960F" w14:textId="77777777" w:rsidR="00FE4E19" w:rsidRPr="0049787D" w:rsidRDefault="00FE4E19" w:rsidP="00134305">
            <w:pPr>
              <w:ind w:left="340"/>
              <w:rPr>
                <w:rFonts w:cs="Arial"/>
              </w:rPr>
            </w:pPr>
            <w:r w:rsidRPr="0049787D">
              <w:rPr>
                <w:rFonts w:cs="Arial"/>
              </w:rPr>
              <w:t>Znajomość podstaw ekonomii i podstaw finansów.</w:t>
            </w:r>
          </w:p>
        </w:tc>
      </w:tr>
      <w:tr w:rsidR="00FE4E19" w:rsidRPr="0049787D" w14:paraId="316526CF" w14:textId="77777777" w:rsidTr="00134305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B47ED3E" w14:textId="77777777" w:rsidR="00FE4E19" w:rsidRPr="0049787D" w:rsidRDefault="00FE4E19" w:rsidP="00134305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  <w:color w:val="000000"/>
              </w:rPr>
              <w:t>Treści modułu kształcenia:</w:t>
            </w:r>
          </w:p>
        </w:tc>
      </w:tr>
      <w:tr w:rsidR="00FE4E19" w:rsidRPr="0049787D" w14:paraId="21B168C4" w14:textId="77777777" w:rsidTr="00134305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08EB163" w14:textId="77777777" w:rsidR="00FE4E19" w:rsidRPr="0049787D" w:rsidRDefault="00FE4E19" w:rsidP="00405657">
            <w:pPr>
              <w:pStyle w:val="Akapitzlist"/>
              <w:numPr>
                <w:ilvl w:val="0"/>
                <w:numId w:val="15"/>
              </w:numPr>
              <w:ind w:left="671" w:hanging="567"/>
              <w:rPr>
                <w:rFonts w:cs="Arial"/>
              </w:rPr>
            </w:pPr>
            <w:r w:rsidRPr="0049787D">
              <w:rPr>
                <w:rFonts w:cs="Arial"/>
              </w:rPr>
              <w:t>Tendencje na światowych rynkach finansowych</w:t>
            </w:r>
          </w:p>
          <w:p w14:paraId="4D37E2CE" w14:textId="77777777" w:rsidR="00FE4E19" w:rsidRPr="0049787D" w:rsidRDefault="00FE4E19" w:rsidP="00405657">
            <w:pPr>
              <w:pStyle w:val="Akapitzlist"/>
              <w:numPr>
                <w:ilvl w:val="0"/>
                <w:numId w:val="15"/>
              </w:numPr>
              <w:ind w:left="671" w:hanging="567"/>
              <w:rPr>
                <w:rFonts w:cs="Arial"/>
              </w:rPr>
            </w:pPr>
            <w:r w:rsidRPr="0049787D">
              <w:rPr>
                <w:rFonts w:cs="Arial"/>
              </w:rPr>
              <w:t>Pieniądz i kreacja pieniądza bankowego</w:t>
            </w:r>
          </w:p>
          <w:p w14:paraId="7404C962" w14:textId="77777777" w:rsidR="00FE4E19" w:rsidRPr="0049787D" w:rsidRDefault="00FE4E19" w:rsidP="00405657">
            <w:pPr>
              <w:pStyle w:val="Akapitzlist"/>
              <w:numPr>
                <w:ilvl w:val="0"/>
                <w:numId w:val="15"/>
              </w:numPr>
              <w:ind w:left="671" w:hanging="567"/>
              <w:rPr>
                <w:rFonts w:cs="Arial"/>
              </w:rPr>
            </w:pPr>
            <w:r w:rsidRPr="0049787D">
              <w:rPr>
                <w:rFonts w:cs="Arial"/>
              </w:rPr>
              <w:t>Tradycje polskiej bankowości</w:t>
            </w:r>
          </w:p>
          <w:p w14:paraId="76AE988E" w14:textId="77777777" w:rsidR="00FE4E19" w:rsidRPr="0049787D" w:rsidRDefault="00FE4E19" w:rsidP="00405657">
            <w:pPr>
              <w:pStyle w:val="Akapitzlist"/>
              <w:numPr>
                <w:ilvl w:val="0"/>
                <w:numId w:val="15"/>
              </w:numPr>
              <w:ind w:left="671" w:hanging="567"/>
              <w:rPr>
                <w:rFonts w:cs="Arial"/>
              </w:rPr>
            </w:pPr>
            <w:r w:rsidRPr="0049787D">
              <w:rPr>
                <w:rFonts w:cs="Arial"/>
              </w:rPr>
              <w:t>System bankowy i jego struktura</w:t>
            </w:r>
          </w:p>
          <w:p w14:paraId="231F656A" w14:textId="77777777" w:rsidR="00FE4E19" w:rsidRPr="0049787D" w:rsidRDefault="00FE4E19" w:rsidP="00405657">
            <w:pPr>
              <w:pStyle w:val="Akapitzlist"/>
              <w:numPr>
                <w:ilvl w:val="0"/>
                <w:numId w:val="15"/>
              </w:numPr>
              <w:ind w:left="671" w:hanging="567"/>
              <w:rPr>
                <w:rFonts w:cs="Arial"/>
              </w:rPr>
            </w:pPr>
            <w:r w:rsidRPr="0049787D">
              <w:rPr>
                <w:rFonts w:cs="Arial"/>
              </w:rPr>
              <w:t>Bankowość komercyjna i spółdzielcza</w:t>
            </w:r>
          </w:p>
          <w:p w14:paraId="068267A8" w14:textId="77777777" w:rsidR="00FE4E19" w:rsidRPr="0049787D" w:rsidRDefault="00FE4E19" w:rsidP="00405657">
            <w:pPr>
              <w:pStyle w:val="Akapitzlist"/>
              <w:numPr>
                <w:ilvl w:val="0"/>
                <w:numId w:val="15"/>
              </w:numPr>
              <w:ind w:left="671" w:hanging="567"/>
              <w:rPr>
                <w:rFonts w:cs="Arial"/>
              </w:rPr>
            </w:pPr>
            <w:r w:rsidRPr="0049787D">
              <w:rPr>
                <w:rFonts w:cs="Arial"/>
              </w:rPr>
              <w:t>Bank centralny. Polityka pieniężna banku centralnego</w:t>
            </w:r>
          </w:p>
          <w:p w14:paraId="53CF4AD5" w14:textId="77777777" w:rsidR="00FE4E19" w:rsidRPr="0049787D" w:rsidRDefault="00FE4E19" w:rsidP="00405657">
            <w:pPr>
              <w:pStyle w:val="Akapitzlist"/>
              <w:numPr>
                <w:ilvl w:val="0"/>
                <w:numId w:val="15"/>
              </w:numPr>
              <w:ind w:left="671" w:hanging="567"/>
              <w:rPr>
                <w:rFonts w:cs="Arial"/>
              </w:rPr>
            </w:pPr>
            <w:r w:rsidRPr="0049787D">
              <w:rPr>
                <w:rFonts w:cs="Arial"/>
              </w:rPr>
              <w:t>Sieć bezpieczeństwa finansowego. Regulacje ostrożnościowe</w:t>
            </w:r>
          </w:p>
          <w:p w14:paraId="5276AD10" w14:textId="77777777" w:rsidR="00FE4E19" w:rsidRPr="0049787D" w:rsidRDefault="00FE4E19" w:rsidP="00405657">
            <w:pPr>
              <w:pStyle w:val="Akapitzlist"/>
              <w:numPr>
                <w:ilvl w:val="0"/>
                <w:numId w:val="15"/>
              </w:numPr>
              <w:ind w:left="671" w:hanging="567"/>
              <w:rPr>
                <w:rFonts w:cs="Arial"/>
              </w:rPr>
            </w:pPr>
            <w:r w:rsidRPr="0049787D">
              <w:rPr>
                <w:rFonts w:cs="Arial"/>
              </w:rPr>
              <w:t>Nadzór nad rynkiem bankowym. System gwarantowania depozytów</w:t>
            </w:r>
          </w:p>
          <w:p w14:paraId="2DDA16EE" w14:textId="77777777" w:rsidR="00FE4E19" w:rsidRPr="0049787D" w:rsidRDefault="00FE4E19" w:rsidP="00405657">
            <w:pPr>
              <w:pStyle w:val="Akapitzlist"/>
              <w:numPr>
                <w:ilvl w:val="0"/>
                <w:numId w:val="15"/>
              </w:numPr>
              <w:ind w:left="671" w:hanging="567"/>
              <w:rPr>
                <w:rFonts w:cs="Arial"/>
              </w:rPr>
            </w:pPr>
            <w:r w:rsidRPr="0049787D">
              <w:rPr>
                <w:rFonts w:cs="Arial"/>
              </w:rPr>
              <w:t>Instytucje wspierające sektor bankowy</w:t>
            </w:r>
          </w:p>
          <w:p w14:paraId="22AE7351" w14:textId="77777777" w:rsidR="00FE4E19" w:rsidRPr="0049787D" w:rsidRDefault="00FE4E19" w:rsidP="00405657">
            <w:pPr>
              <w:pStyle w:val="Akapitzlist"/>
              <w:numPr>
                <w:ilvl w:val="0"/>
                <w:numId w:val="15"/>
              </w:numPr>
              <w:ind w:left="671" w:hanging="567"/>
              <w:rPr>
                <w:rFonts w:cs="Arial"/>
              </w:rPr>
            </w:pPr>
            <w:r w:rsidRPr="0049787D">
              <w:rPr>
                <w:rFonts w:cs="Arial"/>
              </w:rPr>
              <w:t>Bezpieczeństwo klientów na rynku bankowym i problem edukacji finansowej</w:t>
            </w:r>
          </w:p>
          <w:p w14:paraId="198AAF83" w14:textId="77777777" w:rsidR="00FE4E19" w:rsidRPr="0049787D" w:rsidRDefault="00FE4E19" w:rsidP="00405657">
            <w:pPr>
              <w:pStyle w:val="Akapitzlist"/>
              <w:numPr>
                <w:ilvl w:val="0"/>
                <w:numId w:val="15"/>
              </w:numPr>
              <w:ind w:left="671" w:hanging="567"/>
              <w:rPr>
                <w:rFonts w:cs="Arial"/>
              </w:rPr>
            </w:pPr>
            <w:r w:rsidRPr="0049787D">
              <w:rPr>
                <w:rFonts w:cs="Arial"/>
              </w:rPr>
              <w:t>Bankowość komercyjna i jej usługi</w:t>
            </w:r>
          </w:p>
          <w:p w14:paraId="787BFA32" w14:textId="77777777" w:rsidR="00FE4E19" w:rsidRPr="0049787D" w:rsidRDefault="00FE4E19" w:rsidP="00405657">
            <w:pPr>
              <w:pStyle w:val="Akapitzlist"/>
              <w:numPr>
                <w:ilvl w:val="0"/>
                <w:numId w:val="15"/>
              </w:numPr>
              <w:ind w:left="671" w:hanging="567"/>
              <w:rPr>
                <w:rFonts w:cs="Arial"/>
              </w:rPr>
            </w:pPr>
            <w:r w:rsidRPr="0049787D">
              <w:rPr>
                <w:rFonts w:cs="Arial"/>
              </w:rPr>
              <w:t>Zarządzanie bankiem komercyjnym. Ryzyko bankowe</w:t>
            </w:r>
          </w:p>
          <w:p w14:paraId="473A468D" w14:textId="77777777" w:rsidR="00FE4E19" w:rsidRPr="0049787D" w:rsidRDefault="00FE4E19" w:rsidP="00405657">
            <w:pPr>
              <w:pStyle w:val="Akapitzlist"/>
              <w:numPr>
                <w:ilvl w:val="0"/>
                <w:numId w:val="15"/>
              </w:numPr>
              <w:ind w:left="671" w:hanging="567"/>
              <w:rPr>
                <w:rFonts w:cs="Arial"/>
              </w:rPr>
            </w:pPr>
            <w:r w:rsidRPr="0049787D">
              <w:rPr>
                <w:rFonts w:cs="Arial"/>
              </w:rPr>
              <w:t>Ocena sytuacji ekonomiczno – finansowej banku.</w:t>
            </w:r>
          </w:p>
        </w:tc>
      </w:tr>
      <w:tr w:rsidR="00FE4E19" w:rsidRPr="0049787D" w14:paraId="3E8732E0" w14:textId="77777777" w:rsidTr="00134305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E0CDD01" w14:textId="77777777" w:rsidR="00FE4E19" w:rsidRPr="0049787D" w:rsidRDefault="00FE4E19" w:rsidP="00134305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  <w:color w:val="000000"/>
              </w:rPr>
              <w:t>Literatura podstawowa:</w:t>
            </w:r>
          </w:p>
        </w:tc>
      </w:tr>
      <w:tr w:rsidR="00FE4E19" w:rsidRPr="0049787D" w14:paraId="04804A32" w14:textId="77777777" w:rsidTr="00134305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3B7881A" w14:textId="77777777" w:rsidR="00FE4E19" w:rsidRPr="0049787D" w:rsidRDefault="00FE4E19" w:rsidP="00405657">
            <w:pPr>
              <w:pStyle w:val="Akapitzlist"/>
              <w:numPr>
                <w:ilvl w:val="0"/>
                <w:numId w:val="16"/>
              </w:numPr>
              <w:ind w:left="671" w:hanging="567"/>
              <w:rPr>
                <w:rFonts w:cs="Arial"/>
              </w:rPr>
            </w:pPr>
            <w:r w:rsidRPr="0049787D">
              <w:rPr>
                <w:rFonts w:cs="Arial"/>
              </w:rPr>
              <w:t>W. L. Jaworski, Z. Zawadzka (red.), Bankowość. Podręcznik akademicki, Poltext, Warszawa 2008 i późn.</w:t>
            </w:r>
          </w:p>
          <w:p w14:paraId="12ED274A" w14:textId="77777777" w:rsidR="00FE4E19" w:rsidRPr="0049787D" w:rsidRDefault="00FE4E19" w:rsidP="00405657">
            <w:pPr>
              <w:pStyle w:val="Akapitzlist"/>
              <w:numPr>
                <w:ilvl w:val="0"/>
                <w:numId w:val="16"/>
              </w:numPr>
              <w:ind w:left="671" w:hanging="567"/>
              <w:rPr>
                <w:rFonts w:cs="Arial"/>
              </w:rPr>
            </w:pPr>
            <w:r w:rsidRPr="0049787D">
              <w:rPr>
                <w:rFonts w:cs="Arial"/>
              </w:rPr>
              <w:t>Ustawa Prawo bankowe.</w:t>
            </w:r>
          </w:p>
          <w:p w14:paraId="2F08ED31" w14:textId="77777777" w:rsidR="00FE4E19" w:rsidRPr="0049787D" w:rsidRDefault="00FE4E19" w:rsidP="00405657">
            <w:pPr>
              <w:pStyle w:val="Akapitzlist"/>
              <w:numPr>
                <w:ilvl w:val="0"/>
                <w:numId w:val="16"/>
              </w:numPr>
              <w:ind w:left="671" w:hanging="567"/>
              <w:rPr>
                <w:rFonts w:cs="Arial"/>
              </w:rPr>
            </w:pPr>
            <w:r w:rsidRPr="0049787D">
              <w:rPr>
                <w:rFonts w:cs="Arial"/>
              </w:rPr>
              <w:t>Ustawa o NBP.</w:t>
            </w:r>
          </w:p>
        </w:tc>
      </w:tr>
      <w:tr w:rsidR="00FE4E19" w:rsidRPr="0049787D" w14:paraId="645FC04B" w14:textId="77777777" w:rsidTr="00134305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8AB0807" w14:textId="77777777" w:rsidR="00FE4E19" w:rsidRPr="0049787D" w:rsidRDefault="00FE4E19" w:rsidP="00134305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  <w:color w:val="000000"/>
              </w:rPr>
              <w:t>Literatura dodatkowa:</w:t>
            </w:r>
          </w:p>
        </w:tc>
      </w:tr>
      <w:tr w:rsidR="00FE4E19" w:rsidRPr="0049787D" w14:paraId="5842A5A9" w14:textId="77777777" w:rsidTr="00134305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860EF96" w14:textId="77777777" w:rsidR="00FE4E19" w:rsidRPr="0049787D" w:rsidRDefault="00FE4E19" w:rsidP="00405657">
            <w:pPr>
              <w:pStyle w:val="Akapitzlist"/>
              <w:numPr>
                <w:ilvl w:val="0"/>
                <w:numId w:val="17"/>
              </w:numPr>
              <w:ind w:left="671" w:hanging="551"/>
              <w:rPr>
                <w:rFonts w:cs="Arial"/>
              </w:rPr>
            </w:pPr>
            <w:r w:rsidRPr="0049787D">
              <w:rPr>
                <w:rFonts w:cs="Arial"/>
              </w:rPr>
              <w:t>M. Zaleska (red.), Świat bankowości, Difin, Warszawa 2019.</w:t>
            </w:r>
          </w:p>
          <w:p w14:paraId="49D42E60" w14:textId="77777777" w:rsidR="00FE4E19" w:rsidRPr="0049787D" w:rsidRDefault="00FE4E19" w:rsidP="00405657">
            <w:pPr>
              <w:pStyle w:val="Akapitzlist"/>
              <w:numPr>
                <w:ilvl w:val="0"/>
                <w:numId w:val="17"/>
              </w:numPr>
              <w:ind w:left="671" w:hanging="551"/>
              <w:rPr>
                <w:rFonts w:cs="Arial"/>
              </w:rPr>
            </w:pPr>
            <w:r w:rsidRPr="0049787D">
              <w:rPr>
                <w:rFonts w:cs="Arial"/>
              </w:rPr>
              <w:t>M. Zaleska, Bankowość, C.H.Beck, Warszawa 2013.</w:t>
            </w:r>
          </w:p>
          <w:p w14:paraId="6C03ED64" w14:textId="77777777" w:rsidR="00FE4E19" w:rsidRPr="0049787D" w:rsidRDefault="00FE4E19" w:rsidP="00405657">
            <w:pPr>
              <w:pStyle w:val="Akapitzlist"/>
              <w:numPr>
                <w:ilvl w:val="0"/>
                <w:numId w:val="17"/>
              </w:numPr>
              <w:ind w:left="671" w:hanging="551"/>
              <w:rPr>
                <w:rFonts w:cs="Arial"/>
              </w:rPr>
            </w:pPr>
            <w:r w:rsidRPr="0049787D">
              <w:rPr>
                <w:rFonts w:cs="Arial"/>
              </w:rPr>
              <w:t>M. Iwanicz-Drozdowska, Zarządzanie finansowe bankiem, PWE, Warszawa 2012.</w:t>
            </w:r>
          </w:p>
          <w:p w14:paraId="6DB71155" w14:textId="77777777" w:rsidR="00FE4E19" w:rsidRPr="0049787D" w:rsidRDefault="00FE4E19" w:rsidP="00405657">
            <w:pPr>
              <w:pStyle w:val="Akapitzlist"/>
              <w:numPr>
                <w:ilvl w:val="0"/>
                <w:numId w:val="17"/>
              </w:numPr>
              <w:ind w:left="671" w:hanging="551"/>
              <w:rPr>
                <w:rFonts w:cs="Arial"/>
              </w:rPr>
            </w:pPr>
            <w:r w:rsidRPr="0049787D">
              <w:rPr>
                <w:rFonts w:cs="Arial"/>
              </w:rPr>
              <w:t>Aktualny raport o sytuacji banków, UKNF, www.knf.gov.pl</w:t>
            </w:r>
          </w:p>
          <w:p w14:paraId="2320DB66" w14:textId="77777777" w:rsidR="00FE4E19" w:rsidRPr="0049787D" w:rsidRDefault="00FE4E19" w:rsidP="00405657">
            <w:pPr>
              <w:pStyle w:val="Akapitzlist"/>
              <w:numPr>
                <w:ilvl w:val="1"/>
                <w:numId w:val="17"/>
              </w:numPr>
              <w:ind w:left="671" w:hanging="551"/>
              <w:rPr>
                <w:rFonts w:cs="Arial"/>
              </w:rPr>
            </w:pPr>
            <w:r w:rsidRPr="0049787D">
              <w:rPr>
                <w:rFonts w:cs="Arial"/>
              </w:rPr>
              <w:t>Szelągowska (red.), Współczesna bankowość spółdzielcza, CeDeWu, Warszawa 2012.</w:t>
            </w:r>
          </w:p>
          <w:p w14:paraId="3E8D92B9" w14:textId="77777777" w:rsidR="00FE4E19" w:rsidRPr="0049787D" w:rsidRDefault="00FE4E19" w:rsidP="00405657">
            <w:pPr>
              <w:pStyle w:val="Akapitzlist"/>
              <w:numPr>
                <w:ilvl w:val="0"/>
                <w:numId w:val="17"/>
              </w:numPr>
              <w:ind w:left="671" w:hanging="551"/>
              <w:rPr>
                <w:rFonts w:cs="Arial"/>
              </w:rPr>
            </w:pPr>
            <w:r w:rsidRPr="0049787D">
              <w:rPr>
                <w:rFonts w:cs="Arial"/>
              </w:rPr>
              <w:t>W. Przybylska-Kapuścińska, Współczesna polityka pieniężna, Difin, Warszawa 2008.</w:t>
            </w:r>
          </w:p>
        </w:tc>
      </w:tr>
      <w:tr w:rsidR="00FE4E19" w:rsidRPr="0049787D" w14:paraId="41A948B9" w14:textId="77777777" w:rsidTr="00134305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FDA3829" w14:textId="77777777" w:rsidR="00FE4E19" w:rsidRPr="0049787D" w:rsidRDefault="00FE4E19" w:rsidP="00134305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  <w:color w:val="000000"/>
              </w:rPr>
              <w:t>Planowane formy/działania/metody dydaktyczne:</w:t>
            </w:r>
          </w:p>
        </w:tc>
      </w:tr>
      <w:tr w:rsidR="00FE4E19" w:rsidRPr="0049787D" w14:paraId="3DA718EE" w14:textId="77777777" w:rsidTr="00134305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657B428" w14:textId="77777777" w:rsidR="00FE4E19" w:rsidRPr="0049787D" w:rsidRDefault="00A3542C" w:rsidP="00A3542C">
            <w:pPr>
              <w:rPr>
                <w:rFonts w:cs="Arial"/>
              </w:rPr>
            </w:pPr>
            <w:r w:rsidRPr="00A3542C">
              <w:rPr>
                <w:rFonts w:cs="Arial"/>
              </w:rPr>
              <w:t xml:space="preserve">Wykłady informacyjne i problemowe z wykorzystaniem prezentacji multimedialnych. </w:t>
            </w:r>
            <w:r w:rsidR="00A264B4">
              <w:rPr>
                <w:rFonts w:cs="Arial"/>
              </w:rPr>
              <w:br/>
            </w:r>
            <w:r w:rsidRPr="00A3542C">
              <w:rPr>
                <w:rFonts w:cs="Arial"/>
              </w:rPr>
              <w:t>Ćwiczenia audytoryjne prowadzone są metodą analizy studiów przypadków wspartą pracą w grupach zadaniowych i dyskusjami problemowymi w celu kształtowania umiejętności stosowania wiedzy teoretycznej w praktyce.</w:t>
            </w:r>
          </w:p>
        </w:tc>
      </w:tr>
      <w:tr w:rsidR="00FE4E19" w:rsidRPr="0049787D" w14:paraId="5B7C702E" w14:textId="77777777" w:rsidTr="00134305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E74375B" w14:textId="77777777" w:rsidR="00FE4E19" w:rsidRPr="0049787D" w:rsidRDefault="00FE4E19" w:rsidP="00134305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  <w:color w:val="000000"/>
              </w:rPr>
              <w:t>Sposoby weryfikacji efektów uczenia się osiąganych przez studenta:</w:t>
            </w:r>
          </w:p>
        </w:tc>
      </w:tr>
      <w:tr w:rsidR="00FE4E19" w:rsidRPr="0049787D" w14:paraId="2358E3B9" w14:textId="77777777" w:rsidTr="00134305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E8718C" w14:textId="77777777" w:rsidR="00FE4E19" w:rsidRPr="0049787D" w:rsidRDefault="00A3542C" w:rsidP="00A3542C">
            <w:pPr>
              <w:rPr>
                <w:rFonts w:cs="Arial"/>
              </w:rPr>
            </w:pPr>
            <w:r w:rsidRPr="00A3542C">
              <w:rPr>
                <w:rFonts w:cs="Arial"/>
              </w:rPr>
              <w:t>Weryfikacja efektów uczenia się w zakresie wiedzy następuje poprzez egzamin pisemny sprawdzający stopień opanowania przez studentów materiału wykładowego oraz wskazanych pozycji literatury przedmiotu. Weryfikacja efektów uczenia się w zakresie umiejętności następuje poprzez kolokwium pisemne z ćwiczeń oraz ocenę analiz studiów przypadków.</w:t>
            </w:r>
            <w:r w:rsidR="00A264B4">
              <w:rPr>
                <w:rFonts w:cs="Arial"/>
              </w:rPr>
              <w:br/>
            </w:r>
            <w:r w:rsidRPr="00A3542C">
              <w:rPr>
                <w:rFonts w:cs="Arial"/>
              </w:rPr>
              <w:t>Weryfikacja efektów uczenia się w zakresie kompetencji społecznych następuje w trakcie ćwiczeń poprzez ocenę systematyczności i aktywności studenta oraz jego zachowań w grupie ćwiczeniowej/grupach zadaniowych.</w:t>
            </w:r>
          </w:p>
        </w:tc>
      </w:tr>
      <w:tr w:rsidR="00FE4E19" w:rsidRPr="0049787D" w14:paraId="3A391477" w14:textId="77777777" w:rsidTr="00134305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424FE36" w14:textId="77777777" w:rsidR="00FE4E19" w:rsidRPr="0049787D" w:rsidRDefault="00FE4E19" w:rsidP="00134305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  <w:color w:val="000000"/>
              </w:rPr>
              <w:t>Forma i warunki zaliczenia:</w:t>
            </w:r>
          </w:p>
        </w:tc>
      </w:tr>
      <w:tr w:rsidR="00FE4E19" w:rsidRPr="0049787D" w14:paraId="59D76A31" w14:textId="77777777" w:rsidTr="00134305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AD2F192" w14:textId="77777777" w:rsidR="003B7C28" w:rsidRDefault="00A3542C" w:rsidP="00A3542C">
            <w:pPr>
              <w:rPr>
                <w:rFonts w:cs="Arial"/>
              </w:rPr>
            </w:pPr>
            <w:r w:rsidRPr="00A3542C">
              <w:rPr>
                <w:rFonts w:cs="Arial"/>
              </w:rPr>
              <w:t>Wykład: egzamin</w:t>
            </w:r>
            <w:r w:rsidR="00A264B4">
              <w:rPr>
                <w:rFonts w:cs="Arial"/>
              </w:rPr>
              <w:br/>
            </w:r>
            <w:r w:rsidRPr="00A3542C">
              <w:rPr>
                <w:rFonts w:cs="Arial"/>
              </w:rPr>
              <w:t>Ćwiczenia: zaliczenie bez oceny</w:t>
            </w:r>
            <w:r w:rsidR="00A264B4">
              <w:rPr>
                <w:rFonts w:cs="Arial"/>
              </w:rPr>
              <w:br/>
            </w:r>
            <w:r w:rsidRPr="00A3542C">
              <w:rPr>
                <w:rFonts w:cs="Arial"/>
              </w:rPr>
              <w:t>Procentowy zakres ocen z egzaminu:</w:t>
            </w:r>
            <w:r w:rsidR="00A264B4">
              <w:rPr>
                <w:rFonts w:cs="Arial"/>
              </w:rPr>
              <w:br/>
            </w:r>
            <w:r w:rsidRPr="00A3542C">
              <w:rPr>
                <w:rFonts w:cs="Arial"/>
              </w:rPr>
              <w:t>91 – 100% – bardzo dobry</w:t>
            </w:r>
            <w:r w:rsidR="00A264B4">
              <w:rPr>
                <w:rFonts w:cs="Arial"/>
              </w:rPr>
              <w:br/>
            </w:r>
            <w:r w:rsidRPr="00A3542C">
              <w:rPr>
                <w:rFonts w:cs="Arial"/>
              </w:rPr>
              <w:t>81 – 90% – dobry plus</w:t>
            </w:r>
            <w:r w:rsidR="00A264B4">
              <w:rPr>
                <w:rFonts w:cs="Arial"/>
              </w:rPr>
              <w:br/>
            </w:r>
            <w:r w:rsidRPr="00A3542C">
              <w:rPr>
                <w:rFonts w:cs="Arial"/>
              </w:rPr>
              <w:t>71 – 80% – dobry</w:t>
            </w:r>
            <w:r w:rsidR="00A264B4">
              <w:rPr>
                <w:rFonts w:cs="Arial"/>
              </w:rPr>
              <w:br/>
            </w:r>
            <w:r w:rsidRPr="00A3542C">
              <w:rPr>
                <w:rFonts w:cs="Arial"/>
              </w:rPr>
              <w:t>61 – 70% – dostateczny plus</w:t>
            </w:r>
            <w:r w:rsidR="00A264B4">
              <w:rPr>
                <w:rFonts w:cs="Arial"/>
              </w:rPr>
              <w:br/>
            </w:r>
            <w:r w:rsidRPr="00A3542C">
              <w:rPr>
                <w:rFonts w:cs="Arial"/>
              </w:rPr>
              <w:t>51 – 60% – dostateczny</w:t>
            </w:r>
            <w:r w:rsidR="00A264B4">
              <w:rPr>
                <w:rFonts w:cs="Arial"/>
              </w:rPr>
              <w:br/>
            </w:r>
            <w:r w:rsidRPr="00A3542C">
              <w:rPr>
                <w:rFonts w:cs="Arial"/>
              </w:rPr>
              <w:t>50 – 0% – niedostateczny</w:t>
            </w:r>
            <w:r w:rsidR="00A264B4">
              <w:rPr>
                <w:rFonts w:cs="Arial"/>
              </w:rPr>
              <w:br/>
            </w:r>
            <w:r w:rsidRPr="00A3542C">
              <w:rPr>
                <w:rFonts w:cs="Arial"/>
              </w:rPr>
              <w:t>Ocena z ćwiczeń uwzględnia:</w:t>
            </w:r>
            <w:r w:rsidR="00A264B4">
              <w:rPr>
                <w:rFonts w:cs="Arial"/>
              </w:rPr>
              <w:br/>
            </w:r>
            <w:r w:rsidRPr="00A3542C">
              <w:rPr>
                <w:rFonts w:cs="Arial"/>
              </w:rPr>
              <w:t xml:space="preserve">ocenę z kolokwium pisemnego – maksymalnie </w:t>
            </w:r>
            <w:r>
              <w:rPr>
                <w:rFonts w:cs="Arial"/>
              </w:rPr>
              <w:t>20</w:t>
            </w:r>
            <w:r w:rsidRPr="00A3542C">
              <w:rPr>
                <w:rFonts w:cs="Arial"/>
              </w:rPr>
              <w:t xml:space="preserve"> punktów,</w:t>
            </w:r>
            <w:r w:rsidR="00A264B4">
              <w:rPr>
                <w:rFonts w:cs="Arial"/>
              </w:rPr>
              <w:br/>
            </w:r>
            <w:r w:rsidRPr="00A3542C">
              <w:rPr>
                <w:rFonts w:cs="Arial"/>
              </w:rPr>
              <w:t xml:space="preserve">ocenę z analiz studiów przypadków – maksymalnie </w:t>
            </w:r>
            <w:r w:rsidR="003B7C28">
              <w:rPr>
                <w:rFonts w:cs="Arial"/>
              </w:rPr>
              <w:t>5</w:t>
            </w:r>
            <w:r w:rsidRPr="00A3542C">
              <w:rPr>
                <w:rFonts w:cs="Arial"/>
              </w:rPr>
              <w:t xml:space="preserve"> punktów</w:t>
            </w:r>
          </w:p>
          <w:p w14:paraId="498A4DCC" w14:textId="77777777" w:rsidR="00A3542C" w:rsidRPr="0049787D" w:rsidRDefault="003B7C28" w:rsidP="00A3542C">
            <w:pPr>
              <w:rPr>
                <w:rFonts w:cs="Arial"/>
              </w:rPr>
            </w:pPr>
            <w:r w:rsidRPr="003B7C28">
              <w:rPr>
                <w:rFonts w:cs="Arial"/>
              </w:rPr>
              <w:t>ocenę systematyczności i aktywności studenta</w:t>
            </w:r>
            <w:r>
              <w:rPr>
                <w:rFonts w:cs="Arial"/>
              </w:rPr>
              <w:t xml:space="preserve"> podczas zajęć maksymalnie 5 punktów.</w:t>
            </w:r>
            <w:r w:rsidR="00A264B4">
              <w:rPr>
                <w:rFonts w:cs="Arial"/>
              </w:rPr>
              <w:br/>
            </w:r>
            <w:r w:rsidR="00A3542C" w:rsidRPr="00A3542C">
              <w:rPr>
                <w:rFonts w:cs="Arial"/>
              </w:rPr>
              <w:t>Punktowy zakres ocen z ćwiczeń:</w:t>
            </w:r>
            <w:r w:rsidR="00A264B4">
              <w:rPr>
                <w:rFonts w:cs="Arial"/>
              </w:rPr>
              <w:br/>
            </w:r>
            <w:r w:rsidR="00A3542C" w:rsidRPr="00A3542C">
              <w:rPr>
                <w:rFonts w:cs="Arial"/>
              </w:rPr>
              <w:t>27,5 – 30,0 punktów – bardzo dobry</w:t>
            </w:r>
            <w:r w:rsidR="00A264B4">
              <w:rPr>
                <w:rFonts w:cs="Arial"/>
              </w:rPr>
              <w:br/>
            </w:r>
            <w:r w:rsidR="00A3542C" w:rsidRPr="00A3542C">
              <w:rPr>
                <w:rFonts w:cs="Arial"/>
              </w:rPr>
              <w:t>24,5 – 27,0 punktów – dobry plus</w:t>
            </w:r>
            <w:r w:rsidR="00A264B4">
              <w:rPr>
                <w:rFonts w:cs="Arial"/>
              </w:rPr>
              <w:br/>
            </w:r>
            <w:r w:rsidR="00A3542C" w:rsidRPr="00A3542C">
              <w:rPr>
                <w:rFonts w:cs="Arial"/>
              </w:rPr>
              <w:t>24,0 – 21,5 punktów – dobry</w:t>
            </w:r>
            <w:r w:rsidR="00A264B4">
              <w:rPr>
                <w:rFonts w:cs="Arial"/>
              </w:rPr>
              <w:br/>
            </w:r>
            <w:r w:rsidR="00A3542C" w:rsidRPr="00A3542C">
              <w:rPr>
                <w:rFonts w:cs="Arial"/>
              </w:rPr>
              <w:t>18,5 – 21,0 punktów – dostateczny plus</w:t>
            </w:r>
            <w:r w:rsidR="00A264B4">
              <w:rPr>
                <w:rFonts w:cs="Arial"/>
              </w:rPr>
              <w:br/>
            </w:r>
            <w:r w:rsidR="00A3542C" w:rsidRPr="00A3542C">
              <w:rPr>
                <w:rFonts w:cs="Arial"/>
              </w:rPr>
              <w:t>15,5 – 18,0 punktów – dostateczny</w:t>
            </w:r>
            <w:r w:rsidR="00A264B4">
              <w:rPr>
                <w:rFonts w:cs="Arial"/>
              </w:rPr>
              <w:br/>
            </w:r>
            <w:r w:rsidR="00A3542C" w:rsidRPr="00A3542C">
              <w:rPr>
                <w:rFonts w:cs="Arial"/>
              </w:rPr>
              <w:t>Na ocenę końcową z przedmiotu (wpisywaną do systemu USOS Web) w 50% wpływa ocena z wykładów oraz w 50% - ocena z ćwiczeń.</w:t>
            </w:r>
          </w:p>
        </w:tc>
      </w:tr>
      <w:tr w:rsidR="00FE4E19" w:rsidRPr="0049787D" w14:paraId="1D082B04" w14:textId="77777777" w:rsidTr="00134305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811C6E6" w14:textId="77777777" w:rsidR="00FE4E19" w:rsidRPr="0049787D" w:rsidRDefault="00FE4E19" w:rsidP="00134305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  <w:color w:val="000000"/>
              </w:rPr>
              <w:t>Bilans punktów ECTS:</w:t>
            </w:r>
          </w:p>
        </w:tc>
      </w:tr>
      <w:tr w:rsidR="00FE4E19" w:rsidRPr="0049787D" w14:paraId="52A661EA" w14:textId="77777777" w:rsidTr="00134305">
        <w:trPr>
          <w:trHeight w:val="37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D66FA8A" w14:textId="77777777" w:rsidR="00FE4E19" w:rsidRPr="0049787D" w:rsidRDefault="00FE4E19" w:rsidP="00134305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Cs/>
                <w:color w:val="000000"/>
              </w:rPr>
            </w:pPr>
            <w:r w:rsidRPr="0049787D">
              <w:rPr>
                <w:rFonts w:cs="Arial"/>
                <w:bCs/>
                <w:color w:val="000000"/>
              </w:rPr>
              <w:t>Studia stacjonarne</w:t>
            </w:r>
          </w:p>
        </w:tc>
      </w:tr>
      <w:tr w:rsidR="00FE4E19" w:rsidRPr="0049787D" w14:paraId="1B8BBAF6" w14:textId="77777777" w:rsidTr="00134305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407296B" w14:textId="77777777" w:rsidR="00FE4E19" w:rsidRPr="0049787D" w:rsidRDefault="00FE4E19" w:rsidP="00134305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Cs/>
                <w:color w:val="000000"/>
              </w:rPr>
            </w:pPr>
            <w:r w:rsidRPr="0049787D">
              <w:rPr>
                <w:rFonts w:cs="Arial"/>
                <w:bCs/>
                <w:color w:val="000000"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1CCDECA" w14:textId="77777777" w:rsidR="00FE4E19" w:rsidRPr="0049787D" w:rsidRDefault="00FE4E19" w:rsidP="00134305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Cs/>
                <w:color w:val="000000"/>
              </w:rPr>
            </w:pPr>
            <w:r w:rsidRPr="0049787D">
              <w:rPr>
                <w:rFonts w:cs="Arial"/>
                <w:bCs/>
                <w:color w:val="000000"/>
              </w:rPr>
              <w:t>Obciążenie studenta</w:t>
            </w:r>
          </w:p>
        </w:tc>
      </w:tr>
      <w:tr w:rsidR="00FE4E19" w:rsidRPr="0049787D" w14:paraId="0820B1F0" w14:textId="77777777" w:rsidTr="00134305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901F18" w14:textId="77777777" w:rsidR="00FE4E19" w:rsidRPr="0049787D" w:rsidRDefault="00FE4E19" w:rsidP="00134305">
            <w:pPr>
              <w:rPr>
                <w:rFonts w:cs="Arial"/>
              </w:rPr>
            </w:pPr>
            <w:r w:rsidRPr="0049787D">
              <w:rPr>
                <w:rFonts w:cs="Arial"/>
              </w:rPr>
              <w:t>wykłady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05D09B" w14:textId="77777777" w:rsidR="00FE4E19" w:rsidRPr="0049787D" w:rsidRDefault="00FE4E19" w:rsidP="00134305">
            <w:pPr>
              <w:rPr>
                <w:rFonts w:cs="Arial"/>
              </w:rPr>
            </w:pPr>
            <w:r w:rsidRPr="0049787D">
              <w:rPr>
                <w:rFonts w:cs="Arial"/>
              </w:rPr>
              <w:t>30 godzin</w:t>
            </w:r>
          </w:p>
        </w:tc>
      </w:tr>
      <w:tr w:rsidR="00FE4E19" w:rsidRPr="0049787D" w14:paraId="7139C5A6" w14:textId="77777777" w:rsidTr="00134305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56FFAE" w14:textId="77777777" w:rsidR="00FE4E19" w:rsidRPr="0049787D" w:rsidRDefault="00FE4E19" w:rsidP="00134305">
            <w:pPr>
              <w:rPr>
                <w:rFonts w:cs="Arial"/>
              </w:rPr>
            </w:pPr>
            <w:r w:rsidRPr="0049787D">
              <w:rPr>
                <w:rFonts w:cs="Arial"/>
              </w:rPr>
              <w:t>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9B9897" w14:textId="77777777" w:rsidR="00FE4E19" w:rsidRPr="0049787D" w:rsidRDefault="00FE4E19" w:rsidP="00134305">
            <w:pPr>
              <w:rPr>
                <w:rFonts w:cs="Arial"/>
              </w:rPr>
            </w:pPr>
            <w:r w:rsidRPr="0049787D">
              <w:rPr>
                <w:rFonts w:cs="Arial"/>
              </w:rPr>
              <w:t>30 godzin</w:t>
            </w:r>
          </w:p>
        </w:tc>
      </w:tr>
      <w:tr w:rsidR="00FE4E19" w:rsidRPr="0049787D" w14:paraId="030CEC40" w14:textId="77777777" w:rsidTr="00134305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60679E" w14:textId="77777777" w:rsidR="00FE4E19" w:rsidRPr="0049787D" w:rsidRDefault="00FE4E19" w:rsidP="00134305">
            <w:pPr>
              <w:rPr>
                <w:rFonts w:cs="Arial"/>
              </w:rPr>
            </w:pPr>
            <w:r w:rsidRPr="0049787D">
              <w:rPr>
                <w:rFonts w:cs="Arial"/>
              </w:rPr>
              <w:t>konsultacje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73EB0C" w14:textId="77777777" w:rsidR="00FE4E19" w:rsidRPr="0049787D" w:rsidRDefault="00017F1D" w:rsidP="00134305">
            <w:pPr>
              <w:rPr>
                <w:rFonts w:cs="Arial"/>
              </w:rPr>
            </w:pPr>
            <w:r>
              <w:rPr>
                <w:rFonts w:cs="Arial"/>
              </w:rPr>
              <w:t>3</w:t>
            </w:r>
            <w:r w:rsidR="00FE4E19" w:rsidRPr="0049787D">
              <w:rPr>
                <w:rFonts w:cs="Arial"/>
              </w:rPr>
              <w:t xml:space="preserve"> godzin</w:t>
            </w:r>
          </w:p>
        </w:tc>
      </w:tr>
      <w:tr w:rsidR="00FE4E19" w:rsidRPr="0049787D" w14:paraId="7442F113" w14:textId="77777777" w:rsidTr="00134305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D01244" w14:textId="77777777" w:rsidR="00FE4E19" w:rsidRPr="0049787D" w:rsidRDefault="00FE4E19" w:rsidP="00134305">
            <w:pPr>
              <w:rPr>
                <w:rFonts w:cs="Arial"/>
              </w:rPr>
            </w:pPr>
            <w:r w:rsidRPr="0049787D">
              <w:rPr>
                <w:rFonts w:cs="Arial"/>
              </w:rPr>
              <w:t>studiowanie 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598B54" w14:textId="77777777" w:rsidR="00FE4E19" w:rsidRPr="0049787D" w:rsidRDefault="00FE4E19" w:rsidP="00134305">
            <w:pPr>
              <w:rPr>
                <w:rFonts w:cs="Arial"/>
              </w:rPr>
            </w:pPr>
            <w:r w:rsidRPr="0049787D">
              <w:rPr>
                <w:rFonts w:cs="Arial"/>
              </w:rPr>
              <w:t>20 godzin</w:t>
            </w:r>
          </w:p>
        </w:tc>
      </w:tr>
      <w:tr w:rsidR="00FE4E19" w:rsidRPr="0049787D" w14:paraId="3E5A14EA" w14:textId="77777777" w:rsidTr="00134305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2764C1" w14:textId="77777777" w:rsidR="00FE4E19" w:rsidRPr="0049787D" w:rsidRDefault="00FE4E19" w:rsidP="00134305">
            <w:pPr>
              <w:rPr>
                <w:rFonts w:cs="Arial"/>
              </w:rPr>
            </w:pPr>
            <w:r w:rsidRPr="0049787D">
              <w:rPr>
                <w:rFonts w:cs="Arial"/>
              </w:rPr>
              <w:t xml:space="preserve">przygotowanie </w:t>
            </w:r>
            <w:r w:rsidR="00A3542C" w:rsidRPr="00A3542C">
              <w:rPr>
                <w:rFonts w:cs="Arial"/>
              </w:rPr>
              <w:t>analiz studi</w:t>
            </w:r>
            <w:r w:rsidR="00A3542C">
              <w:rPr>
                <w:rFonts w:cs="Arial"/>
              </w:rPr>
              <w:t>ów</w:t>
            </w:r>
            <w:r w:rsidR="00A3542C" w:rsidRPr="00A3542C">
              <w:rPr>
                <w:rFonts w:cs="Arial"/>
              </w:rPr>
              <w:t xml:space="preserve"> przypadk</w:t>
            </w:r>
            <w:r w:rsidR="002C2439">
              <w:rPr>
                <w:rFonts w:cs="Arial"/>
              </w:rPr>
              <w:t>ów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512DE2" w14:textId="77777777" w:rsidR="00FE4E19" w:rsidRPr="0049787D" w:rsidRDefault="00FE4E19" w:rsidP="00134305">
            <w:pPr>
              <w:rPr>
                <w:rFonts w:cs="Arial"/>
              </w:rPr>
            </w:pPr>
            <w:r w:rsidRPr="0049787D">
              <w:rPr>
                <w:rFonts w:cs="Arial"/>
              </w:rPr>
              <w:t>1</w:t>
            </w:r>
            <w:r w:rsidR="00017F1D">
              <w:rPr>
                <w:rFonts w:cs="Arial"/>
              </w:rPr>
              <w:t>2</w:t>
            </w:r>
            <w:r w:rsidRPr="0049787D">
              <w:rPr>
                <w:rFonts w:cs="Arial"/>
              </w:rPr>
              <w:t xml:space="preserve"> godzin</w:t>
            </w:r>
          </w:p>
        </w:tc>
      </w:tr>
      <w:tr w:rsidR="00FE4E19" w:rsidRPr="0049787D" w14:paraId="5C9B730D" w14:textId="77777777" w:rsidTr="00134305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E1185F" w14:textId="77777777" w:rsidR="00FE4E19" w:rsidRPr="0049787D" w:rsidRDefault="00FE4E19" w:rsidP="00FB4842">
            <w:pPr>
              <w:rPr>
                <w:rFonts w:cs="Arial"/>
              </w:rPr>
            </w:pPr>
            <w:r w:rsidRPr="0049787D">
              <w:rPr>
                <w:rFonts w:cs="Arial"/>
              </w:rPr>
              <w:t>przygotowanie do kolokwium</w:t>
            </w:r>
            <w:r w:rsidR="00D57653">
              <w:rPr>
                <w:rFonts w:cs="Arial"/>
              </w:rPr>
              <w:t xml:space="preserve"> z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70B34C" w14:textId="77777777" w:rsidR="00FE4E19" w:rsidRPr="0049787D" w:rsidRDefault="00FE4E19" w:rsidP="00FB4842">
            <w:pPr>
              <w:rPr>
                <w:rFonts w:cs="Arial"/>
              </w:rPr>
            </w:pPr>
            <w:r w:rsidRPr="0049787D">
              <w:rPr>
                <w:rFonts w:cs="Arial"/>
              </w:rPr>
              <w:t>15 godzin</w:t>
            </w:r>
          </w:p>
        </w:tc>
      </w:tr>
      <w:tr w:rsidR="00FE4E19" w:rsidRPr="0049787D" w14:paraId="3329B1DC" w14:textId="77777777" w:rsidTr="00134305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99B115" w14:textId="77777777" w:rsidR="00FE4E19" w:rsidRPr="0049787D" w:rsidRDefault="006E122B" w:rsidP="00FB4842">
            <w:pPr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FE4E19" w:rsidRPr="0049787D">
              <w:rPr>
                <w:rFonts w:cs="Arial"/>
              </w:rPr>
              <w:t>rzygotowanie do egzaminu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2B5A07" w14:textId="77777777" w:rsidR="00FE4E19" w:rsidRPr="0049787D" w:rsidRDefault="00FE4E19" w:rsidP="00FB4842">
            <w:pPr>
              <w:rPr>
                <w:rFonts w:cs="Arial"/>
              </w:rPr>
            </w:pPr>
            <w:r w:rsidRPr="0049787D">
              <w:rPr>
                <w:rFonts w:cs="Arial"/>
              </w:rPr>
              <w:t>1</w:t>
            </w:r>
            <w:r w:rsidR="00017F1D">
              <w:rPr>
                <w:rFonts w:cs="Arial"/>
              </w:rPr>
              <w:t>5</w:t>
            </w:r>
            <w:r w:rsidRPr="0049787D">
              <w:rPr>
                <w:rFonts w:cs="Arial"/>
              </w:rPr>
              <w:t xml:space="preserve"> godzin</w:t>
            </w:r>
          </w:p>
        </w:tc>
      </w:tr>
      <w:tr w:rsidR="00FE4E19" w:rsidRPr="0049787D" w14:paraId="5570B458" w14:textId="77777777" w:rsidTr="00134305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990D60" w14:textId="77777777" w:rsidR="00FE4E19" w:rsidRPr="0049787D" w:rsidRDefault="00FE4E19" w:rsidP="00FB4842">
            <w:pPr>
              <w:rPr>
                <w:rFonts w:eastAsia="Times New Roman" w:cs="Arial"/>
              </w:rPr>
            </w:pPr>
            <w:r w:rsidRPr="0049787D">
              <w:rPr>
                <w:rFonts w:eastAsia="Times New Roman"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A30E84" w14:textId="77777777" w:rsidR="00FE4E19" w:rsidRPr="0049787D" w:rsidRDefault="00FE4E19" w:rsidP="00FB4842">
            <w:pPr>
              <w:rPr>
                <w:rFonts w:cs="Arial"/>
              </w:rPr>
            </w:pPr>
            <w:r w:rsidRPr="0049787D">
              <w:rPr>
                <w:rFonts w:cs="Arial"/>
              </w:rPr>
              <w:t>125 godzin</w:t>
            </w:r>
          </w:p>
        </w:tc>
      </w:tr>
      <w:tr w:rsidR="00FE4E19" w:rsidRPr="0049787D" w14:paraId="7992013C" w14:textId="77777777" w:rsidTr="00134305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C37E5E" w14:textId="77777777" w:rsidR="00FE4E19" w:rsidRPr="0049787D" w:rsidRDefault="00FE4E19" w:rsidP="00FB4842">
            <w:pPr>
              <w:rPr>
                <w:rFonts w:eastAsia="Times New Roman" w:cs="Arial"/>
              </w:rPr>
            </w:pPr>
            <w:r w:rsidRPr="0049787D">
              <w:rPr>
                <w:rFonts w:eastAsia="Times New Roman"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D3B34A" w14:textId="77777777" w:rsidR="00FE4E19" w:rsidRPr="0049787D" w:rsidRDefault="00FE4E19" w:rsidP="00FB4842">
            <w:pPr>
              <w:rPr>
                <w:rFonts w:eastAsia="Times New Roman" w:cs="Arial"/>
              </w:rPr>
            </w:pPr>
            <w:r w:rsidRPr="0049787D">
              <w:rPr>
                <w:rFonts w:eastAsia="Times New Roman" w:cs="Arial"/>
              </w:rPr>
              <w:t>5</w:t>
            </w:r>
          </w:p>
        </w:tc>
      </w:tr>
      <w:tr w:rsidR="00FE4E19" w:rsidRPr="0049787D" w14:paraId="32492A51" w14:textId="77777777" w:rsidTr="00134305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1465574" w14:textId="77777777" w:rsidR="00FE4E19" w:rsidRPr="0049787D" w:rsidRDefault="00FE4E19" w:rsidP="00134305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Cs/>
              </w:rPr>
            </w:pPr>
            <w:r w:rsidRPr="0049787D">
              <w:rPr>
                <w:rFonts w:cs="Arial"/>
                <w:bCs/>
              </w:rPr>
              <w:t>Studia niestacjonarne</w:t>
            </w:r>
          </w:p>
        </w:tc>
      </w:tr>
      <w:tr w:rsidR="00FE4E19" w:rsidRPr="0049787D" w14:paraId="5076127C" w14:textId="77777777" w:rsidTr="00134305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BE943E9" w14:textId="77777777" w:rsidR="00FE4E19" w:rsidRPr="0049787D" w:rsidRDefault="00FE4E19" w:rsidP="00134305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Cs/>
              </w:rPr>
            </w:pPr>
            <w:r w:rsidRPr="0049787D">
              <w:rPr>
                <w:rFonts w:cs="Arial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EDF1D5A" w14:textId="77777777" w:rsidR="00FE4E19" w:rsidRPr="0049787D" w:rsidRDefault="00FE4E19" w:rsidP="00134305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Cs/>
              </w:rPr>
            </w:pPr>
            <w:r w:rsidRPr="0049787D">
              <w:rPr>
                <w:rFonts w:cs="Arial"/>
                <w:bCs/>
              </w:rPr>
              <w:t>Obciążenie studenta</w:t>
            </w:r>
          </w:p>
        </w:tc>
      </w:tr>
      <w:tr w:rsidR="00FE4E19" w:rsidRPr="0049787D" w14:paraId="5A04150C" w14:textId="77777777" w:rsidTr="00134305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B00493" w14:textId="77777777" w:rsidR="00FE4E19" w:rsidRPr="0049787D" w:rsidRDefault="00FE4E19" w:rsidP="00134305">
            <w:pPr>
              <w:rPr>
                <w:rFonts w:cs="Arial"/>
              </w:rPr>
            </w:pPr>
            <w:r w:rsidRPr="0049787D">
              <w:rPr>
                <w:rFonts w:cs="Arial"/>
              </w:rPr>
              <w:t>wykłady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AC59F6" w14:textId="77777777" w:rsidR="00FE4E19" w:rsidRPr="00315A90" w:rsidRDefault="007F4AAE" w:rsidP="00134305">
            <w:pPr>
              <w:rPr>
                <w:rFonts w:cs="Arial"/>
              </w:rPr>
            </w:pPr>
            <w:r w:rsidRPr="00315A90">
              <w:rPr>
                <w:rFonts w:cs="Arial"/>
              </w:rPr>
              <w:t>24</w:t>
            </w:r>
            <w:r w:rsidR="00FE4E19" w:rsidRPr="00315A90">
              <w:rPr>
                <w:rFonts w:cs="Arial"/>
              </w:rPr>
              <w:t xml:space="preserve"> godzin</w:t>
            </w:r>
          </w:p>
        </w:tc>
      </w:tr>
      <w:tr w:rsidR="00FE4E19" w:rsidRPr="0049787D" w14:paraId="52A6D890" w14:textId="77777777" w:rsidTr="00134305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A84FAA" w14:textId="77777777" w:rsidR="00FE4E19" w:rsidRPr="0049787D" w:rsidRDefault="00FE4E19" w:rsidP="00134305">
            <w:pPr>
              <w:rPr>
                <w:rFonts w:cs="Arial"/>
              </w:rPr>
            </w:pPr>
            <w:r w:rsidRPr="0049787D">
              <w:rPr>
                <w:rFonts w:cs="Arial"/>
              </w:rPr>
              <w:t>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051295" w14:textId="77777777" w:rsidR="00FE4E19" w:rsidRPr="00315A90" w:rsidRDefault="00FE4E19" w:rsidP="00134305">
            <w:pPr>
              <w:rPr>
                <w:rFonts w:cs="Arial"/>
              </w:rPr>
            </w:pPr>
            <w:r w:rsidRPr="00315A90">
              <w:rPr>
                <w:rFonts w:cs="Arial"/>
              </w:rPr>
              <w:t>16 godzin</w:t>
            </w:r>
          </w:p>
        </w:tc>
      </w:tr>
      <w:tr w:rsidR="00FE4E19" w:rsidRPr="0049787D" w14:paraId="6BC9AF6D" w14:textId="77777777" w:rsidTr="00134305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CEDEA8" w14:textId="77777777" w:rsidR="00FE4E19" w:rsidRPr="0049787D" w:rsidRDefault="00017F1D" w:rsidP="00134305">
            <w:pPr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="00FE4E19" w:rsidRPr="0049787D">
              <w:rPr>
                <w:rFonts w:cs="Arial"/>
              </w:rPr>
              <w:t>tudiowanieliteratury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40C4C6" w14:textId="77777777" w:rsidR="00FE4E19" w:rsidRPr="0049787D" w:rsidRDefault="00FE4E19" w:rsidP="00134305">
            <w:pPr>
              <w:rPr>
                <w:rFonts w:cs="Arial"/>
              </w:rPr>
            </w:pPr>
            <w:r w:rsidRPr="0049787D">
              <w:rPr>
                <w:rFonts w:cs="Arial"/>
              </w:rPr>
              <w:t>3</w:t>
            </w:r>
            <w:r w:rsidR="005B3CF4">
              <w:rPr>
                <w:rFonts w:cs="Arial"/>
              </w:rPr>
              <w:t>0</w:t>
            </w:r>
            <w:r w:rsidRPr="0049787D">
              <w:rPr>
                <w:rFonts w:cs="Arial"/>
              </w:rPr>
              <w:t xml:space="preserve"> godzin</w:t>
            </w:r>
          </w:p>
        </w:tc>
      </w:tr>
      <w:tr w:rsidR="00FE4E19" w:rsidRPr="0049787D" w14:paraId="1C7B8878" w14:textId="77777777" w:rsidTr="00134305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5BDE16" w14:textId="77777777" w:rsidR="00FE4E19" w:rsidRPr="0049787D" w:rsidRDefault="00FE4E19" w:rsidP="00134305">
            <w:pPr>
              <w:rPr>
                <w:rFonts w:cs="Arial"/>
              </w:rPr>
            </w:pPr>
            <w:r w:rsidRPr="0049787D">
              <w:rPr>
                <w:rFonts w:cs="Arial"/>
              </w:rPr>
              <w:t xml:space="preserve">przygotowanie </w:t>
            </w:r>
            <w:r w:rsidR="00017F1D" w:rsidRPr="00A3542C">
              <w:rPr>
                <w:rFonts w:cs="Arial"/>
              </w:rPr>
              <w:t>analiz studi</w:t>
            </w:r>
            <w:r w:rsidR="00017F1D">
              <w:rPr>
                <w:rFonts w:cs="Arial"/>
              </w:rPr>
              <w:t>ów</w:t>
            </w:r>
            <w:r w:rsidR="00017F1D" w:rsidRPr="00A3542C">
              <w:rPr>
                <w:rFonts w:cs="Arial"/>
              </w:rPr>
              <w:t xml:space="preserve"> przypadków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63C4A3" w14:textId="77777777" w:rsidR="00FE4E19" w:rsidRPr="0049787D" w:rsidRDefault="00FE4E19" w:rsidP="00134305">
            <w:pPr>
              <w:rPr>
                <w:rFonts w:cs="Arial"/>
              </w:rPr>
            </w:pPr>
            <w:r w:rsidRPr="0049787D">
              <w:rPr>
                <w:rFonts w:cs="Arial"/>
              </w:rPr>
              <w:t>2</w:t>
            </w:r>
            <w:r w:rsidR="00017F1D">
              <w:rPr>
                <w:rFonts w:cs="Arial"/>
              </w:rPr>
              <w:t>0</w:t>
            </w:r>
            <w:r w:rsidRPr="0049787D">
              <w:rPr>
                <w:rFonts w:cs="Arial"/>
              </w:rPr>
              <w:t xml:space="preserve"> godzin</w:t>
            </w:r>
          </w:p>
        </w:tc>
      </w:tr>
      <w:tr w:rsidR="00FE4E19" w:rsidRPr="0049787D" w14:paraId="3F9FA72B" w14:textId="77777777" w:rsidTr="00134305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2F229C" w14:textId="77777777" w:rsidR="00FE4E19" w:rsidRPr="0049787D" w:rsidRDefault="00FE4E19" w:rsidP="00FB4842">
            <w:pPr>
              <w:rPr>
                <w:rFonts w:cs="Arial"/>
              </w:rPr>
            </w:pPr>
            <w:r w:rsidRPr="0049787D">
              <w:rPr>
                <w:rFonts w:cs="Arial"/>
              </w:rPr>
              <w:t>przygotowanie do kolokwium</w:t>
            </w:r>
            <w:r w:rsidR="00D57653">
              <w:rPr>
                <w:rFonts w:cs="Arial"/>
              </w:rPr>
              <w:t xml:space="preserve"> z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4F8B4C" w14:textId="77777777" w:rsidR="00FE4E19" w:rsidRPr="0049787D" w:rsidRDefault="00FE4E19" w:rsidP="00FB4842">
            <w:pPr>
              <w:rPr>
                <w:rFonts w:cs="Arial"/>
              </w:rPr>
            </w:pPr>
            <w:r w:rsidRPr="0049787D">
              <w:rPr>
                <w:rFonts w:cs="Arial"/>
              </w:rPr>
              <w:t>15 godzin</w:t>
            </w:r>
          </w:p>
        </w:tc>
      </w:tr>
      <w:tr w:rsidR="00FE4E19" w:rsidRPr="0049787D" w14:paraId="6DA5C855" w14:textId="77777777" w:rsidTr="00134305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DCFE2D" w14:textId="77777777" w:rsidR="00FE4E19" w:rsidRPr="0049787D" w:rsidRDefault="00017F1D" w:rsidP="00FB4842">
            <w:pPr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FE4E19" w:rsidRPr="0049787D">
              <w:rPr>
                <w:rFonts w:cs="Arial"/>
              </w:rPr>
              <w:t>rzygotowanie do egzaminu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0FF138" w14:textId="77777777" w:rsidR="00FE4E19" w:rsidRPr="0049787D" w:rsidRDefault="00017F1D" w:rsidP="00FB4842">
            <w:pPr>
              <w:rPr>
                <w:rFonts w:cs="Arial"/>
              </w:rPr>
            </w:pPr>
            <w:r>
              <w:rPr>
                <w:rFonts w:cs="Arial"/>
              </w:rPr>
              <w:t>20</w:t>
            </w:r>
            <w:r w:rsidR="00FE4E19" w:rsidRPr="0049787D">
              <w:rPr>
                <w:rFonts w:cs="Arial"/>
              </w:rPr>
              <w:t xml:space="preserve"> godzin</w:t>
            </w:r>
          </w:p>
        </w:tc>
      </w:tr>
      <w:tr w:rsidR="00FE4E19" w:rsidRPr="0049787D" w14:paraId="2F9003D0" w14:textId="77777777" w:rsidTr="00134305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0360AA" w14:textId="77777777" w:rsidR="00FE4E19" w:rsidRPr="0049787D" w:rsidRDefault="00FE4E19" w:rsidP="00FB4842">
            <w:pPr>
              <w:rPr>
                <w:rFonts w:eastAsia="Times New Roman" w:cs="Arial"/>
              </w:rPr>
            </w:pPr>
            <w:r w:rsidRPr="0049787D">
              <w:rPr>
                <w:rFonts w:eastAsia="Times New Roman"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A00FEE" w14:textId="77777777" w:rsidR="00FE4E19" w:rsidRPr="0049787D" w:rsidRDefault="00FE4E19" w:rsidP="00FB4842">
            <w:pPr>
              <w:rPr>
                <w:rFonts w:cs="Arial"/>
              </w:rPr>
            </w:pPr>
            <w:r w:rsidRPr="0049787D">
              <w:rPr>
                <w:rFonts w:cs="Arial"/>
              </w:rPr>
              <w:t>125 godzin</w:t>
            </w:r>
          </w:p>
        </w:tc>
      </w:tr>
      <w:tr w:rsidR="00FE4E19" w:rsidRPr="0049787D" w14:paraId="30FD5DC0" w14:textId="77777777" w:rsidTr="00134305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EF2132" w14:textId="77777777" w:rsidR="00FE4E19" w:rsidRPr="0049787D" w:rsidRDefault="00FE4E19" w:rsidP="00FB4842">
            <w:pPr>
              <w:rPr>
                <w:rFonts w:eastAsia="Times New Roman" w:cs="Arial"/>
              </w:rPr>
            </w:pPr>
            <w:r w:rsidRPr="0049787D">
              <w:rPr>
                <w:rFonts w:eastAsia="Times New Roman"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D964D0" w14:textId="77777777" w:rsidR="00FE4E19" w:rsidRPr="0049787D" w:rsidRDefault="00FE4E19" w:rsidP="00FB4842">
            <w:pPr>
              <w:rPr>
                <w:rFonts w:eastAsia="Times New Roman" w:cs="Arial"/>
              </w:rPr>
            </w:pPr>
            <w:r w:rsidRPr="0049787D">
              <w:rPr>
                <w:rFonts w:eastAsia="Times New Roman" w:cs="Arial"/>
              </w:rPr>
              <w:t>5</w:t>
            </w:r>
          </w:p>
        </w:tc>
      </w:tr>
    </w:tbl>
    <w:p w14:paraId="03024EAB" w14:textId="77777777" w:rsidR="00FE4E19" w:rsidRPr="0049787D" w:rsidRDefault="00FE4E19" w:rsidP="00134305">
      <w:pPr>
        <w:rPr>
          <w:rFonts w:cs="Arial"/>
        </w:rPr>
      </w:pPr>
      <w:r w:rsidRPr="0049787D">
        <w:rPr>
          <w:rFonts w:cs="Arial"/>
        </w:rPr>
        <w:br w:type="page"/>
      </w:r>
    </w:p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66"/>
        <w:gridCol w:w="142"/>
        <w:gridCol w:w="425"/>
        <w:gridCol w:w="567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FE4E19" w:rsidRPr="0049787D" w14:paraId="6A6E0843" w14:textId="77777777" w:rsidTr="00134305">
        <w:trPr>
          <w:trHeight w:val="509"/>
        </w:trPr>
        <w:tc>
          <w:tcPr>
            <w:tcW w:w="1066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A90A747" w14:textId="77777777" w:rsidR="00FE4E19" w:rsidRPr="0049787D" w:rsidRDefault="00FE4E19" w:rsidP="00134305">
            <w:pPr>
              <w:keepNext/>
              <w:outlineLvl w:val="0"/>
              <w:rPr>
                <w:rFonts w:eastAsia="Times New Roman" w:cs="Arial"/>
                <w:b/>
                <w:bCs/>
                <w:kern w:val="32"/>
              </w:rPr>
            </w:pPr>
            <w:r w:rsidRPr="0049787D">
              <w:rPr>
                <w:rFonts w:eastAsia="Times New Roman" w:cs="Arial"/>
                <w:b/>
                <w:bCs/>
                <w:kern w:val="32"/>
              </w:rPr>
              <w:br w:type="page"/>
            </w:r>
            <w:bookmarkStart w:id="7" w:name="_Toc66082573"/>
            <w:r w:rsidRPr="0049787D">
              <w:rPr>
                <w:rFonts w:eastAsia="Times New Roman" w:cs="Arial"/>
                <w:b/>
                <w:bCs/>
                <w:kern w:val="32"/>
              </w:rPr>
              <w:t>Sylabus przedmiotu / modułu kształcenia</w:t>
            </w:r>
            <w:bookmarkEnd w:id="7"/>
          </w:p>
        </w:tc>
      </w:tr>
      <w:tr w:rsidR="00FE4E19" w:rsidRPr="0049787D" w14:paraId="2F785A6B" w14:textId="77777777" w:rsidTr="00134305">
        <w:trPr>
          <w:trHeight w:val="454"/>
        </w:trPr>
        <w:tc>
          <w:tcPr>
            <w:tcW w:w="438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A3FEF63" w14:textId="77777777" w:rsidR="00FE4E19" w:rsidRPr="0049787D" w:rsidRDefault="00FE4E19" w:rsidP="00134305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  <w:color w:val="000000"/>
              </w:rPr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1CF7997" w14:textId="77777777" w:rsidR="00FE4E19" w:rsidRPr="005870F7" w:rsidRDefault="00FE4E19" w:rsidP="00B33D78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  <w:sz w:val="24"/>
                <w:szCs w:val="24"/>
              </w:rPr>
            </w:pPr>
            <w:r w:rsidRPr="005870F7">
              <w:rPr>
                <w:rFonts w:cs="Arial"/>
                <w:b/>
                <w:color w:val="000000"/>
                <w:sz w:val="24"/>
                <w:szCs w:val="24"/>
              </w:rPr>
              <w:t>Podstawy ubezpieczeń</w:t>
            </w:r>
          </w:p>
        </w:tc>
      </w:tr>
      <w:tr w:rsidR="00FE4E19" w:rsidRPr="0049787D" w14:paraId="19D7807E" w14:textId="77777777" w:rsidTr="00134305">
        <w:trPr>
          <w:trHeight w:val="454"/>
        </w:trPr>
        <w:tc>
          <w:tcPr>
            <w:tcW w:w="343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7317611" w14:textId="77777777" w:rsidR="00FE4E19" w:rsidRPr="0049787D" w:rsidRDefault="00FE4E19" w:rsidP="00134305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  <w:color w:val="000000"/>
              </w:rPr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F8B30AE" w14:textId="77777777" w:rsidR="00FE4E19" w:rsidRPr="003B7C28" w:rsidRDefault="00FE4E19" w:rsidP="00134305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  <w:lang w:val="en-US"/>
              </w:rPr>
            </w:pPr>
            <w:r w:rsidRPr="003B7C28">
              <w:rPr>
                <w:rFonts w:cs="Arial"/>
                <w:bCs/>
                <w:color w:val="000000"/>
              </w:rPr>
              <w:t>Basis of Insurance</w:t>
            </w:r>
          </w:p>
        </w:tc>
      </w:tr>
      <w:tr w:rsidR="00FE4E19" w:rsidRPr="0049787D" w14:paraId="7DCB64E9" w14:textId="77777777" w:rsidTr="00134305">
        <w:trPr>
          <w:trHeight w:val="454"/>
        </w:trPr>
        <w:tc>
          <w:tcPr>
            <w:tcW w:w="2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B693038" w14:textId="77777777" w:rsidR="00FE4E19" w:rsidRPr="0049787D" w:rsidRDefault="00FE4E19" w:rsidP="00134305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  <w:color w:val="000000"/>
              </w:rPr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6BDB5E" w14:textId="77777777" w:rsidR="00FE4E19" w:rsidRPr="0049787D" w:rsidRDefault="00B33D78" w:rsidP="00134305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j</w:t>
            </w:r>
            <w:r w:rsidR="00FE4E19" w:rsidRPr="0049787D">
              <w:rPr>
                <w:rFonts w:cs="Arial"/>
                <w:color w:val="000000"/>
              </w:rPr>
              <w:t>ęzyk polski</w:t>
            </w:r>
          </w:p>
        </w:tc>
      </w:tr>
      <w:tr w:rsidR="00FE4E19" w:rsidRPr="0049787D" w14:paraId="512C17CB" w14:textId="77777777" w:rsidTr="00134305">
        <w:trPr>
          <w:trHeight w:val="454"/>
        </w:trPr>
        <w:tc>
          <w:tcPr>
            <w:tcW w:w="669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EEB2E95" w14:textId="77777777" w:rsidR="00FE4E19" w:rsidRPr="0049787D" w:rsidRDefault="00FE4E19" w:rsidP="00134305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  <w:color w:val="000000"/>
              </w:rPr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F6718B8" w14:textId="77777777" w:rsidR="00FE4E19" w:rsidRPr="0049787D" w:rsidRDefault="00333437" w:rsidP="00134305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Z</w:t>
            </w:r>
            <w:r w:rsidR="00FE4E19" w:rsidRPr="0049787D">
              <w:rPr>
                <w:rFonts w:cs="Arial"/>
                <w:color w:val="000000"/>
              </w:rPr>
              <w:t>arządzanie</w:t>
            </w:r>
          </w:p>
        </w:tc>
      </w:tr>
      <w:tr w:rsidR="00FE4E19" w:rsidRPr="0049787D" w14:paraId="21A9C825" w14:textId="77777777" w:rsidTr="00134305">
        <w:trPr>
          <w:trHeight w:val="454"/>
        </w:trPr>
        <w:tc>
          <w:tcPr>
            <w:tcW w:w="272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399B57E" w14:textId="77777777" w:rsidR="00FE4E19" w:rsidRPr="0049787D" w:rsidRDefault="00FE4E19" w:rsidP="00134305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  <w:color w:val="000000"/>
              </w:rPr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AD46815" w14:textId="77777777" w:rsidR="00FE4E19" w:rsidRPr="0049787D" w:rsidRDefault="00FE4E19" w:rsidP="00134305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</w:rPr>
              <w:t>Wydział Nauk Społecznych</w:t>
            </w:r>
          </w:p>
        </w:tc>
      </w:tr>
      <w:tr w:rsidR="00FE4E19" w:rsidRPr="0049787D" w14:paraId="47EAB2C5" w14:textId="77777777" w:rsidTr="00134305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96FF71B" w14:textId="77777777" w:rsidR="00FE4E19" w:rsidRPr="0049787D" w:rsidRDefault="00FE4E19" w:rsidP="00134305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  <w:color w:val="000000"/>
              </w:rPr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7677B1C" w14:textId="77777777" w:rsidR="00FE4E19" w:rsidRPr="0049787D" w:rsidRDefault="00FE4E19" w:rsidP="00134305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49787D">
              <w:rPr>
                <w:rFonts w:cs="Arial"/>
                <w:color w:val="000000"/>
              </w:rPr>
              <w:t>fakultatywny</w:t>
            </w:r>
          </w:p>
        </w:tc>
      </w:tr>
      <w:tr w:rsidR="00FE4E19" w:rsidRPr="0049787D" w14:paraId="7C8BC45A" w14:textId="77777777" w:rsidTr="00134305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1D901FE" w14:textId="77777777" w:rsidR="00FE4E19" w:rsidRPr="0049787D" w:rsidRDefault="00FE4E19" w:rsidP="00134305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  <w:color w:val="000000"/>
              </w:rPr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D2E1942" w14:textId="77777777" w:rsidR="00FE4E19" w:rsidRPr="0049787D" w:rsidRDefault="00333437" w:rsidP="00134305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p</w:t>
            </w:r>
            <w:r w:rsidR="00FE4E19" w:rsidRPr="0049787D">
              <w:rPr>
                <w:rFonts w:cs="Arial"/>
                <w:color w:val="000000"/>
              </w:rPr>
              <w:t>ierwszego stopnia</w:t>
            </w:r>
          </w:p>
        </w:tc>
      </w:tr>
      <w:tr w:rsidR="00FE4E19" w:rsidRPr="0049787D" w14:paraId="13590A6C" w14:textId="77777777" w:rsidTr="00134305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8F8A68F" w14:textId="77777777" w:rsidR="00FE4E19" w:rsidRPr="0049787D" w:rsidRDefault="00FE4E19" w:rsidP="00134305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  <w:color w:val="000000"/>
              </w:rPr>
              <w:t xml:space="preserve">Rok studiów: </w:t>
            </w:r>
          </w:p>
        </w:tc>
        <w:tc>
          <w:tcPr>
            <w:tcW w:w="89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61A8B27" w14:textId="77777777" w:rsidR="00FE4E19" w:rsidRPr="0049787D" w:rsidRDefault="00FE4E19" w:rsidP="00134305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49787D">
              <w:rPr>
                <w:rFonts w:cs="Arial"/>
                <w:color w:val="000000"/>
              </w:rPr>
              <w:t>drugi</w:t>
            </w:r>
          </w:p>
        </w:tc>
      </w:tr>
      <w:tr w:rsidR="00FE4E19" w:rsidRPr="0049787D" w14:paraId="3F556837" w14:textId="77777777" w:rsidTr="00134305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9F18E00" w14:textId="77777777" w:rsidR="00FE4E19" w:rsidRPr="0049787D" w:rsidRDefault="00FE4E19" w:rsidP="00134305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  <w:color w:val="000000"/>
              </w:rPr>
              <w:t xml:space="preserve">Semestr: </w:t>
            </w:r>
          </w:p>
        </w:tc>
        <w:tc>
          <w:tcPr>
            <w:tcW w:w="9359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2E17BC1" w14:textId="77777777" w:rsidR="00FE4E19" w:rsidRPr="0049787D" w:rsidRDefault="00FE4E19" w:rsidP="00134305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49787D">
              <w:rPr>
                <w:rFonts w:cs="Arial"/>
                <w:color w:val="000000"/>
              </w:rPr>
              <w:t>czwarty</w:t>
            </w:r>
          </w:p>
        </w:tc>
      </w:tr>
      <w:tr w:rsidR="00FE4E19" w:rsidRPr="0049787D" w14:paraId="7AA5E1E4" w14:textId="77777777" w:rsidTr="00134305">
        <w:trPr>
          <w:trHeight w:val="454"/>
        </w:trPr>
        <w:tc>
          <w:tcPr>
            <w:tcW w:w="2867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A8BDC4C" w14:textId="77777777" w:rsidR="00FE4E19" w:rsidRPr="0049787D" w:rsidRDefault="00FE4E19" w:rsidP="00134305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  <w:color w:val="000000"/>
              </w:rPr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28F3309" w14:textId="77777777" w:rsidR="00FE4E19" w:rsidRPr="0049787D" w:rsidRDefault="00B33D78" w:rsidP="00134305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trzy</w:t>
            </w:r>
          </w:p>
        </w:tc>
      </w:tr>
      <w:tr w:rsidR="00FE4E19" w:rsidRPr="0049787D" w14:paraId="1DBDCD78" w14:textId="77777777" w:rsidTr="00134305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8D7F152" w14:textId="77777777" w:rsidR="00FE4E19" w:rsidRPr="0049787D" w:rsidRDefault="00FE4E19" w:rsidP="00134305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  <w:color w:val="000000"/>
              </w:rPr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F51BC9E" w14:textId="77777777" w:rsidR="00FE4E19" w:rsidRPr="0049787D" w:rsidRDefault="00BA6738" w:rsidP="00134305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prof. dr hab. Marian Podstawka</w:t>
            </w:r>
          </w:p>
        </w:tc>
      </w:tr>
      <w:tr w:rsidR="00FE4E19" w:rsidRPr="0049787D" w14:paraId="080A872A" w14:textId="77777777" w:rsidTr="00134305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58046CB" w14:textId="77777777" w:rsidR="00FE4E19" w:rsidRPr="0049787D" w:rsidRDefault="00FE4E19" w:rsidP="00134305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  <w:color w:val="000000"/>
              </w:rPr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528972F" w14:textId="77777777" w:rsidR="00BA6738" w:rsidRDefault="00BA6738" w:rsidP="00134305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prof. dr hab. Marian Podstawka</w:t>
            </w:r>
          </w:p>
          <w:p w14:paraId="313CE42E" w14:textId="77777777" w:rsidR="00FE4E19" w:rsidRPr="0049787D" w:rsidRDefault="00BA6738" w:rsidP="00134305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mgr Grzegorz </w:t>
            </w:r>
            <w:r w:rsidR="005B7196" w:rsidRPr="005B7196">
              <w:rPr>
                <w:rFonts w:cs="Arial"/>
                <w:color w:val="000000"/>
              </w:rPr>
              <w:t xml:space="preserve"> Niedziółka</w:t>
            </w:r>
          </w:p>
        </w:tc>
      </w:tr>
      <w:tr w:rsidR="00FE4E19" w:rsidRPr="0049787D" w14:paraId="528CCEB9" w14:textId="77777777" w:rsidTr="00134305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6F0108E" w14:textId="77777777" w:rsidR="00FE4E19" w:rsidRPr="0049787D" w:rsidRDefault="00FE4E19" w:rsidP="00134305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  <w:color w:val="000000"/>
              </w:rPr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2B7D734" w14:textId="77777777" w:rsidR="00333437" w:rsidRPr="006E122B" w:rsidRDefault="00FE4E19" w:rsidP="00405657">
            <w:pPr>
              <w:pStyle w:val="Akapitzlist"/>
              <w:numPr>
                <w:ilvl w:val="0"/>
                <w:numId w:val="54"/>
              </w:numPr>
              <w:autoSpaceDE w:val="0"/>
              <w:autoSpaceDN w:val="0"/>
              <w:adjustRightInd w:val="0"/>
              <w:ind w:left="421" w:hanging="299"/>
              <w:rPr>
                <w:rFonts w:cs="Arial"/>
              </w:rPr>
            </w:pPr>
            <w:r w:rsidRPr="006E122B">
              <w:rPr>
                <w:rFonts w:cs="Arial"/>
              </w:rPr>
              <w:t>Opanowanie zasad funkcjonowania rynku ubezpieczeń oraz podstaw prawnych działalności ubezpieczeniowej</w:t>
            </w:r>
          </w:p>
          <w:p w14:paraId="31C7A189" w14:textId="77777777" w:rsidR="00FE4E19" w:rsidRPr="006E122B" w:rsidRDefault="00FE4E19" w:rsidP="00405657">
            <w:pPr>
              <w:pStyle w:val="Akapitzlist"/>
              <w:numPr>
                <w:ilvl w:val="0"/>
                <w:numId w:val="54"/>
              </w:numPr>
              <w:autoSpaceDE w:val="0"/>
              <w:autoSpaceDN w:val="0"/>
              <w:adjustRightInd w:val="0"/>
              <w:ind w:left="421"/>
              <w:rPr>
                <w:rFonts w:cs="Arial"/>
                <w:color w:val="000000"/>
              </w:rPr>
            </w:pPr>
            <w:r w:rsidRPr="006E122B">
              <w:rPr>
                <w:rFonts w:cs="Arial"/>
              </w:rPr>
              <w:t>Kształtowanie świadomości studentów co do potrzeby skutecznego zabezpieczenia życia i mienia</w:t>
            </w:r>
            <w:r w:rsidR="00CD5F3D" w:rsidRPr="006E122B">
              <w:rPr>
                <w:rFonts w:cs="Arial"/>
              </w:rPr>
              <w:t xml:space="preserve"> oraz umiejętności kalkulacji ofert ubezpieczeniowych z uwzględnieniem rodzajów i ryzyka</w:t>
            </w:r>
          </w:p>
        </w:tc>
      </w:tr>
      <w:tr w:rsidR="00FE4E19" w:rsidRPr="0049787D" w14:paraId="773755C6" w14:textId="77777777" w:rsidTr="00134305">
        <w:trPr>
          <w:trHeight w:val="45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EE373C2" w14:textId="77777777" w:rsidR="00FE4E19" w:rsidRPr="0049787D" w:rsidRDefault="00FE4E19" w:rsidP="00134305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6DCD089" w14:textId="77777777" w:rsidR="00FE4E19" w:rsidRPr="0049787D" w:rsidRDefault="00FE4E19" w:rsidP="00134305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  <w:color w:val="000000"/>
              </w:rPr>
              <w:t>Efekt uczenia się: WIEDZA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03909BD" w14:textId="77777777" w:rsidR="00FE4E19" w:rsidRPr="0049787D" w:rsidRDefault="00FE4E19" w:rsidP="00134305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  <w:color w:val="000000"/>
              </w:rPr>
              <w:t>Symbol efektu kierunkowego</w:t>
            </w:r>
          </w:p>
        </w:tc>
      </w:tr>
      <w:tr w:rsidR="00FE4E19" w:rsidRPr="0049787D" w14:paraId="743D551E" w14:textId="77777777" w:rsidTr="00134305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0E27D06" w14:textId="77777777" w:rsidR="00FE4E19" w:rsidRPr="0049787D" w:rsidRDefault="00FE4E19" w:rsidP="007F039D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  <w:color w:val="000000"/>
              </w:rPr>
              <w:t>W_01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BE31ED4" w14:textId="77777777" w:rsidR="00FE4E19" w:rsidRPr="0049787D" w:rsidRDefault="00333437" w:rsidP="00134305">
            <w:pPr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FE4E19" w:rsidRPr="0049787D">
              <w:rPr>
                <w:rFonts w:cs="Arial"/>
              </w:rPr>
              <w:t>osiada wiedzę na temat podstawowy pojęć z zakresu ubezpieczeń na życie, społecznych i majątkowych</w:t>
            </w:r>
            <w:r>
              <w:rPr>
                <w:rFonts w:cs="Arial"/>
              </w:rPr>
              <w:t>,</w:t>
            </w:r>
            <w:r w:rsidR="00061FCD">
              <w:rPr>
                <w:rFonts w:cs="Arial"/>
              </w:rPr>
              <w:t xml:space="preserve"> w tym podstaw prawnych ubezpieczeń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3228814" w14:textId="77777777" w:rsidR="0063288D" w:rsidRDefault="00FE4E19" w:rsidP="003C138F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  <w:color w:val="000000"/>
              </w:rPr>
              <w:t>K_W02</w:t>
            </w:r>
          </w:p>
          <w:p w14:paraId="1ECB31AC" w14:textId="77777777" w:rsidR="00FE4E19" w:rsidRPr="0049787D" w:rsidRDefault="00061FCD" w:rsidP="003C138F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K_W07</w:t>
            </w:r>
          </w:p>
        </w:tc>
      </w:tr>
      <w:tr w:rsidR="00FE4E19" w:rsidRPr="0049787D" w14:paraId="107979B3" w14:textId="77777777" w:rsidTr="00134305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FF76498" w14:textId="77777777" w:rsidR="00FE4E19" w:rsidRPr="0049787D" w:rsidRDefault="00FE4E19" w:rsidP="007F039D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  <w:color w:val="000000"/>
              </w:rPr>
              <w:t>W_02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0DB0F70" w14:textId="77777777" w:rsidR="00FE4E19" w:rsidRPr="0049787D" w:rsidRDefault="00333437" w:rsidP="00134305">
            <w:pPr>
              <w:rPr>
                <w:rFonts w:cs="Arial"/>
              </w:rPr>
            </w:pPr>
            <w:r>
              <w:rPr>
                <w:rFonts w:cs="Arial"/>
              </w:rPr>
              <w:t>z</w:t>
            </w:r>
            <w:r w:rsidR="00FE4E19" w:rsidRPr="0049787D">
              <w:rPr>
                <w:rFonts w:cs="Arial"/>
              </w:rPr>
              <w:t>na poszczególne rodzaje ubezpieczeń</w:t>
            </w:r>
            <w:r w:rsidR="00061FCD">
              <w:rPr>
                <w:rFonts w:cs="Arial"/>
              </w:rPr>
              <w:t xml:space="preserve">, </w:t>
            </w:r>
            <w:r w:rsidR="00943BF7">
              <w:rPr>
                <w:rFonts w:cs="Arial"/>
              </w:rPr>
              <w:t xml:space="preserve">ma wiedzę na temat </w:t>
            </w:r>
            <w:r w:rsidR="00061FCD">
              <w:rPr>
                <w:rFonts w:cs="Arial"/>
              </w:rPr>
              <w:t>reasekuracj</w:t>
            </w:r>
            <w:r w:rsidR="00943BF7">
              <w:rPr>
                <w:rFonts w:cs="Arial"/>
              </w:rPr>
              <w:t>i</w:t>
            </w:r>
            <w:r w:rsidR="00061FCD">
              <w:rPr>
                <w:rFonts w:cs="Arial"/>
              </w:rPr>
              <w:t xml:space="preserve"> w działalności ubezpieczeniowej</w:t>
            </w:r>
            <w:r>
              <w:rPr>
                <w:rFonts w:cs="Arial"/>
              </w:rPr>
              <w:t>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EEBE4AC" w14:textId="77777777" w:rsidR="0063288D" w:rsidRDefault="00FE4E19" w:rsidP="003C138F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  <w:color w:val="000000"/>
              </w:rPr>
              <w:t>K_W02</w:t>
            </w:r>
          </w:p>
          <w:p w14:paraId="6AB08209" w14:textId="77777777" w:rsidR="00FE4E19" w:rsidRPr="0049787D" w:rsidRDefault="00061FCD" w:rsidP="003C138F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KW_05</w:t>
            </w:r>
          </w:p>
        </w:tc>
      </w:tr>
      <w:tr w:rsidR="00FE4E19" w:rsidRPr="0049787D" w14:paraId="1969FC8D" w14:textId="77777777" w:rsidTr="00134305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1F3E871F" w14:textId="77777777" w:rsidR="00FE4E19" w:rsidRPr="0049787D" w:rsidRDefault="00FE4E19" w:rsidP="00134305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3CD2617D" w14:textId="77777777" w:rsidR="00FE4E19" w:rsidRPr="0049787D" w:rsidRDefault="00FE4E19" w:rsidP="00134305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  <w:color w:val="000000"/>
              </w:rPr>
              <w:t>Efekt uczenia się: UMIEJĘTNOŚCI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DF2DF36" w14:textId="77777777" w:rsidR="00FE4E19" w:rsidRPr="0049787D" w:rsidRDefault="00FE4E19" w:rsidP="00134305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  <w:color w:val="000000"/>
              </w:rPr>
              <w:t>Symbol efektu kierunkowego</w:t>
            </w:r>
          </w:p>
        </w:tc>
      </w:tr>
      <w:tr w:rsidR="00FE4E19" w:rsidRPr="0049787D" w14:paraId="22444296" w14:textId="77777777" w:rsidTr="00134305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20A7049" w14:textId="77777777" w:rsidR="00FE4E19" w:rsidRPr="0049787D" w:rsidRDefault="00FE4E19" w:rsidP="007F039D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  <w:color w:val="000000"/>
              </w:rPr>
              <w:t>U_01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58269CD" w14:textId="77777777" w:rsidR="00FE4E19" w:rsidRPr="0049787D" w:rsidRDefault="00333437" w:rsidP="00134305">
            <w:pPr>
              <w:rPr>
                <w:rFonts w:cs="Arial"/>
              </w:rPr>
            </w:pPr>
            <w:r w:rsidRPr="0049787D">
              <w:rPr>
                <w:rFonts w:cs="Arial"/>
              </w:rPr>
              <w:t>porównuje i dokonuje wyboru najkorzystniejszej oferty ubezpieczeniowej, rozpoznaje istotę ryzyka, rozumie jakie są źródła i koszty ryzyka</w:t>
            </w:r>
            <w:r>
              <w:rPr>
                <w:rFonts w:cs="Arial"/>
              </w:rP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721A9AC" w14:textId="77777777" w:rsidR="0063288D" w:rsidRDefault="00FE4E19" w:rsidP="003C138F">
            <w:pPr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  <w:r w:rsidRPr="0049787D">
              <w:rPr>
                <w:rFonts w:cs="Arial"/>
                <w:b/>
                <w:bCs/>
              </w:rPr>
              <w:t>K_U08</w:t>
            </w:r>
          </w:p>
          <w:p w14:paraId="11772146" w14:textId="77777777" w:rsidR="00FE4E19" w:rsidRPr="0049787D" w:rsidRDefault="00FE4E19" w:rsidP="003C138F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9787D">
              <w:rPr>
                <w:rFonts w:cs="Arial"/>
                <w:b/>
                <w:bCs/>
              </w:rPr>
              <w:t>K_U10</w:t>
            </w:r>
          </w:p>
        </w:tc>
      </w:tr>
      <w:tr w:rsidR="00FE4E19" w:rsidRPr="0049787D" w14:paraId="1EDE52F3" w14:textId="77777777" w:rsidTr="00134305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FBB4B43" w14:textId="77777777" w:rsidR="00FE4E19" w:rsidRPr="0049787D" w:rsidRDefault="00FE4E19" w:rsidP="007F039D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  <w:color w:val="000000"/>
              </w:rPr>
              <w:t>U_02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F4309DA" w14:textId="77777777" w:rsidR="00FE4E19" w:rsidRPr="0049787D" w:rsidRDefault="00333437" w:rsidP="00134305">
            <w:pPr>
              <w:rPr>
                <w:rFonts w:cs="Arial"/>
              </w:rPr>
            </w:pPr>
            <w:r w:rsidRPr="0049787D">
              <w:rPr>
                <w:rFonts w:cs="Arial"/>
              </w:rPr>
              <w:t>potrafi czytać i weryfikować informacje zawarte w umowie ubezpieczeniowej</w:t>
            </w:r>
            <w:r>
              <w:rPr>
                <w:rFonts w:cs="Arial"/>
              </w:rP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9DDD919" w14:textId="77777777" w:rsidR="00FE4E19" w:rsidRPr="0049787D" w:rsidRDefault="00FE4E19" w:rsidP="003C138F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49787D">
              <w:rPr>
                <w:rFonts w:cs="Arial"/>
                <w:b/>
                <w:bCs/>
              </w:rPr>
              <w:t>K_U14</w:t>
            </w:r>
          </w:p>
        </w:tc>
      </w:tr>
      <w:tr w:rsidR="00FE4E19" w:rsidRPr="0049787D" w14:paraId="53772388" w14:textId="77777777" w:rsidTr="00134305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220F6F6" w14:textId="77777777" w:rsidR="00FE4E19" w:rsidRPr="0049787D" w:rsidRDefault="00FE4E19" w:rsidP="007F039D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  <w:color w:val="000000"/>
              </w:rPr>
              <w:t>U_03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5AF2E88" w14:textId="77777777" w:rsidR="00FE4E19" w:rsidRPr="0049787D" w:rsidRDefault="00333437" w:rsidP="00134305">
            <w:pPr>
              <w:rPr>
                <w:rFonts w:cs="Arial"/>
              </w:rPr>
            </w:pPr>
            <w:r w:rsidRPr="0049787D">
              <w:rPr>
                <w:rFonts w:cs="Arial"/>
              </w:rPr>
              <w:t>potrafi pracować i współdziałać w zespołach zadaniowych powołanych w celu zaproponowania najlepszej oferty ubezpieczenia; będąc członkiem zespołów przyjmuje w nich różne role</w:t>
            </w:r>
            <w:r>
              <w:rPr>
                <w:rFonts w:cs="Arial"/>
              </w:rPr>
              <w:t>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C98F837" w14:textId="77777777" w:rsidR="00FE4E19" w:rsidRPr="0049787D" w:rsidRDefault="00FE4E19" w:rsidP="003C138F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  <w:color w:val="000000"/>
              </w:rPr>
              <w:t>K_U18</w:t>
            </w:r>
          </w:p>
        </w:tc>
      </w:tr>
      <w:tr w:rsidR="00FE4E19" w:rsidRPr="0049787D" w14:paraId="0D15DEA2" w14:textId="77777777" w:rsidTr="00134305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1C9AF22C" w14:textId="77777777" w:rsidR="00FE4E19" w:rsidRPr="0049787D" w:rsidRDefault="00FE4E19" w:rsidP="00134305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7F494CAF" w14:textId="77777777" w:rsidR="00FE4E19" w:rsidRPr="0049787D" w:rsidRDefault="00FE4E19" w:rsidP="00134305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  <w:color w:val="000000"/>
              </w:rPr>
              <w:t>Efekt uczenia się: KOMPETENCJE SPOŁECZNE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3A0FD973" w14:textId="77777777" w:rsidR="00FE4E19" w:rsidRPr="0049787D" w:rsidRDefault="00FE4E19" w:rsidP="00134305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  <w:color w:val="000000"/>
              </w:rPr>
              <w:t>Symbol efektu kierunkowego</w:t>
            </w:r>
          </w:p>
        </w:tc>
      </w:tr>
      <w:tr w:rsidR="00FE4E19" w:rsidRPr="0049787D" w14:paraId="6ED7D0A6" w14:textId="77777777" w:rsidTr="00134305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B0A95C4" w14:textId="77777777" w:rsidR="00FE4E19" w:rsidRPr="0049787D" w:rsidRDefault="00FE4E19" w:rsidP="007F039D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  <w:color w:val="000000"/>
              </w:rPr>
              <w:t>K_01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0203A6D" w14:textId="77777777" w:rsidR="00FE4E19" w:rsidRPr="0049787D" w:rsidRDefault="00017F1D" w:rsidP="00134305">
            <w:pPr>
              <w:rPr>
                <w:rFonts w:cs="Arial"/>
              </w:rPr>
            </w:pPr>
            <w:r>
              <w:rPr>
                <w:rFonts w:cs="Arial"/>
              </w:rPr>
              <w:t xml:space="preserve">jest przekonany o znaczeniu wiedzy </w:t>
            </w:r>
            <w:r w:rsidR="00FE4E19" w:rsidRPr="0049787D">
              <w:rPr>
                <w:rFonts w:cs="Arial"/>
              </w:rPr>
              <w:t>przy wyborze oferty ubezpieczenia w zależności od przedmiotu ubezpieczenia</w:t>
            </w:r>
            <w:r>
              <w:rPr>
                <w:rFonts w:cs="Arial"/>
              </w:rPr>
              <w:t>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F6E203E" w14:textId="77777777" w:rsidR="00FE4E19" w:rsidRPr="0049787D" w:rsidRDefault="00FE4E19" w:rsidP="003C138F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  <w:color w:val="000000"/>
              </w:rPr>
              <w:t>K_K0</w:t>
            </w:r>
            <w:r w:rsidR="00017F1D">
              <w:rPr>
                <w:rFonts w:cs="Arial"/>
                <w:b/>
                <w:color w:val="000000"/>
              </w:rPr>
              <w:t>3</w:t>
            </w:r>
          </w:p>
        </w:tc>
      </w:tr>
      <w:tr w:rsidR="00FE4E19" w:rsidRPr="0049787D" w14:paraId="066FCF71" w14:textId="77777777" w:rsidTr="00134305">
        <w:trPr>
          <w:trHeight w:val="454"/>
        </w:trPr>
        <w:tc>
          <w:tcPr>
            <w:tcW w:w="2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86C6EB5" w14:textId="77777777" w:rsidR="00FE4E19" w:rsidRPr="0049787D" w:rsidRDefault="00FE4E19" w:rsidP="00134305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  <w:color w:val="000000"/>
              </w:rPr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E00014" w14:textId="77777777" w:rsidR="00FE4E19" w:rsidRPr="0049787D" w:rsidRDefault="00FE4E19" w:rsidP="00134305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</w:rPr>
              <w:t>Wykład</w:t>
            </w:r>
            <w:r w:rsidR="008D2AA8">
              <w:rPr>
                <w:rFonts w:cs="Arial"/>
              </w:rPr>
              <w:t xml:space="preserve"> i</w:t>
            </w:r>
            <w:r w:rsidRPr="0049787D">
              <w:rPr>
                <w:rFonts w:cs="Arial"/>
              </w:rPr>
              <w:t xml:space="preserve"> ćwiczenia audytoryjne</w:t>
            </w:r>
          </w:p>
        </w:tc>
      </w:tr>
      <w:tr w:rsidR="00FE4E19" w:rsidRPr="0049787D" w14:paraId="6798962D" w14:textId="77777777" w:rsidTr="00134305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A75E32B" w14:textId="77777777" w:rsidR="00FE4E19" w:rsidRPr="0049787D" w:rsidRDefault="00FE4E19" w:rsidP="00134305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  <w:color w:val="000000"/>
              </w:rPr>
              <w:br w:type="page"/>
              <w:t>Wymagania wstępne i dodatkowe:</w:t>
            </w:r>
          </w:p>
        </w:tc>
      </w:tr>
      <w:tr w:rsidR="00FE4E19" w:rsidRPr="0049787D" w14:paraId="43D1E424" w14:textId="77777777" w:rsidTr="00134305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3C626F8" w14:textId="77777777" w:rsidR="00FE4E19" w:rsidRPr="0049787D" w:rsidRDefault="00FE4E19" w:rsidP="00CD5F3D">
            <w:pPr>
              <w:rPr>
                <w:rFonts w:cs="Arial"/>
              </w:rPr>
            </w:pPr>
            <w:r w:rsidRPr="0049787D">
              <w:rPr>
                <w:rFonts w:cs="Arial"/>
              </w:rPr>
              <w:t>Podstawy ekonomii i finansów. Podstawowa wiedza z zakresu: rynków finansowych; teorii rynku; prawa gospodarczego</w:t>
            </w:r>
            <w:r w:rsidR="00333437">
              <w:rPr>
                <w:rFonts w:cs="Arial"/>
              </w:rPr>
              <w:t>.</w:t>
            </w:r>
          </w:p>
        </w:tc>
      </w:tr>
      <w:tr w:rsidR="00FE4E19" w:rsidRPr="0049787D" w14:paraId="76B757F4" w14:textId="77777777" w:rsidTr="00134305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62A1011" w14:textId="77777777" w:rsidR="00FE4E19" w:rsidRPr="0049787D" w:rsidRDefault="00FE4E19" w:rsidP="00134305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  <w:color w:val="000000"/>
              </w:rPr>
              <w:t>Treści modułu kształcenia:</w:t>
            </w:r>
          </w:p>
        </w:tc>
      </w:tr>
      <w:tr w:rsidR="00FE4E19" w:rsidRPr="0049787D" w14:paraId="60E75511" w14:textId="77777777" w:rsidTr="00134305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2B62E8A" w14:textId="77777777" w:rsidR="00FE4E19" w:rsidRPr="0049787D" w:rsidRDefault="00FE4E19" w:rsidP="00405657">
            <w:pPr>
              <w:pStyle w:val="Akapitzlist"/>
              <w:numPr>
                <w:ilvl w:val="0"/>
                <w:numId w:val="18"/>
              </w:numPr>
              <w:ind w:left="529" w:hanging="425"/>
              <w:rPr>
                <w:rFonts w:cs="Arial"/>
              </w:rPr>
            </w:pPr>
            <w:r w:rsidRPr="0049787D">
              <w:rPr>
                <w:rFonts w:cs="Arial"/>
              </w:rPr>
              <w:t>Podstawy prawne ubezpieczeń w Polsce i historia ubezpieczeń</w:t>
            </w:r>
          </w:p>
          <w:p w14:paraId="52244A8F" w14:textId="77777777" w:rsidR="00FE4E19" w:rsidRPr="0049787D" w:rsidRDefault="00FE4E19" w:rsidP="00405657">
            <w:pPr>
              <w:pStyle w:val="Akapitzlist"/>
              <w:numPr>
                <w:ilvl w:val="0"/>
                <w:numId w:val="18"/>
              </w:numPr>
              <w:ind w:left="529" w:hanging="425"/>
              <w:rPr>
                <w:rFonts w:cs="Arial"/>
              </w:rPr>
            </w:pPr>
            <w:r w:rsidRPr="0049787D">
              <w:rPr>
                <w:rFonts w:cs="Arial"/>
              </w:rPr>
              <w:t>Podstawowe pojęcia z zakresu ubezpieczeń</w:t>
            </w:r>
          </w:p>
          <w:p w14:paraId="554D357A" w14:textId="77777777" w:rsidR="00FE4E19" w:rsidRPr="0049787D" w:rsidRDefault="00FE4E19" w:rsidP="00405657">
            <w:pPr>
              <w:pStyle w:val="Akapitzlist"/>
              <w:numPr>
                <w:ilvl w:val="0"/>
                <w:numId w:val="18"/>
              </w:numPr>
              <w:ind w:left="529" w:hanging="425"/>
              <w:rPr>
                <w:rFonts w:cs="Arial"/>
              </w:rPr>
            </w:pPr>
            <w:r w:rsidRPr="0049787D">
              <w:rPr>
                <w:rFonts w:cs="Arial"/>
              </w:rPr>
              <w:t>Kalkulacja składki ubezpieczeniowej</w:t>
            </w:r>
          </w:p>
          <w:p w14:paraId="0E0967E2" w14:textId="77777777" w:rsidR="00FE4E19" w:rsidRPr="0049787D" w:rsidRDefault="00FE4E19" w:rsidP="00405657">
            <w:pPr>
              <w:pStyle w:val="Akapitzlist"/>
              <w:numPr>
                <w:ilvl w:val="0"/>
                <w:numId w:val="18"/>
              </w:numPr>
              <w:ind w:left="529" w:hanging="425"/>
              <w:rPr>
                <w:rFonts w:cs="Arial"/>
              </w:rPr>
            </w:pPr>
            <w:r w:rsidRPr="0049787D">
              <w:rPr>
                <w:rFonts w:cs="Arial"/>
              </w:rPr>
              <w:t>Systemy i sumy ubezpieczenia</w:t>
            </w:r>
          </w:p>
          <w:p w14:paraId="19E3056C" w14:textId="77777777" w:rsidR="00FE4E19" w:rsidRPr="0049787D" w:rsidRDefault="00FE4E19" w:rsidP="00405657">
            <w:pPr>
              <w:pStyle w:val="Akapitzlist"/>
              <w:numPr>
                <w:ilvl w:val="0"/>
                <w:numId w:val="18"/>
              </w:numPr>
              <w:ind w:left="529" w:hanging="425"/>
              <w:rPr>
                <w:rFonts w:cs="Arial"/>
              </w:rPr>
            </w:pPr>
            <w:r w:rsidRPr="0049787D">
              <w:rPr>
                <w:rFonts w:cs="Arial"/>
              </w:rPr>
              <w:t>Ryzyko w ubezpieczeniach</w:t>
            </w:r>
          </w:p>
          <w:p w14:paraId="3553BC2E" w14:textId="77777777" w:rsidR="00FE4E19" w:rsidRPr="0049787D" w:rsidRDefault="00FE4E19" w:rsidP="00405657">
            <w:pPr>
              <w:pStyle w:val="Akapitzlist"/>
              <w:numPr>
                <w:ilvl w:val="0"/>
                <w:numId w:val="18"/>
              </w:numPr>
              <w:ind w:left="529" w:hanging="425"/>
              <w:rPr>
                <w:rFonts w:cs="Arial"/>
              </w:rPr>
            </w:pPr>
            <w:r w:rsidRPr="0049787D">
              <w:rPr>
                <w:rFonts w:cs="Arial"/>
              </w:rPr>
              <w:t>Rodzaje ubezpieczeń</w:t>
            </w:r>
          </w:p>
          <w:p w14:paraId="6866F02C" w14:textId="77777777" w:rsidR="00FE4E19" w:rsidRPr="0049787D" w:rsidRDefault="00FE4E19" w:rsidP="00405657">
            <w:pPr>
              <w:pStyle w:val="Akapitzlist"/>
              <w:numPr>
                <w:ilvl w:val="0"/>
                <w:numId w:val="18"/>
              </w:numPr>
              <w:ind w:left="529" w:hanging="425"/>
              <w:rPr>
                <w:rFonts w:cs="Arial"/>
              </w:rPr>
            </w:pPr>
            <w:r w:rsidRPr="0049787D">
              <w:rPr>
                <w:rFonts w:cs="Arial"/>
              </w:rPr>
              <w:t>Reasekuracja w działalności ubezpieczeniowej</w:t>
            </w:r>
          </w:p>
          <w:p w14:paraId="5018C26B" w14:textId="77777777" w:rsidR="00FE4E19" w:rsidRPr="0049787D" w:rsidRDefault="00FE4E19" w:rsidP="00405657">
            <w:pPr>
              <w:pStyle w:val="Akapitzlist"/>
              <w:numPr>
                <w:ilvl w:val="0"/>
                <w:numId w:val="18"/>
              </w:numPr>
              <w:ind w:left="529" w:hanging="425"/>
              <w:rPr>
                <w:rFonts w:cs="Arial"/>
              </w:rPr>
            </w:pPr>
            <w:r w:rsidRPr="0049787D">
              <w:rPr>
                <w:rFonts w:cs="Arial"/>
              </w:rPr>
              <w:t>Globalizacja działalności ubezpieczeniowej</w:t>
            </w:r>
          </w:p>
        </w:tc>
      </w:tr>
      <w:tr w:rsidR="00FE4E19" w:rsidRPr="0049787D" w14:paraId="04AA84EE" w14:textId="77777777" w:rsidTr="00134305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5B750FB" w14:textId="77777777" w:rsidR="00FE4E19" w:rsidRPr="0049787D" w:rsidRDefault="00FE4E19" w:rsidP="00134305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  <w:color w:val="000000"/>
              </w:rPr>
              <w:t>Literatura podstawowa:</w:t>
            </w:r>
          </w:p>
        </w:tc>
      </w:tr>
      <w:tr w:rsidR="00FE4E19" w:rsidRPr="0049787D" w14:paraId="46086644" w14:textId="77777777" w:rsidTr="00134305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CBA467A" w14:textId="77777777" w:rsidR="00FE4E19" w:rsidRPr="0049787D" w:rsidRDefault="00FE4E19" w:rsidP="00405657">
            <w:pPr>
              <w:pStyle w:val="Akapitzlist"/>
              <w:numPr>
                <w:ilvl w:val="0"/>
                <w:numId w:val="19"/>
              </w:numPr>
              <w:ind w:left="529" w:hanging="425"/>
              <w:rPr>
                <w:rFonts w:cs="Arial"/>
              </w:rPr>
            </w:pPr>
            <w:r w:rsidRPr="0049787D">
              <w:rPr>
                <w:rFonts w:cs="Arial"/>
              </w:rPr>
              <w:t>J. Handschke, J. Monkiewicz (red.), Ubezpi</w:t>
            </w:r>
            <w:r w:rsidR="00F259D9">
              <w:rPr>
                <w:rFonts w:cs="Arial"/>
              </w:rPr>
              <w:t>eczenia podręcznik akademicki, Wydawnictwo</w:t>
            </w:r>
            <w:r w:rsidRPr="0049787D">
              <w:rPr>
                <w:rFonts w:cs="Arial"/>
              </w:rPr>
              <w:t xml:space="preserve"> Poltex, 2010</w:t>
            </w:r>
            <w:r w:rsidR="00333437">
              <w:rPr>
                <w:rFonts w:cs="Arial"/>
              </w:rPr>
              <w:t>.</w:t>
            </w:r>
          </w:p>
          <w:p w14:paraId="312E69A6" w14:textId="77777777" w:rsidR="00FE4E19" w:rsidRPr="0049787D" w:rsidRDefault="00FE4E19" w:rsidP="00405657">
            <w:pPr>
              <w:pStyle w:val="Akapitzlist"/>
              <w:numPr>
                <w:ilvl w:val="0"/>
                <w:numId w:val="19"/>
              </w:numPr>
              <w:ind w:left="529" w:hanging="425"/>
              <w:rPr>
                <w:rFonts w:cs="Arial"/>
              </w:rPr>
            </w:pPr>
            <w:r w:rsidRPr="0049787D">
              <w:rPr>
                <w:rFonts w:cs="Arial"/>
              </w:rPr>
              <w:t>J. Monkiewicz (red.)</w:t>
            </w:r>
            <w:r w:rsidR="002B3834">
              <w:rPr>
                <w:rFonts w:cs="Arial"/>
              </w:rPr>
              <w:t>,</w:t>
            </w:r>
            <w:r w:rsidRPr="0049787D">
              <w:rPr>
                <w:rFonts w:cs="Arial"/>
              </w:rPr>
              <w:t xml:space="preserve"> Podstawy ubezpieczeń; T.1 i 2, Poltex, 2005</w:t>
            </w:r>
            <w:r w:rsidR="00333437">
              <w:rPr>
                <w:rFonts w:cs="Arial"/>
              </w:rPr>
              <w:t>.</w:t>
            </w:r>
          </w:p>
          <w:p w14:paraId="5C97C90A" w14:textId="77777777" w:rsidR="00FE4E19" w:rsidRPr="0049787D" w:rsidRDefault="00FE4E19" w:rsidP="00405657">
            <w:pPr>
              <w:pStyle w:val="Akapitzlist"/>
              <w:numPr>
                <w:ilvl w:val="0"/>
                <w:numId w:val="19"/>
              </w:numPr>
              <w:ind w:left="529" w:hanging="425"/>
              <w:rPr>
                <w:rFonts w:cs="Arial"/>
              </w:rPr>
            </w:pPr>
            <w:r w:rsidRPr="0049787D">
              <w:rPr>
                <w:rFonts w:cs="Arial"/>
              </w:rPr>
              <w:t>E. Kucka (red.), Ubezpieczen</w:t>
            </w:r>
            <w:r w:rsidR="00F259D9">
              <w:rPr>
                <w:rFonts w:cs="Arial"/>
              </w:rPr>
              <w:t xml:space="preserve">ia gospodarcze i społeczne, Wydawnictwo </w:t>
            </w:r>
            <w:r w:rsidRPr="0049787D">
              <w:rPr>
                <w:rFonts w:cs="Arial"/>
              </w:rPr>
              <w:t>UW-M w Olsztynie, 2009</w:t>
            </w:r>
            <w:r w:rsidR="00333437">
              <w:rPr>
                <w:rFonts w:cs="Arial"/>
              </w:rPr>
              <w:t>.</w:t>
            </w:r>
          </w:p>
        </w:tc>
      </w:tr>
      <w:tr w:rsidR="00FE4E19" w:rsidRPr="0049787D" w14:paraId="26081382" w14:textId="77777777" w:rsidTr="00134305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B480C2E" w14:textId="77777777" w:rsidR="00FE4E19" w:rsidRPr="0049787D" w:rsidRDefault="00FE4E19" w:rsidP="00134305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  <w:color w:val="000000"/>
              </w:rPr>
              <w:t>Literatura dodatkowa:</w:t>
            </w:r>
          </w:p>
        </w:tc>
      </w:tr>
      <w:tr w:rsidR="00FE4E19" w:rsidRPr="0049787D" w14:paraId="3145754C" w14:textId="77777777" w:rsidTr="00134305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EE1310E" w14:textId="77777777" w:rsidR="00FE4E19" w:rsidRPr="0049787D" w:rsidRDefault="00FE4E19" w:rsidP="00405657">
            <w:pPr>
              <w:pStyle w:val="Akapitzlist"/>
              <w:numPr>
                <w:ilvl w:val="0"/>
                <w:numId w:val="20"/>
              </w:numPr>
              <w:ind w:left="529" w:hanging="425"/>
              <w:rPr>
                <w:rFonts w:cs="Arial"/>
              </w:rPr>
            </w:pPr>
            <w:r w:rsidRPr="0049787D">
              <w:rPr>
                <w:rFonts w:cs="Arial"/>
              </w:rPr>
              <w:t>B. Mrozowska, A. Wnęk, Ubezpieczenia gospodarcze zbiór przepisów prawnych, Branta, 1996</w:t>
            </w:r>
            <w:r w:rsidR="00333437">
              <w:rPr>
                <w:rFonts w:cs="Arial"/>
              </w:rPr>
              <w:t>.</w:t>
            </w:r>
          </w:p>
          <w:p w14:paraId="40239CDC" w14:textId="77777777" w:rsidR="00FE4E19" w:rsidRPr="0049787D" w:rsidRDefault="00FE4E19" w:rsidP="00405657">
            <w:pPr>
              <w:pStyle w:val="Akapitzlist"/>
              <w:numPr>
                <w:ilvl w:val="0"/>
                <w:numId w:val="20"/>
              </w:numPr>
              <w:ind w:left="529" w:hanging="425"/>
              <w:rPr>
                <w:rFonts w:cs="Arial"/>
              </w:rPr>
            </w:pPr>
            <w:r w:rsidRPr="0049787D">
              <w:rPr>
                <w:rFonts w:cs="Arial"/>
              </w:rPr>
              <w:t>E. Wierzbicka (red.), Ubezpieczenia non-life, CeDeWu.pl, 2010</w:t>
            </w:r>
            <w:r w:rsidR="00333437">
              <w:rPr>
                <w:rFonts w:cs="Arial"/>
              </w:rPr>
              <w:t>.</w:t>
            </w:r>
          </w:p>
        </w:tc>
      </w:tr>
      <w:tr w:rsidR="00FE4E19" w:rsidRPr="0049787D" w14:paraId="49A58456" w14:textId="77777777" w:rsidTr="00134305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0B1A220" w14:textId="77777777" w:rsidR="00FE4E19" w:rsidRPr="0049787D" w:rsidRDefault="00FE4E19" w:rsidP="00134305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  <w:color w:val="000000"/>
              </w:rPr>
              <w:t>Planowane formy/działania/metody dydaktyczne:</w:t>
            </w:r>
          </w:p>
        </w:tc>
      </w:tr>
      <w:tr w:rsidR="00FE4E19" w:rsidRPr="0049787D" w14:paraId="448A5F33" w14:textId="77777777" w:rsidTr="00134305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DD2A17E" w14:textId="77777777" w:rsidR="00FE4E19" w:rsidRPr="0049787D" w:rsidRDefault="00BE110C" w:rsidP="00BE110C">
            <w:pPr>
              <w:rPr>
                <w:rFonts w:cs="Arial"/>
              </w:rPr>
            </w:pPr>
            <w:r w:rsidRPr="00BE110C">
              <w:rPr>
                <w:rFonts w:cs="Arial"/>
              </w:rPr>
              <w:t>Wykłady realizowane są metodą wykładu informacyjnego i problemowego z wykorzystaniem prezentacji multimedialnych.</w:t>
            </w:r>
            <w:r w:rsidR="00A264B4">
              <w:rPr>
                <w:rFonts w:cs="Arial"/>
              </w:rPr>
              <w:br/>
            </w:r>
            <w:r w:rsidRPr="00BE110C">
              <w:rPr>
                <w:rFonts w:cs="Arial"/>
              </w:rPr>
              <w:t xml:space="preserve">Ćwiczenia audytoryjne realizowane są z wykorzystaniem metody analizy sytuacyjnej, dyskusji, pracy w grupach oraz </w:t>
            </w:r>
            <w:r w:rsidR="005E2C5A">
              <w:rPr>
                <w:rFonts w:cs="Arial"/>
              </w:rPr>
              <w:t xml:space="preserve">polegają na </w:t>
            </w:r>
            <w:r w:rsidRPr="00BE110C">
              <w:rPr>
                <w:rFonts w:cs="Arial"/>
              </w:rPr>
              <w:t>rozwiązywani</w:t>
            </w:r>
            <w:r w:rsidR="005E2C5A">
              <w:rPr>
                <w:rFonts w:cs="Arial"/>
              </w:rPr>
              <w:t>u</w:t>
            </w:r>
            <w:r w:rsidRPr="00BE110C">
              <w:rPr>
                <w:rFonts w:cs="Arial"/>
              </w:rPr>
              <w:t xml:space="preserve"> zadań problemowych. Są to metody pozwalające na kształtowanie umiejętności praktycznego zastosowania wiedzy teoretycznej.</w:t>
            </w:r>
          </w:p>
        </w:tc>
      </w:tr>
      <w:tr w:rsidR="00FE4E19" w:rsidRPr="0049787D" w14:paraId="57F6AE93" w14:textId="77777777" w:rsidTr="00134305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B730E42" w14:textId="77777777" w:rsidR="00FE4E19" w:rsidRPr="0049787D" w:rsidRDefault="00FE4E19" w:rsidP="00134305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  <w:color w:val="000000"/>
              </w:rPr>
              <w:t>Sposoby weryfikacji efektów uczenia się osiąganych przez studenta:</w:t>
            </w:r>
          </w:p>
        </w:tc>
      </w:tr>
      <w:tr w:rsidR="00FE4E19" w:rsidRPr="0049787D" w14:paraId="283D9550" w14:textId="77777777" w:rsidTr="00134305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D942AE0" w14:textId="77777777" w:rsidR="00FE4E19" w:rsidRPr="0049787D" w:rsidRDefault="00BE110C" w:rsidP="00BE110C">
            <w:pPr>
              <w:rPr>
                <w:rFonts w:cs="Arial"/>
              </w:rPr>
            </w:pPr>
            <w:r w:rsidRPr="00BE110C">
              <w:rPr>
                <w:rFonts w:cs="Arial"/>
              </w:rPr>
              <w:t>Weryfikacja efektów uczenia się w zakresie wiedzy przeprowadzana jest w trakcie kolokwium pisemnego sprawdzającego stopień opanowania przez studentów materiału wykładowego oraz polecanych pozycji literatury.</w:t>
            </w:r>
            <w:r w:rsidR="00A264B4">
              <w:rPr>
                <w:rFonts w:cs="Arial"/>
              </w:rPr>
              <w:br/>
            </w:r>
            <w:r w:rsidRPr="00BE110C">
              <w:rPr>
                <w:rFonts w:cs="Arial"/>
              </w:rPr>
              <w:t>Weryfikacja efektów uczenia się w zakresie umiejętności następuje poprzez ocenę</w:t>
            </w:r>
            <w:r>
              <w:rPr>
                <w:rFonts w:cs="Arial"/>
              </w:rPr>
              <w:t xml:space="preserve"> pracy </w:t>
            </w:r>
            <w:r w:rsidR="002C2439">
              <w:rPr>
                <w:rFonts w:cs="Arial"/>
              </w:rPr>
              <w:t>pisemnej</w:t>
            </w:r>
            <w:r>
              <w:rPr>
                <w:rFonts w:cs="Arial"/>
              </w:rPr>
              <w:t xml:space="preserve"> obejmującej zadania problemowe.</w:t>
            </w:r>
            <w:r w:rsidR="00A264B4">
              <w:rPr>
                <w:rFonts w:cs="Arial"/>
              </w:rPr>
              <w:br/>
            </w:r>
            <w:r w:rsidRPr="00BE110C">
              <w:rPr>
                <w:rFonts w:cs="Arial"/>
              </w:rPr>
              <w:t>Weryfikacja efektów uczenia się w zakresie kompetencji społecznych następuje w trakcie ćwiczeń poprzez ocenę systematyczności i aktywności studenta oraz jego zachowań w grupie ćwiczeniowej.</w:t>
            </w:r>
          </w:p>
        </w:tc>
      </w:tr>
      <w:tr w:rsidR="00FE4E19" w:rsidRPr="0049787D" w14:paraId="5C6E34EF" w14:textId="77777777" w:rsidTr="00134305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D95F1E8" w14:textId="77777777" w:rsidR="00FE4E19" w:rsidRPr="0049787D" w:rsidRDefault="00FE4E19" w:rsidP="00134305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  <w:color w:val="000000"/>
              </w:rPr>
              <w:t>Forma i warunki zaliczenia:</w:t>
            </w:r>
          </w:p>
        </w:tc>
      </w:tr>
      <w:tr w:rsidR="00FE4E19" w:rsidRPr="0049787D" w14:paraId="73537AE3" w14:textId="77777777" w:rsidTr="00134305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AF1A4FF" w14:textId="77777777" w:rsidR="00FE4E19" w:rsidRPr="0049787D" w:rsidRDefault="00FE4E19" w:rsidP="00BE110C">
            <w:pPr>
              <w:rPr>
                <w:rFonts w:cs="Arial"/>
              </w:rPr>
            </w:pPr>
            <w:r w:rsidRPr="0049787D">
              <w:rPr>
                <w:rFonts w:cs="Arial"/>
              </w:rPr>
              <w:t>Wykład:</w:t>
            </w:r>
            <w:r w:rsidR="00006EDF">
              <w:rPr>
                <w:rFonts w:cs="Arial"/>
              </w:rPr>
              <w:t xml:space="preserve"> zaliczenie na ocenę</w:t>
            </w:r>
            <w:r w:rsidR="00A264B4">
              <w:rPr>
                <w:rFonts w:cs="Arial"/>
              </w:rPr>
              <w:br/>
            </w:r>
            <w:r w:rsidRPr="0049787D">
              <w:rPr>
                <w:rFonts w:cs="Arial"/>
              </w:rPr>
              <w:t xml:space="preserve">Ćwiczenia: zaliczenie bez oceny </w:t>
            </w:r>
            <w:r w:rsidR="00333437">
              <w:rPr>
                <w:rFonts w:cs="Arial"/>
              </w:rPr>
              <w:br/>
            </w:r>
            <w:r w:rsidRPr="0049787D">
              <w:rPr>
                <w:rFonts w:cs="Arial"/>
              </w:rPr>
              <w:t xml:space="preserve">Procentowy zakres ocen </w:t>
            </w:r>
            <w:r w:rsidR="00BE110C">
              <w:rPr>
                <w:rFonts w:cs="Arial"/>
              </w:rPr>
              <w:t>kolokwium z</w:t>
            </w:r>
            <w:r w:rsidR="00CF2F58">
              <w:rPr>
                <w:rFonts w:cs="Arial"/>
              </w:rPr>
              <w:t xml:space="preserve"> wykładów</w:t>
            </w:r>
            <w:r w:rsidRPr="0049787D">
              <w:rPr>
                <w:rFonts w:cs="Arial"/>
              </w:rPr>
              <w:t xml:space="preserve">: </w:t>
            </w:r>
            <w:r w:rsidR="00333437">
              <w:rPr>
                <w:rFonts w:cs="Arial"/>
              </w:rPr>
              <w:br/>
            </w:r>
            <w:r w:rsidR="00333437" w:rsidRPr="002551D9">
              <w:rPr>
                <w:rFonts w:cs="Arial"/>
              </w:rPr>
              <w:t>91 – 100% – bardzo dobry</w:t>
            </w:r>
            <w:r w:rsidR="00333437" w:rsidRPr="002551D9">
              <w:rPr>
                <w:rFonts w:cs="Arial"/>
              </w:rPr>
              <w:br/>
              <w:t>81 – 90% – dobry plus</w:t>
            </w:r>
            <w:r w:rsidR="00333437" w:rsidRPr="002551D9">
              <w:rPr>
                <w:rFonts w:cs="Arial"/>
              </w:rPr>
              <w:br/>
              <w:t>71 – 80% – dobry</w:t>
            </w:r>
            <w:r w:rsidR="00333437">
              <w:rPr>
                <w:rFonts w:cs="Arial"/>
              </w:rPr>
              <w:br/>
            </w:r>
            <w:r w:rsidR="00333437" w:rsidRPr="002551D9">
              <w:rPr>
                <w:rFonts w:cs="Arial"/>
              </w:rPr>
              <w:t>61 – 70% – dostateczny plus</w:t>
            </w:r>
            <w:r w:rsidR="00333437">
              <w:rPr>
                <w:rFonts w:cs="Arial"/>
              </w:rPr>
              <w:br/>
            </w:r>
            <w:r w:rsidR="00333437" w:rsidRPr="002551D9">
              <w:rPr>
                <w:rFonts w:cs="Arial"/>
              </w:rPr>
              <w:t>51 – 60% – dostateczny</w:t>
            </w:r>
            <w:r w:rsidR="00333437">
              <w:rPr>
                <w:rFonts w:cs="Arial"/>
              </w:rPr>
              <w:br/>
            </w:r>
            <w:r w:rsidR="00333437" w:rsidRPr="002551D9">
              <w:rPr>
                <w:rFonts w:cs="Arial"/>
              </w:rPr>
              <w:t>50 – 0% – niedostateczny</w:t>
            </w:r>
            <w:r w:rsidR="00A264B4">
              <w:rPr>
                <w:rFonts w:cs="Arial"/>
              </w:rPr>
              <w:br/>
            </w:r>
            <w:r w:rsidR="00BE110C" w:rsidRPr="00BE110C">
              <w:rPr>
                <w:rFonts w:cs="Arial"/>
              </w:rPr>
              <w:t>Ogólna ocena z ćwiczeń uwzględnia:</w:t>
            </w:r>
            <w:r w:rsidR="00A264B4">
              <w:rPr>
                <w:rFonts w:cs="Arial"/>
              </w:rPr>
              <w:br/>
            </w:r>
            <w:r w:rsidR="00D577B9" w:rsidRPr="00D577B9">
              <w:rPr>
                <w:rFonts w:cs="Arial"/>
              </w:rPr>
              <w:t xml:space="preserve">ocenę pracy </w:t>
            </w:r>
            <w:r w:rsidR="00D577B9">
              <w:rPr>
                <w:rFonts w:cs="Arial"/>
              </w:rPr>
              <w:t>pisemnej</w:t>
            </w:r>
            <w:r w:rsidR="00BE110C" w:rsidRPr="00BE110C">
              <w:rPr>
                <w:rFonts w:cs="Arial"/>
              </w:rPr>
              <w:t xml:space="preserve">– </w:t>
            </w:r>
            <w:r w:rsidR="00D577B9">
              <w:rPr>
                <w:rFonts w:cs="Arial"/>
              </w:rPr>
              <w:t>8</w:t>
            </w:r>
            <w:r w:rsidR="00BE110C" w:rsidRPr="00BE110C">
              <w:rPr>
                <w:rFonts w:cs="Arial"/>
              </w:rPr>
              <w:t>0%,</w:t>
            </w:r>
            <w:r w:rsidR="00A264B4">
              <w:rPr>
                <w:rFonts w:cs="Arial"/>
              </w:rPr>
              <w:br/>
            </w:r>
            <w:r w:rsidR="00BE110C" w:rsidRPr="00BE110C">
              <w:rPr>
                <w:rFonts w:cs="Arial"/>
              </w:rPr>
              <w:t xml:space="preserve">aktywność studenta w dyskusji – </w:t>
            </w:r>
            <w:r w:rsidR="00D577B9">
              <w:rPr>
                <w:rFonts w:cs="Arial"/>
              </w:rPr>
              <w:t>2</w:t>
            </w:r>
            <w:r w:rsidR="00BE110C" w:rsidRPr="00BE110C">
              <w:rPr>
                <w:rFonts w:cs="Arial"/>
              </w:rPr>
              <w:t>0%.</w:t>
            </w:r>
            <w:r w:rsidRPr="0049787D">
              <w:rPr>
                <w:rFonts w:cs="Arial"/>
              </w:rPr>
              <w:br/>
            </w:r>
            <w:r w:rsidR="00006EDF" w:rsidRPr="0049787D">
              <w:rPr>
                <w:rFonts w:cs="Arial"/>
              </w:rPr>
              <w:t xml:space="preserve">Na ocenę końcową z przedmiotu </w:t>
            </w:r>
            <w:r w:rsidR="00006EDF">
              <w:rPr>
                <w:rFonts w:cs="Arial"/>
              </w:rPr>
              <w:t>(</w:t>
            </w:r>
            <w:r w:rsidR="00006EDF" w:rsidRPr="0049787D">
              <w:rPr>
                <w:rFonts w:cs="Arial"/>
              </w:rPr>
              <w:t>wpisywaną do systemu USOS Web</w:t>
            </w:r>
            <w:r w:rsidR="00006EDF">
              <w:rPr>
                <w:rFonts w:cs="Arial"/>
              </w:rPr>
              <w:t>)</w:t>
            </w:r>
            <w:r w:rsidR="00006EDF" w:rsidRPr="0049787D">
              <w:rPr>
                <w:rFonts w:cs="Arial"/>
              </w:rPr>
              <w:t xml:space="preserve"> w 50% wpływa wynik </w:t>
            </w:r>
            <w:r w:rsidR="00CF2F58">
              <w:rPr>
                <w:rFonts w:cs="Arial"/>
              </w:rPr>
              <w:t>kolokwium</w:t>
            </w:r>
            <w:r w:rsidR="00006EDF">
              <w:rPr>
                <w:rFonts w:cs="Arial"/>
              </w:rPr>
              <w:t xml:space="preserve"> z </w:t>
            </w:r>
            <w:r w:rsidR="00006EDF" w:rsidRPr="0049787D">
              <w:rPr>
                <w:rFonts w:cs="Arial"/>
              </w:rPr>
              <w:t>wykładów oraz w 50% zaliczenie ćwiczeń</w:t>
            </w:r>
            <w:r w:rsidRPr="0049787D">
              <w:rPr>
                <w:rFonts w:cs="Arial"/>
              </w:rPr>
              <w:t>.</w:t>
            </w:r>
          </w:p>
        </w:tc>
      </w:tr>
      <w:tr w:rsidR="00FE4E19" w:rsidRPr="0049787D" w14:paraId="294D316C" w14:textId="77777777" w:rsidTr="00134305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49E55C4" w14:textId="77777777" w:rsidR="00FE4E19" w:rsidRPr="0049787D" w:rsidRDefault="00FE4E19" w:rsidP="00134305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  <w:color w:val="000000"/>
              </w:rPr>
              <w:t>Bilans punktów ECTS:</w:t>
            </w:r>
          </w:p>
        </w:tc>
      </w:tr>
      <w:tr w:rsidR="00FE4E19" w:rsidRPr="0049787D" w14:paraId="3A9E2C66" w14:textId="77777777" w:rsidTr="00134305">
        <w:trPr>
          <w:trHeight w:val="37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16DC152" w14:textId="77777777" w:rsidR="00FE4E19" w:rsidRPr="0049787D" w:rsidRDefault="00FE4E19" w:rsidP="00134305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49787D">
              <w:rPr>
                <w:rFonts w:cs="Arial"/>
                <w:bCs/>
                <w:color w:val="000000"/>
              </w:rPr>
              <w:t>Studia stacjonarne</w:t>
            </w:r>
          </w:p>
        </w:tc>
      </w:tr>
      <w:tr w:rsidR="00FE4E19" w:rsidRPr="0049787D" w14:paraId="73F8AFFF" w14:textId="77777777" w:rsidTr="00134305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11A1514" w14:textId="77777777" w:rsidR="00FE4E19" w:rsidRPr="0049787D" w:rsidRDefault="00FE4E19" w:rsidP="00134305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49787D">
              <w:rPr>
                <w:rFonts w:cs="Arial"/>
                <w:bCs/>
                <w:color w:val="000000"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0A779CE" w14:textId="77777777" w:rsidR="00FE4E19" w:rsidRPr="0049787D" w:rsidRDefault="00FE4E19" w:rsidP="00134305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49787D">
              <w:rPr>
                <w:rFonts w:cs="Arial"/>
                <w:bCs/>
                <w:color w:val="000000"/>
              </w:rPr>
              <w:t>Obciążenie studenta</w:t>
            </w:r>
          </w:p>
        </w:tc>
      </w:tr>
      <w:tr w:rsidR="00FE4E19" w:rsidRPr="0049787D" w14:paraId="098F5E24" w14:textId="77777777" w:rsidTr="00134305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84B383" w14:textId="77777777" w:rsidR="00FE4E19" w:rsidRPr="0049787D" w:rsidRDefault="00FE4E19" w:rsidP="00134305">
            <w:pPr>
              <w:rPr>
                <w:rFonts w:cs="Arial"/>
              </w:rPr>
            </w:pPr>
            <w:r w:rsidRPr="0049787D">
              <w:rPr>
                <w:rFonts w:cs="Arial"/>
              </w:rPr>
              <w:t>wykłady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E77564" w14:textId="77777777" w:rsidR="00FE4E19" w:rsidRPr="00715EF9" w:rsidRDefault="00CD5F3D" w:rsidP="00134305">
            <w:pPr>
              <w:rPr>
                <w:rFonts w:cs="Arial"/>
              </w:rPr>
            </w:pPr>
            <w:r w:rsidRPr="00715EF9">
              <w:rPr>
                <w:rFonts w:cs="Arial"/>
              </w:rPr>
              <w:t>15</w:t>
            </w:r>
            <w:r w:rsidR="00FE4E19" w:rsidRPr="00715EF9">
              <w:rPr>
                <w:rFonts w:cs="Arial"/>
              </w:rPr>
              <w:t xml:space="preserve"> godzin</w:t>
            </w:r>
          </w:p>
        </w:tc>
      </w:tr>
      <w:tr w:rsidR="00FE4E19" w:rsidRPr="0049787D" w14:paraId="113DAA4D" w14:textId="77777777" w:rsidTr="00134305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1B3244" w14:textId="77777777" w:rsidR="00FE4E19" w:rsidRPr="0049787D" w:rsidRDefault="00FE4E19" w:rsidP="00134305">
            <w:pPr>
              <w:rPr>
                <w:rFonts w:cs="Arial"/>
              </w:rPr>
            </w:pPr>
            <w:r w:rsidRPr="0049787D">
              <w:rPr>
                <w:rFonts w:cs="Arial"/>
              </w:rPr>
              <w:t>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643478" w14:textId="77777777" w:rsidR="00FE4E19" w:rsidRPr="00715EF9" w:rsidRDefault="00FE4E19" w:rsidP="00134305">
            <w:pPr>
              <w:rPr>
                <w:rFonts w:cs="Arial"/>
              </w:rPr>
            </w:pPr>
            <w:r w:rsidRPr="00715EF9">
              <w:rPr>
                <w:rFonts w:cs="Arial"/>
              </w:rPr>
              <w:t>15 godzin</w:t>
            </w:r>
          </w:p>
        </w:tc>
      </w:tr>
      <w:tr w:rsidR="00FE4E19" w:rsidRPr="0049787D" w14:paraId="558649CF" w14:textId="77777777" w:rsidTr="00134305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BB0320" w14:textId="77777777" w:rsidR="00FE4E19" w:rsidRPr="0049787D" w:rsidRDefault="00FE4E19" w:rsidP="00134305">
            <w:pPr>
              <w:rPr>
                <w:rFonts w:cs="Arial"/>
              </w:rPr>
            </w:pPr>
            <w:r w:rsidRPr="0049787D">
              <w:rPr>
                <w:rFonts w:cs="Arial"/>
              </w:rPr>
              <w:t>konsultacje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738A1C" w14:textId="77777777" w:rsidR="00FE4E19" w:rsidRPr="00715EF9" w:rsidRDefault="00FE4E19" w:rsidP="00134305">
            <w:pPr>
              <w:rPr>
                <w:rFonts w:cs="Arial"/>
              </w:rPr>
            </w:pPr>
            <w:r w:rsidRPr="00715EF9">
              <w:rPr>
                <w:rFonts w:cs="Arial"/>
              </w:rPr>
              <w:t>8 godzin</w:t>
            </w:r>
          </w:p>
        </w:tc>
      </w:tr>
      <w:tr w:rsidR="00FE4E19" w:rsidRPr="0049787D" w14:paraId="0A5C88AC" w14:textId="77777777" w:rsidTr="00134305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CA6AEF" w14:textId="77777777" w:rsidR="00FE4E19" w:rsidRPr="0049787D" w:rsidRDefault="00752E70" w:rsidP="00FB4842">
            <w:pPr>
              <w:rPr>
                <w:rFonts w:cs="Arial"/>
              </w:rPr>
            </w:pPr>
            <w:r>
              <w:rPr>
                <w:rFonts w:cs="Arial"/>
              </w:rPr>
              <w:t>studiowanie</w:t>
            </w:r>
            <w:r w:rsidR="00FE4E19" w:rsidRPr="0049787D">
              <w:rPr>
                <w:rFonts w:cs="Arial"/>
              </w:rPr>
              <w:t>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751968" w14:textId="77777777" w:rsidR="00FE4E19" w:rsidRPr="00715EF9" w:rsidRDefault="00715EF9" w:rsidP="00FB4842">
            <w:pPr>
              <w:rPr>
                <w:rFonts w:cs="Arial"/>
              </w:rPr>
            </w:pPr>
            <w:r w:rsidRPr="00715EF9">
              <w:rPr>
                <w:rFonts w:cs="Arial"/>
              </w:rPr>
              <w:t>10</w:t>
            </w:r>
            <w:r w:rsidR="00FE4E19" w:rsidRPr="00715EF9">
              <w:rPr>
                <w:rFonts w:cs="Arial"/>
              </w:rPr>
              <w:t xml:space="preserve"> godzin</w:t>
            </w:r>
          </w:p>
        </w:tc>
      </w:tr>
      <w:tr w:rsidR="00FE4E19" w:rsidRPr="0049787D" w14:paraId="46BDF5A8" w14:textId="77777777" w:rsidTr="00134305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F3D274" w14:textId="77777777" w:rsidR="00FE4E19" w:rsidRPr="0049787D" w:rsidRDefault="00FE4E19" w:rsidP="00FB4842">
            <w:pPr>
              <w:rPr>
                <w:rFonts w:cs="Arial"/>
              </w:rPr>
            </w:pPr>
            <w:r w:rsidRPr="0049787D">
              <w:rPr>
                <w:rFonts w:cs="Arial"/>
              </w:rPr>
              <w:t xml:space="preserve">przygotowanie </w:t>
            </w:r>
            <w:r w:rsidR="00D577B9">
              <w:rPr>
                <w:rFonts w:cs="Arial"/>
              </w:rPr>
              <w:t>pracy pisemnej z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DD66D0" w14:textId="77777777" w:rsidR="00FE4E19" w:rsidRPr="0049787D" w:rsidRDefault="00FE4E19" w:rsidP="00FB4842">
            <w:pPr>
              <w:rPr>
                <w:rFonts w:cs="Arial"/>
              </w:rPr>
            </w:pPr>
            <w:r w:rsidRPr="0049787D">
              <w:rPr>
                <w:rFonts w:cs="Arial"/>
              </w:rPr>
              <w:t>1</w:t>
            </w:r>
            <w:r w:rsidR="00715EF9">
              <w:rPr>
                <w:rFonts w:cs="Arial"/>
              </w:rPr>
              <w:t>0</w:t>
            </w:r>
            <w:r w:rsidRPr="0049787D">
              <w:rPr>
                <w:rFonts w:cs="Arial"/>
              </w:rPr>
              <w:t xml:space="preserve"> godzin</w:t>
            </w:r>
          </w:p>
        </w:tc>
      </w:tr>
      <w:tr w:rsidR="00FE4E19" w:rsidRPr="0049787D" w14:paraId="6B98B41D" w14:textId="77777777" w:rsidTr="00134305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85FB70" w14:textId="77777777" w:rsidR="00FE4E19" w:rsidRPr="0049787D" w:rsidRDefault="00FE4E19" w:rsidP="00FB4842">
            <w:pPr>
              <w:rPr>
                <w:rFonts w:eastAsia="Times New Roman" w:cs="Arial"/>
              </w:rPr>
            </w:pPr>
            <w:r w:rsidRPr="0049787D">
              <w:rPr>
                <w:rFonts w:eastAsia="Times New Roman" w:cs="Arial"/>
              </w:rPr>
              <w:t>przygotowanie do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0B9D27" w14:textId="77777777" w:rsidR="00FE4E19" w:rsidRPr="0049787D" w:rsidRDefault="00FE4E19" w:rsidP="00FB4842">
            <w:pPr>
              <w:rPr>
                <w:rFonts w:cs="Arial"/>
              </w:rPr>
            </w:pPr>
            <w:r w:rsidRPr="0049787D">
              <w:rPr>
                <w:rFonts w:cs="Arial"/>
              </w:rPr>
              <w:t>1</w:t>
            </w:r>
            <w:r w:rsidR="00715EF9">
              <w:rPr>
                <w:rFonts w:cs="Arial"/>
              </w:rPr>
              <w:t>0</w:t>
            </w:r>
            <w:r w:rsidRPr="0049787D">
              <w:rPr>
                <w:rFonts w:cs="Arial"/>
              </w:rPr>
              <w:t xml:space="preserve"> godzin</w:t>
            </w:r>
          </w:p>
        </w:tc>
      </w:tr>
      <w:tr w:rsidR="00FE4E19" w:rsidRPr="0049787D" w14:paraId="6CB58E22" w14:textId="77777777" w:rsidTr="00134305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42A4CC" w14:textId="77777777" w:rsidR="00FE4E19" w:rsidRPr="0049787D" w:rsidRDefault="00FE4E19" w:rsidP="00FB4842">
            <w:pPr>
              <w:rPr>
                <w:rFonts w:eastAsia="Times New Roman" w:cs="Arial"/>
              </w:rPr>
            </w:pPr>
            <w:r w:rsidRPr="0049787D">
              <w:rPr>
                <w:rFonts w:eastAsia="Times New Roman" w:cs="Arial"/>
              </w:rPr>
              <w:t xml:space="preserve">przygotowanie do </w:t>
            </w:r>
            <w:r w:rsidR="00E11E96">
              <w:rPr>
                <w:rFonts w:eastAsia="Times New Roman" w:cs="Arial"/>
              </w:rPr>
              <w:t>zaliczeniawykładów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B909B1" w14:textId="77777777" w:rsidR="00FE4E19" w:rsidRPr="0049787D" w:rsidRDefault="00715EF9" w:rsidP="00FB4842">
            <w:pPr>
              <w:rPr>
                <w:rFonts w:cs="Arial"/>
              </w:rPr>
            </w:pPr>
            <w:r>
              <w:rPr>
                <w:rFonts w:cs="Arial"/>
              </w:rPr>
              <w:t>7</w:t>
            </w:r>
            <w:r w:rsidR="00FE4E19" w:rsidRPr="0049787D">
              <w:rPr>
                <w:rFonts w:cs="Arial"/>
              </w:rPr>
              <w:t xml:space="preserve"> godzin</w:t>
            </w:r>
          </w:p>
        </w:tc>
      </w:tr>
      <w:tr w:rsidR="00FE4E19" w:rsidRPr="0049787D" w14:paraId="36E846ED" w14:textId="77777777" w:rsidTr="00134305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1AAF75" w14:textId="77777777" w:rsidR="00FE4E19" w:rsidRPr="0049787D" w:rsidRDefault="00FE4E19" w:rsidP="00FB4842">
            <w:pPr>
              <w:rPr>
                <w:rFonts w:eastAsia="Times New Roman" w:cs="Arial"/>
              </w:rPr>
            </w:pPr>
            <w:r w:rsidRPr="0049787D">
              <w:rPr>
                <w:rFonts w:eastAsia="Times New Roman"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C9CDC7" w14:textId="77777777" w:rsidR="00FE4E19" w:rsidRPr="0049787D" w:rsidRDefault="00752E70" w:rsidP="00FB4842">
            <w:pPr>
              <w:rPr>
                <w:rFonts w:cs="Arial"/>
              </w:rPr>
            </w:pPr>
            <w:r>
              <w:rPr>
                <w:rFonts w:cs="Arial"/>
              </w:rPr>
              <w:t>7</w:t>
            </w:r>
            <w:r w:rsidR="00FE4E19" w:rsidRPr="0049787D">
              <w:rPr>
                <w:rFonts w:cs="Arial"/>
              </w:rPr>
              <w:t>5</w:t>
            </w:r>
            <w:r w:rsidR="00715EF9">
              <w:rPr>
                <w:rFonts w:cs="Arial"/>
              </w:rPr>
              <w:t xml:space="preserve"> godzin</w:t>
            </w:r>
          </w:p>
        </w:tc>
      </w:tr>
      <w:tr w:rsidR="00FE4E19" w:rsidRPr="0049787D" w14:paraId="24BCA47F" w14:textId="77777777" w:rsidTr="00134305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F5C0DA" w14:textId="77777777" w:rsidR="00FE4E19" w:rsidRPr="0049787D" w:rsidRDefault="00FE4E19" w:rsidP="00FB4842">
            <w:pPr>
              <w:rPr>
                <w:rFonts w:eastAsia="Times New Roman" w:cs="Arial"/>
              </w:rPr>
            </w:pPr>
            <w:r w:rsidRPr="0049787D">
              <w:rPr>
                <w:rFonts w:eastAsia="Times New Roman"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F41AFF" w14:textId="77777777" w:rsidR="00FE4E19" w:rsidRPr="0049787D" w:rsidRDefault="00CD5F3D" w:rsidP="00FB4842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3</w:t>
            </w:r>
          </w:p>
        </w:tc>
      </w:tr>
      <w:tr w:rsidR="00FE4E19" w:rsidRPr="0049787D" w14:paraId="2613BAE6" w14:textId="77777777" w:rsidTr="00134305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3FF595A" w14:textId="77777777" w:rsidR="00FE4E19" w:rsidRPr="0049787D" w:rsidRDefault="00FE4E19" w:rsidP="00134305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49787D">
              <w:rPr>
                <w:rFonts w:cs="Arial"/>
                <w:bCs/>
                <w:color w:val="000000"/>
              </w:rPr>
              <w:t>Studia niestacjonarne</w:t>
            </w:r>
          </w:p>
        </w:tc>
      </w:tr>
      <w:tr w:rsidR="00FE4E19" w:rsidRPr="0049787D" w14:paraId="6499D6D7" w14:textId="77777777" w:rsidTr="00134305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DF5BDEE" w14:textId="77777777" w:rsidR="00FE4E19" w:rsidRPr="0049787D" w:rsidRDefault="00FE4E19" w:rsidP="00134305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49787D">
              <w:rPr>
                <w:rFonts w:cs="Arial"/>
                <w:bCs/>
                <w:color w:val="000000"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7842C07" w14:textId="77777777" w:rsidR="00FE4E19" w:rsidRPr="0049787D" w:rsidRDefault="00FE4E19" w:rsidP="00134305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49787D">
              <w:rPr>
                <w:rFonts w:cs="Arial"/>
                <w:bCs/>
                <w:color w:val="000000"/>
              </w:rPr>
              <w:t>Obciążenie studenta</w:t>
            </w:r>
          </w:p>
        </w:tc>
      </w:tr>
      <w:tr w:rsidR="00FE4E19" w:rsidRPr="0049787D" w14:paraId="38E8F85D" w14:textId="77777777" w:rsidTr="00134305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D3EF30" w14:textId="77777777" w:rsidR="00FE4E19" w:rsidRPr="0049787D" w:rsidRDefault="00FE4E19" w:rsidP="00134305">
            <w:pPr>
              <w:rPr>
                <w:rFonts w:cs="Arial"/>
              </w:rPr>
            </w:pPr>
            <w:r w:rsidRPr="0049787D">
              <w:rPr>
                <w:rFonts w:cs="Arial"/>
              </w:rPr>
              <w:t>wykłady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8BF2A8" w14:textId="77777777" w:rsidR="00FE4E19" w:rsidRPr="00715EF9" w:rsidRDefault="005B3CF4" w:rsidP="00134305">
            <w:pPr>
              <w:rPr>
                <w:rFonts w:cs="Arial"/>
              </w:rPr>
            </w:pPr>
            <w:r w:rsidRPr="00715EF9">
              <w:rPr>
                <w:rFonts w:cs="Arial"/>
              </w:rPr>
              <w:t>8</w:t>
            </w:r>
            <w:r w:rsidR="00FE4E19" w:rsidRPr="00715EF9">
              <w:rPr>
                <w:rFonts w:cs="Arial"/>
              </w:rPr>
              <w:t xml:space="preserve"> godzin</w:t>
            </w:r>
          </w:p>
        </w:tc>
      </w:tr>
      <w:tr w:rsidR="00FE4E19" w:rsidRPr="0049787D" w14:paraId="34847C3C" w14:textId="77777777" w:rsidTr="00134305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8CDFC0" w14:textId="77777777" w:rsidR="00FE4E19" w:rsidRPr="0049787D" w:rsidRDefault="00FE4E19" w:rsidP="00134305">
            <w:pPr>
              <w:rPr>
                <w:rFonts w:cs="Arial"/>
              </w:rPr>
            </w:pPr>
            <w:r w:rsidRPr="0049787D">
              <w:rPr>
                <w:rFonts w:cs="Arial"/>
              </w:rPr>
              <w:t>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70AC08" w14:textId="77777777" w:rsidR="00FE4E19" w:rsidRPr="00715EF9" w:rsidRDefault="005B3CF4" w:rsidP="00134305">
            <w:pPr>
              <w:rPr>
                <w:rFonts w:cs="Arial"/>
              </w:rPr>
            </w:pPr>
            <w:r w:rsidRPr="00715EF9">
              <w:rPr>
                <w:rFonts w:cs="Arial"/>
              </w:rPr>
              <w:t>8</w:t>
            </w:r>
            <w:r w:rsidR="00FE4E19" w:rsidRPr="00715EF9">
              <w:rPr>
                <w:rFonts w:cs="Arial"/>
              </w:rPr>
              <w:t xml:space="preserve"> godzin</w:t>
            </w:r>
          </w:p>
        </w:tc>
      </w:tr>
      <w:tr w:rsidR="00FE4E19" w:rsidRPr="0049787D" w14:paraId="6A3DCD77" w14:textId="77777777" w:rsidTr="00134305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9ECEA8" w14:textId="77777777" w:rsidR="00FE4E19" w:rsidRPr="0049787D" w:rsidRDefault="00FE4E19" w:rsidP="00134305">
            <w:pPr>
              <w:rPr>
                <w:rFonts w:cs="Arial"/>
              </w:rPr>
            </w:pPr>
            <w:r w:rsidRPr="0049787D">
              <w:rPr>
                <w:rFonts w:cs="Arial"/>
              </w:rPr>
              <w:t>konsultacje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6ADA19" w14:textId="77777777" w:rsidR="00FE4E19" w:rsidRPr="00715EF9" w:rsidRDefault="0090104A" w:rsidP="00134305">
            <w:pPr>
              <w:rPr>
                <w:rFonts w:cs="Arial"/>
              </w:rPr>
            </w:pPr>
            <w:r>
              <w:rPr>
                <w:rFonts w:cs="Arial"/>
              </w:rPr>
              <w:t>7</w:t>
            </w:r>
            <w:r w:rsidR="00FE4E19" w:rsidRPr="00715EF9">
              <w:rPr>
                <w:rFonts w:cs="Arial"/>
              </w:rPr>
              <w:t xml:space="preserve"> godzin</w:t>
            </w:r>
          </w:p>
        </w:tc>
      </w:tr>
      <w:tr w:rsidR="00FE4E19" w:rsidRPr="0049787D" w14:paraId="7091391A" w14:textId="77777777" w:rsidTr="00134305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004D02" w14:textId="77777777" w:rsidR="00FE4E19" w:rsidRPr="0049787D" w:rsidRDefault="00683A52" w:rsidP="00134305">
            <w:pPr>
              <w:rPr>
                <w:rFonts w:cs="Arial"/>
              </w:rPr>
            </w:pPr>
            <w:r>
              <w:rPr>
                <w:rFonts w:cs="Arial"/>
              </w:rPr>
              <w:t>studiowanie</w:t>
            </w:r>
            <w:r w:rsidR="00FE4E19" w:rsidRPr="0049787D">
              <w:rPr>
                <w:rFonts w:cs="Arial"/>
              </w:rPr>
              <w:t xml:space="preserve"> 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972C75" w14:textId="77777777" w:rsidR="00FE4E19" w:rsidRPr="0049787D" w:rsidRDefault="00715EF9" w:rsidP="00134305">
            <w:pPr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="005870F7">
              <w:rPr>
                <w:rFonts w:cs="Arial"/>
              </w:rPr>
              <w:t>5</w:t>
            </w:r>
            <w:r w:rsidR="00FE4E19" w:rsidRPr="0049787D">
              <w:rPr>
                <w:rFonts w:cs="Arial"/>
              </w:rPr>
              <w:t xml:space="preserve"> godzin</w:t>
            </w:r>
          </w:p>
        </w:tc>
      </w:tr>
      <w:tr w:rsidR="00FE4E19" w:rsidRPr="0049787D" w14:paraId="161BFE6B" w14:textId="77777777" w:rsidTr="00134305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4887EB" w14:textId="77777777" w:rsidR="00FE4E19" w:rsidRPr="0049787D" w:rsidRDefault="00FE4E19" w:rsidP="00FB4842">
            <w:pPr>
              <w:rPr>
                <w:rFonts w:cs="Arial"/>
              </w:rPr>
            </w:pPr>
            <w:r w:rsidRPr="0049787D">
              <w:rPr>
                <w:rFonts w:cs="Arial"/>
              </w:rPr>
              <w:t xml:space="preserve">przygotowanie </w:t>
            </w:r>
            <w:r w:rsidR="00D577B9">
              <w:rPr>
                <w:rFonts w:cs="Arial"/>
              </w:rPr>
              <w:t>pracy pisemnej z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930463" w14:textId="77777777" w:rsidR="00FE4E19" w:rsidRPr="0049787D" w:rsidRDefault="00715EF9" w:rsidP="00FB4842">
            <w:pPr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="005870F7">
              <w:rPr>
                <w:rFonts w:cs="Arial"/>
              </w:rPr>
              <w:t>6</w:t>
            </w:r>
            <w:r w:rsidR="00FE4E19" w:rsidRPr="0049787D">
              <w:rPr>
                <w:rFonts w:cs="Arial"/>
              </w:rPr>
              <w:t xml:space="preserve"> godzin</w:t>
            </w:r>
          </w:p>
        </w:tc>
      </w:tr>
      <w:tr w:rsidR="00FE4E19" w:rsidRPr="0049787D" w14:paraId="7DBC8971" w14:textId="77777777" w:rsidTr="00134305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FC080B" w14:textId="77777777" w:rsidR="00FE4E19" w:rsidRPr="0049787D" w:rsidRDefault="00FE4E19" w:rsidP="00FB4842">
            <w:pPr>
              <w:rPr>
                <w:rFonts w:eastAsia="Times New Roman" w:cs="Arial"/>
              </w:rPr>
            </w:pPr>
            <w:r w:rsidRPr="0049787D">
              <w:rPr>
                <w:rFonts w:eastAsia="Times New Roman" w:cs="Arial"/>
              </w:rPr>
              <w:t>przygotowanie do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CD582D" w14:textId="77777777" w:rsidR="00FE4E19" w:rsidRPr="0049787D" w:rsidRDefault="00715EF9" w:rsidP="00FB4842">
            <w:pPr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="0090104A">
              <w:rPr>
                <w:rFonts w:cs="Arial"/>
              </w:rPr>
              <w:t>1</w:t>
            </w:r>
            <w:r w:rsidR="00FE4E19" w:rsidRPr="0049787D">
              <w:rPr>
                <w:rFonts w:cs="Arial"/>
              </w:rPr>
              <w:t xml:space="preserve"> godzin</w:t>
            </w:r>
          </w:p>
        </w:tc>
      </w:tr>
      <w:tr w:rsidR="00FE4E19" w:rsidRPr="0049787D" w14:paraId="0A3D5A4B" w14:textId="77777777" w:rsidTr="00134305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F19EC0" w14:textId="77777777" w:rsidR="00FE4E19" w:rsidRPr="0049787D" w:rsidRDefault="00FE4E19" w:rsidP="00FB4842">
            <w:pPr>
              <w:rPr>
                <w:rFonts w:eastAsia="Times New Roman" w:cs="Arial"/>
              </w:rPr>
            </w:pPr>
            <w:r w:rsidRPr="0049787D">
              <w:rPr>
                <w:rFonts w:eastAsia="Times New Roman" w:cs="Arial"/>
              </w:rPr>
              <w:t>przygotowanie do</w:t>
            </w:r>
            <w:r w:rsidR="00683A52">
              <w:rPr>
                <w:rFonts w:eastAsia="Times New Roman" w:cs="Arial"/>
              </w:rPr>
              <w:t xml:space="preserve"> zaliczenia wykładów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63F868" w14:textId="77777777" w:rsidR="00FE4E19" w:rsidRPr="0049787D" w:rsidRDefault="00715EF9" w:rsidP="00FB4842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10 </w:t>
            </w:r>
            <w:r w:rsidR="00FE4E19" w:rsidRPr="0049787D">
              <w:rPr>
                <w:rFonts w:eastAsia="Times New Roman" w:cs="Arial"/>
              </w:rPr>
              <w:t>godzin</w:t>
            </w:r>
          </w:p>
        </w:tc>
      </w:tr>
      <w:tr w:rsidR="00FE4E19" w:rsidRPr="0049787D" w14:paraId="0C088F09" w14:textId="77777777" w:rsidTr="00134305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BD9EAC" w14:textId="77777777" w:rsidR="00FE4E19" w:rsidRPr="0049787D" w:rsidRDefault="00FE4E19" w:rsidP="00FB4842">
            <w:pPr>
              <w:rPr>
                <w:rFonts w:eastAsia="Times New Roman" w:cs="Arial"/>
              </w:rPr>
            </w:pPr>
            <w:r w:rsidRPr="0049787D">
              <w:rPr>
                <w:rFonts w:eastAsia="Times New Roman"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7D2BDC" w14:textId="77777777" w:rsidR="00FE4E19" w:rsidRPr="0049787D" w:rsidRDefault="00752E70" w:rsidP="00FB4842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75</w:t>
            </w:r>
            <w:r w:rsidR="005870F7">
              <w:rPr>
                <w:rFonts w:eastAsia="Times New Roman" w:cs="Arial"/>
              </w:rPr>
              <w:t xml:space="preserve"> godzin</w:t>
            </w:r>
          </w:p>
        </w:tc>
      </w:tr>
      <w:tr w:rsidR="00FE4E19" w:rsidRPr="0049787D" w14:paraId="61DDC337" w14:textId="77777777" w:rsidTr="00134305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640657" w14:textId="77777777" w:rsidR="00FE4E19" w:rsidRPr="0049787D" w:rsidRDefault="00FE4E19" w:rsidP="00FB4842">
            <w:pPr>
              <w:rPr>
                <w:rFonts w:eastAsia="Times New Roman" w:cs="Arial"/>
              </w:rPr>
            </w:pPr>
            <w:r w:rsidRPr="0049787D">
              <w:rPr>
                <w:rFonts w:eastAsia="Times New Roman"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5408AD" w14:textId="77777777" w:rsidR="00FE4E19" w:rsidRPr="0049787D" w:rsidRDefault="00CD5F3D" w:rsidP="00FB4842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3</w:t>
            </w:r>
          </w:p>
        </w:tc>
      </w:tr>
    </w:tbl>
    <w:p w14:paraId="13970441" w14:textId="77777777" w:rsidR="00FE4E19" w:rsidRPr="0049787D" w:rsidRDefault="00FE4E19" w:rsidP="00134305">
      <w:pPr>
        <w:rPr>
          <w:rFonts w:cs="Arial"/>
        </w:rPr>
      </w:pPr>
      <w:r w:rsidRPr="0049787D">
        <w:rPr>
          <w:rFonts w:cs="Arial"/>
        </w:rPr>
        <w:br w:type="page"/>
      </w:r>
    </w:p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66"/>
        <w:gridCol w:w="142"/>
        <w:gridCol w:w="425"/>
        <w:gridCol w:w="567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FE4E19" w:rsidRPr="0049787D" w14:paraId="20FF667D" w14:textId="77777777" w:rsidTr="00134305">
        <w:trPr>
          <w:trHeight w:val="509"/>
        </w:trPr>
        <w:tc>
          <w:tcPr>
            <w:tcW w:w="1066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238ADAFA" w14:textId="77777777" w:rsidR="00FE4E19" w:rsidRPr="00E107F5" w:rsidRDefault="00FE4E19" w:rsidP="007F039D">
            <w:pPr>
              <w:contextualSpacing/>
              <w:rPr>
                <w:rFonts w:eastAsiaTheme="majorEastAsia" w:cs="Arial"/>
                <w:b/>
                <w:spacing w:val="-10"/>
                <w:kern w:val="28"/>
              </w:rPr>
            </w:pPr>
            <w:r w:rsidRPr="00E107F5">
              <w:rPr>
                <w:rFonts w:eastAsiaTheme="majorEastAsia" w:cs="Arial"/>
                <w:b/>
                <w:spacing w:val="-10"/>
                <w:kern w:val="28"/>
              </w:rPr>
              <w:br w:type="page"/>
              <w:t>Sylabus przedmiotu / modułu kształcenia</w:t>
            </w:r>
          </w:p>
        </w:tc>
      </w:tr>
      <w:tr w:rsidR="00FE4E19" w:rsidRPr="0049787D" w14:paraId="5E7404A9" w14:textId="77777777" w:rsidTr="00134305">
        <w:trPr>
          <w:trHeight w:val="454"/>
        </w:trPr>
        <w:tc>
          <w:tcPr>
            <w:tcW w:w="438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10B8FB2" w14:textId="77777777" w:rsidR="00FE4E19" w:rsidRPr="0049787D" w:rsidRDefault="00FE4E19" w:rsidP="007F039D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  <w:color w:val="000000"/>
              </w:rPr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39461AD" w14:textId="77777777" w:rsidR="00FE4E19" w:rsidRPr="00E107F5" w:rsidRDefault="00FE4E19" w:rsidP="00B33D78">
            <w:pPr>
              <w:pStyle w:val="Nagwek1"/>
              <w:spacing w:line="276" w:lineRule="auto"/>
              <w:jc w:val="left"/>
              <w:rPr>
                <w:rFonts w:cs="Arial"/>
              </w:rPr>
            </w:pPr>
            <w:bookmarkStart w:id="8" w:name="_Toc66082574"/>
            <w:r w:rsidRPr="00E107F5">
              <w:rPr>
                <w:rFonts w:cs="Arial"/>
              </w:rPr>
              <w:t>Zarządzanie zasobami ludzkimi</w:t>
            </w:r>
            <w:bookmarkEnd w:id="8"/>
          </w:p>
        </w:tc>
      </w:tr>
      <w:tr w:rsidR="00FE4E19" w:rsidRPr="0049787D" w14:paraId="657CCED3" w14:textId="77777777" w:rsidTr="00134305">
        <w:trPr>
          <w:trHeight w:val="304"/>
        </w:trPr>
        <w:tc>
          <w:tcPr>
            <w:tcW w:w="343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3E3B26E" w14:textId="77777777" w:rsidR="00FE4E19" w:rsidRPr="0049787D" w:rsidRDefault="00FE4E19" w:rsidP="007F039D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  <w:color w:val="000000"/>
              </w:rPr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140FED3" w14:textId="77777777" w:rsidR="00FE4E19" w:rsidRPr="003B7C28" w:rsidRDefault="00FE4E19" w:rsidP="002F4AF7">
            <w:pPr>
              <w:rPr>
                <w:rFonts w:cs="Arial"/>
                <w:lang w:val="en-US"/>
              </w:rPr>
            </w:pPr>
            <w:r w:rsidRPr="003B7C28">
              <w:rPr>
                <w:rFonts w:cs="Arial"/>
                <w:lang w:val="en-US"/>
              </w:rPr>
              <w:t>Human Resource Management</w:t>
            </w:r>
          </w:p>
        </w:tc>
      </w:tr>
      <w:tr w:rsidR="00FE4E19" w:rsidRPr="0049787D" w14:paraId="6D8C1A27" w14:textId="77777777" w:rsidTr="00134305">
        <w:trPr>
          <w:trHeight w:val="454"/>
        </w:trPr>
        <w:tc>
          <w:tcPr>
            <w:tcW w:w="2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0175D55" w14:textId="77777777" w:rsidR="00FE4E19" w:rsidRPr="0049787D" w:rsidRDefault="00FE4E19" w:rsidP="007F039D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  <w:color w:val="000000"/>
              </w:rPr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642FD7" w14:textId="77777777" w:rsidR="00FE4E19" w:rsidRPr="0049787D" w:rsidRDefault="00B33D78" w:rsidP="002F4AF7">
            <w:pPr>
              <w:rPr>
                <w:rFonts w:cs="Arial"/>
              </w:rPr>
            </w:pPr>
            <w:r>
              <w:rPr>
                <w:rFonts w:cs="Arial"/>
              </w:rPr>
              <w:t>j</w:t>
            </w:r>
            <w:r w:rsidR="00FE4E19" w:rsidRPr="0049787D">
              <w:rPr>
                <w:rFonts w:cs="Arial"/>
              </w:rPr>
              <w:t>ęzyk polski</w:t>
            </w:r>
          </w:p>
        </w:tc>
      </w:tr>
      <w:tr w:rsidR="00FE4E19" w:rsidRPr="0049787D" w14:paraId="4D5F2F3B" w14:textId="77777777" w:rsidTr="00134305">
        <w:trPr>
          <w:trHeight w:val="454"/>
        </w:trPr>
        <w:tc>
          <w:tcPr>
            <w:tcW w:w="669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2D449D9" w14:textId="77777777" w:rsidR="00FE4E19" w:rsidRPr="0049787D" w:rsidRDefault="00FE4E19" w:rsidP="007F039D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  <w:color w:val="000000"/>
              </w:rPr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521D117" w14:textId="77777777" w:rsidR="00FE4E19" w:rsidRPr="0049787D" w:rsidRDefault="00FE4E19" w:rsidP="002F4AF7">
            <w:pPr>
              <w:rPr>
                <w:rFonts w:cs="Arial"/>
              </w:rPr>
            </w:pPr>
            <w:r w:rsidRPr="0049787D">
              <w:rPr>
                <w:rFonts w:cs="Arial"/>
              </w:rPr>
              <w:t>Zarządzanie</w:t>
            </w:r>
          </w:p>
        </w:tc>
      </w:tr>
      <w:tr w:rsidR="00FE4E19" w:rsidRPr="0049787D" w14:paraId="0348BE9D" w14:textId="77777777" w:rsidTr="00134305">
        <w:trPr>
          <w:trHeight w:val="454"/>
        </w:trPr>
        <w:tc>
          <w:tcPr>
            <w:tcW w:w="272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7A3B609" w14:textId="77777777" w:rsidR="00FE4E19" w:rsidRPr="0049787D" w:rsidRDefault="00FE4E19" w:rsidP="007F039D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  <w:color w:val="000000"/>
              </w:rPr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E8B5BAD" w14:textId="77777777" w:rsidR="00FE4E19" w:rsidRPr="0049787D" w:rsidRDefault="00FE4E19" w:rsidP="002F4AF7">
            <w:pPr>
              <w:rPr>
                <w:rFonts w:cs="Arial"/>
                <w:bCs/>
              </w:rPr>
            </w:pPr>
            <w:r w:rsidRPr="0049787D">
              <w:rPr>
                <w:rFonts w:cs="Arial"/>
                <w:bCs/>
              </w:rPr>
              <w:t>Wydział Nauk Społecznych</w:t>
            </w:r>
          </w:p>
        </w:tc>
      </w:tr>
      <w:tr w:rsidR="00FE4E19" w:rsidRPr="0049787D" w14:paraId="35CA8097" w14:textId="77777777" w:rsidTr="00134305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8C53A72" w14:textId="77777777" w:rsidR="00FE4E19" w:rsidRPr="0049787D" w:rsidRDefault="00FE4E19" w:rsidP="007F039D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  <w:color w:val="000000"/>
              </w:rPr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15FDDBD" w14:textId="77777777" w:rsidR="00FE4E19" w:rsidRPr="0049787D" w:rsidRDefault="00FE4E19" w:rsidP="002F4AF7">
            <w:pPr>
              <w:rPr>
                <w:rFonts w:cs="Arial"/>
              </w:rPr>
            </w:pPr>
            <w:r w:rsidRPr="0049787D">
              <w:rPr>
                <w:rFonts w:cs="Arial"/>
              </w:rPr>
              <w:t>obowiązkowy</w:t>
            </w:r>
          </w:p>
        </w:tc>
      </w:tr>
      <w:tr w:rsidR="00FE4E19" w:rsidRPr="0049787D" w14:paraId="4F8BE51C" w14:textId="77777777" w:rsidTr="00134305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4B3EE08" w14:textId="77777777" w:rsidR="00FE4E19" w:rsidRPr="0049787D" w:rsidRDefault="00FE4E19" w:rsidP="007F039D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  <w:color w:val="000000"/>
              </w:rPr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5BF8630" w14:textId="77777777" w:rsidR="00FE4E19" w:rsidRPr="0049787D" w:rsidRDefault="00FE4E19" w:rsidP="002F4AF7">
            <w:pPr>
              <w:rPr>
                <w:rFonts w:cs="Arial"/>
              </w:rPr>
            </w:pPr>
            <w:r w:rsidRPr="0049787D">
              <w:rPr>
                <w:rFonts w:cs="Arial"/>
              </w:rPr>
              <w:t>pierwszego stopnia</w:t>
            </w:r>
          </w:p>
        </w:tc>
      </w:tr>
      <w:tr w:rsidR="00FE4E19" w:rsidRPr="0049787D" w14:paraId="1F8F989C" w14:textId="77777777" w:rsidTr="00134305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4E13ECF" w14:textId="77777777" w:rsidR="00FE4E19" w:rsidRPr="0049787D" w:rsidRDefault="00FE4E19" w:rsidP="007F039D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  <w:color w:val="000000"/>
              </w:rPr>
              <w:t xml:space="preserve">Rok studiów: </w:t>
            </w:r>
          </w:p>
        </w:tc>
        <w:tc>
          <w:tcPr>
            <w:tcW w:w="89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0336AA9" w14:textId="77777777" w:rsidR="00FE4E19" w:rsidRPr="0049787D" w:rsidRDefault="00FE4E19" w:rsidP="002F4AF7">
            <w:pPr>
              <w:rPr>
                <w:rFonts w:cs="Arial"/>
              </w:rPr>
            </w:pPr>
            <w:r w:rsidRPr="0049787D">
              <w:rPr>
                <w:rFonts w:cs="Arial"/>
              </w:rPr>
              <w:t>drugi</w:t>
            </w:r>
          </w:p>
        </w:tc>
      </w:tr>
      <w:tr w:rsidR="00FE4E19" w:rsidRPr="0049787D" w14:paraId="0F4FEA8A" w14:textId="77777777" w:rsidTr="00134305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2DE4986" w14:textId="77777777" w:rsidR="00FE4E19" w:rsidRPr="0049787D" w:rsidRDefault="00FE4E19" w:rsidP="007F039D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  <w:color w:val="000000"/>
              </w:rPr>
              <w:t xml:space="preserve">Semestr: </w:t>
            </w:r>
          </w:p>
        </w:tc>
        <w:tc>
          <w:tcPr>
            <w:tcW w:w="9359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4B78402" w14:textId="77777777" w:rsidR="00FE4E19" w:rsidRPr="0049787D" w:rsidRDefault="00FE4E19" w:rsidP="002F4AF7">
            <w:pPr>
              <w:rPr>
                <w:rFonts w:cs="Arial"/>
              </w:rPr>
            </w:pPr>
            <w:r w:rsidRPr="0049787D">
              <w:rPr>
                <w:rFonts w:cs="Arial"/>
              </w:rPr>
              <w:t>czwarty</w:t>
            </w:r>
          </w:p>
        </w:tc>
      </w:tr>
      <w:tr w:rsidR="00FE4E19" w:rsidRPr="0049787D" w14:paraId="26ED3676" w14:textId="77777777" w:rsidTr="00134305">
        <w:trPr>
          <w:trHeight w:val="454"/>
        </w:trPr>
        <w:tc>
          <w:tcPr>
            <w:tcW w:w="2867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7E57140" w14:textId="77777777" w:rsidR="00FE4E19" w:rsidRPr="0049787D" w:rsidRDefault="00FE4E19" w:rsidP="007F039D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  <w:color w:val="000000"/>
              </w:rPr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83651CF" w14:textId="77777777" w:rsidR="00FE4E19" w:rsidRPr="0049787D" w:rsidRDefault="0063288D" w:rsidP="002F4AF7">
            <w:pPr>
              <w:rPr>
                <w:rFonts w:cs="Arial"/>
              </w:rPr>
            </w:pPr>
            <w:r>
              <w:rPr>
                <w:rFonts w:cs="Arial"/>
              </w:rPr>
              <w:t>pięć</w:t>
            </w:r>
          </w:p>
        </w:tc>
      </w:tr>
      <w:tr w:rsidR="00FE4E19" w:rsidRPr="0049787D" w14:paraId="6A9B4D79" w14:textId="77777777" w:rsidTr="00134305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54F128C" w14:textId="77777777" w:rsidR="00FE4E19" w:rsidRPr="0049787D" w:rsidRDefault="00FE4E19" w:rsidP="007F039D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  <w:color w:val="000000"/>
              </w:rPr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5878236" w14:textId="77777777" w:rsidR="00FE4E19" w:rsidRPr="0049787D" w:rsidRDefault="00FE4E19" w:rsidP="007F039D">
            <w:pPr>
              <w:rPr>
                <w:rFonts w:cs="Arial"/>
              </w:rPr>
            </w:pPr>
            <w:r w:rsidRPr="0049787D">
              <w:rPr>
                <w:rFonts w:cs="Arial"/>
              </w:rPr>
              <w:t>dr hab. Jarosław Kardas, prof. uczelni</w:t>
            </w:r>
          </w:p>
        </w:tc>
      </w:tr>
      <w:tr w:rsidR="00FE4E19" w:rsidRPr="0049787D" w14:paraId="3A3422D5" w14:textId="77777777" w:rsidTr="00134305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2F7FE89" w14:textId="77777777" w:rsidR="00FE4E19" w:rsidRPr="0049787D" w:rsidRDefault="00FE4E19" w:rsidP="007F039D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  <w:color w:val="000000"/>
              </w:rPr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EECB6F8" w14:textId="77777777" w:rsidR="00FE4E19" w:rsidRPr="0049787D" w:rsidRDefault="00FE4E19" w:rsidP="007F039D">
            <w:pPr>
              <w:rPr>
                <w:rFonts w:cs="Arial"/>
              </w:rPr>
            </w:pPr>
            <w:r w:rsidRPr="0049787D">
              <w:rPr>
                <w:rFonts w:cs="Arial"/>
              </w:rPr>
              <w:t>dr hab. Jarosław Kardas, prof. uczelni</w:t>
            </w:r>
            <w:r w:rsidR="00414D74">
              <w:rPr>
                <w:rFonts w:cs="Arial"/>
              </w:rPr>
              <w:br/>
            </w:r>
            <w:r w:rsidRPr="0049787D">
              <w:rPr>
                <w:rFonts w:cs="Arial"/>
              </w:rPr>
              <w:t>dr Edyta Bombiak</w:t>
            </w:r>
            <w:r w:rsidR="00414D74">
              <w:rPr>
                <w:rFonts w:cs="Arial"/>
              </w:rPr>
              <w:br/>
            </w:r>
            <w:r w:rsidRPr="0049787D">
              <w:rPr>
                <w:rFonts w:cs="Arial"/>
              </w:rPr>
              <w:t>dr Ewa Multan</w:t>
            </w:r>
          </w:p>
        </w:tc>
      </w:tr>
      <w:tr w:rsidR="00FE4E19" w:rsidRPr="0049787D" w14:paraId="1B0E7009" w14:textId="77777777" w:rsidTr="00134305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D291DF1" w14:textId="77777777" w:rsidR="00FE4E19" w:rsidRPr="0049787D" w:rsidRDefault="00FE4E19" w:rsidP="007F039D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  <w:color w:val="000000"/>
              </w:rPr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D6E9B37" w14:textId="77777777" w:rsidR="00FE4E19" w:rsidRPr="0049787D" w:rsidRDefault="00333437" w:rsidP="00405657">
            <w:pPr>
              <w:numPr>
                <w:ilvl w:val="0"/>
                <w:numId w:val="12"/>
              </w:numPr>
              <w:spacing w:before="120"/>
              <w:contextualSpacing/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FE4E19" w:rsidRPr="0049787D">
              <w:rPr>
                <w:rFonts w:cs="Arial"/>
              </w:rPr>
              <w:t>rzekazanie studentom wiedzy z zakresu zarządzania zasobami ludzkimi</w:t>
            </w:r>
          </w:p>
          <w:p w14:paraId="07455FC8" w14:textId="77777777" w:rsidR="00FE4E19" w:rsidRPr="0049787D" w:rsidRDefault="00333437" w:rsidP="00405657">
            <w:pPr>
              <w:numPr>
                <w:ilvl w:val="0"/>
                <w:numId w:val="12"/>
              </w:numPr>
              <w:spacing w:before="120"/>
              <w:contextualSpacing/>
              <w:rPr>
                <w:rFonts w:cs="Arial"/>
              </w:rPr>
            </w:pPr>
            <w:r>
              <w:rPr>
                <w:rFonts w:cs="Arial"/>
              </w:rPr>
              <w:t>K</w:t>
            </w:r>
            <w:r w:rsidR="00FE4E19" w:rsidRPr="0049787D">
              <w:rPr>
                <w:rFonts w:cs="Arial"/>
              </w:rPr>
              <w:t>ształtowanie umiejętności stosowania metod, narzędzi i modeli zarządzania zasobami ludzkimi w praktyce menedżerskiej</w:t>
            </w:r>
          </w:p>
          <w:p w14:paraId="0B78241F" w14:textId="77777777" w:rsidR="00FE4E19" w:rsidRPr="0049787D" w:rsidRDefault="00333437" w:rsidP="00405657">
            <w:pPr>
              <w:numPr>
                <w:ilvl w:val="0"/>
                <w:numId w:val="12"/>
              </w:numPr>
              <w:spacing w:before="120"/>
              <w:contextualSpacing/>
              <w:rPr>
                <w:rFonts w:cs="Arial"/>
              </w:rPr>
            </w:pPr>
            <w:r>
              <w:rPr>
                <w:rFonts w:cs="Arial"/>
              </w:rPr>
              <w:t>R</w:t>
            </w:r>
            <w:r w:rsidR="00FE4E19" w:rsidRPr="0049787D">
              <w:rPr>
                <w:rFonts w:cs="Arial"/>
              </w:rPr>
              <w:t>ozwijanie kompetencji zorganizowanej i odpowiedzialnej pracy zarówno samodzielnej jak też w zespole, również jako lider, w zakresie przygotowywania projektów w dziedzinie zarządzania zasobami ludzkimi, ponadto kształtowanie krytycznej świadomości ustawicznego doskonalenia wiedzy i umiejętności w dziedzinie zarządzania zasobami ludzkimi</w:t>
            </w:r>
          </w:p>
        </w:tc>
      </w:tr>
      <w:tr w:rsidR="00FE4E19" w:rsidRPr="0049787D" w14:paraId="56A0243C" w14:textId="77777777" w:rsidTr="00134305">
        <w:trPr>
          <w:trHeight w:val="45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3ECDAA5" w14:textId="77777777" w:rsidR="00FE4E19" w:rsidRPr="0049787D" w:rsidRDefault="00FE4E19" w:rsidP="007F039D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08CA976" w14:textId="77777777" w:rsidR="00FE4E19" w:rsidRPr="0049787D" w:rsidRDefault="00FE4E19" w:rsidP="007F039D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  <w:color w:val="000000"/>
              </w:rPr>
              <w:t>Efekt uczenia się: WIEDZA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F4DCC37" w14:textId="77777777" w:rsidR="00FE4E19" w:rsidRPr="0049787D" w:rsidRDefault="00FE4E19" w:rsidP="007F039D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  <w:color w:val="000000"/>
              </w:rPr>
              <w:t>Symbol efektu kierunkowego</w:t>
            </w:r>
          </w:p>
        </w:tc>
      </w:tr>
      <w:tr w:rsidR="00FE4E19" w:rsidRPr="0049787D" w14:paraId="01A80093" w14:textId="77777777" w:rsidTr="00134305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89AF75C" w14:textId="77777777" w:rsidR="00FE4E19" w:rsidRPr="0049787D" w:rsidRDefault="00FE4E19" w:rsidP="007F039D">
            <w:pPr>
              <w:rPr>
                <w:rFonts w:cs="Arial"/>
                <w:b/>
                <w:bCs/>
              </w:rPr>
            </w:pPr>
            <w:r w:rsidRPr="0049787D">
              <w:rPr>
                <w:rFonts w:cs="Arial"/>
                <w:b/>
                <w:bCs/>
              </w:rPr>
              <w:t>W_01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C10799C" w14:textId="77777777" w:rsidR="00FE4E19" w:rsidRPr="0049787D" w:rsidRDefault="00FE4E19" w:rsidP="007F039D">
            <w:pPr>
              <w:rPr>
                <w:rFonts w:cs="Arial"/>
              </w:rPr>
            </w:pPr>
            <w:r w:rsidRPr="0049787D">
              <w:rPr>
                <w:rFonts w:cs="Arial"/>
              </w:rPr>
              <w:t>ma wiedzę na temat fundamentalnych pojęć, zadań, perspektyw i historycznej ewolucji zarządzania zasobami ludzkimi w kontekście ich genezy w ramach nauk o zarządzaniu i rozwoju gospodarczego,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F1632CF" w14:textId="77777777" w:rsidR="00FE4E19" w:rsidRPr="0049787D" w:rsidRDefault="00FE4E19" w:rsidP="002F4AF7">
            <w:pPr>
              <w:rPr>
                <w:rFonts w:cs="Arial"/>
                <w:b/>
                <w:bCs/>
              </w:rPr>
            </w:pPr>
            <w:r w:rsidRPr="0049787D">
              <w:rPr>
                <w:rFonts w:cs="Arial"/>
                <w:b/>
                <w:bCs/>
              </w:rPr>
              <w:t>K_W03</w:t>
            </w:r>
          </w:p>
        </w:tc>
      </w:tr>
      <w:tr w:rsidR="00FE4E19" w:rsidRPr="0049787D" w14:paraId="2574F0DC" w14:textId="77777777" w:rsidTr="00134305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52AC4EC" w14:textId="77777777" w:rsidR="00FE4E19" w:rsidRPr="0049787D" w:rsidRDefault="00FE4E19" w:rsidP="007F039D">
            <w:pPr>
              <w:rPr>
                <w:rFonts w:cs="Arial"/>
                <w:b/>
                <w:bCs/>
              </w:rPr>
            </w:pPr>
            <w:r w:rsidRPr="0049787D">
              <w:rPr>
                <w:rFonts w:cs="Arial"/>
                <w:b/>
                <w:bCs/>
              </w:rPr>
              <w:t>W_02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4D14A14" w14:textId="77777777" w:rsidR="00FE4E19" w:rsidRPr="0049787D" w:rsidRDefault="00FE4E19" w:rsidP="007F039D">
            <w:pPr>
              <w:tabs>
                <w:tab w:val="left" w:pos="1995"/>
              </w:tabs>
              <w:rPr>
                <w:rFonts w:cs="Arial"/>
              </w:rPr>
            </w:pPr>
            <w:r w:rsidRPr="0049787D">
              <w:rPr>
                <w:rFonts w:cs="Arial"/>
              </w:rPr>
              <w:t xml:space="preserve">ma wiedzę na temat zasad zarządzania zasobami ludzkimi, szczególnie w zakresie znaczenia dla strategiiorganizacji, zachowań organizacyjnych i stanowisk pracy, przywództwa, motywowania, oceniania i zaangażowania pracowników, polityki kadrowej, rekrutacji i zarządzania talentami, rozwoju </w:t>
            </w:r>
            <w:r w:rsidR="00C279F6">
              <w:rPr>
                <w:rFonts w:cs="Arial"/>
              </w:rPr>
              <w:t xml:space="preserve">i kompetencji </w:t>
            </w:r>
            <w:r w:rsidRPr="0049787D">
              <w:rPr>
                <w:rFonts w:cs="Arial"/>
              </w:rPr>
              <w:t xml:space="preserve">pracowników poprzez wiedzę, </w:t>
            </w:r>
            <w:r w:rsidR="00C279F6">
              <w:rPr>
                <w:rFonts w:cs="Arial"/>
              </w:rPr>
              <w:t xml:space="preserve">szkolenia, </w:t>
            </w:r>
            <w:r w:rsidRPr="0049787D">
              <w:rPr>
                <w:rFonts w:cs="Arial"/>
              </w:rPr>
              <w:t>system wynagradzania i efektywności pracowników, umów, relacji i komunikacji w pracy, dobrostanu i bezpieczeństwa pracowników, podstaw międzynarodowego zarządzania zasobami ludzkimi,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C13DD63" w14:textId="77777777" w:rsidR="0063288D" w:rsidRDefault="00FE4E19" w:rsidP="002F4AF7">
            <w:pPr>
              <w:rPr>
                <w:rFonts w:cs="Arial"/>
                <w:b/>
                <w:bCs/>
              </w:rPr>
            </w:pPr>
            <w:r w:rsidRPr="0049787D">
              <w:rPr>
                <w:rFonts w:cs="Arial"/>
                <w:b/>
                <w:bCs/>
              </w:rPr>
              <w:t>K_W11</w:t>
            </w:r>
          </w:p>
          <w:p w14:paraId="4120E16D" w14:textId="77777777" w:rsidR="00FE4E19" w:rsidRPr="0049787D" w:rsidRDefault="00FE4E19" w:rsidP="002F4AF7">
            <w:pPr>
              <w:rPr>
                <w:rFonts w:cs="Arial"/>
                <w:b/>
                <w:bCs/>
              </w:rPr>
            </w:pPr>
            <w:r w:rsidRPr="0049787D">
              <w:rPr>
                <w:rFonts w:cs="Arial"/>
                <w:b/>
                <w:bCs/>
              </w:rPr>
              <w:t>K_W12</w:t>
            </w:r>
            <w:r w:rsidR="00FB4842" w:rsidRPr="0049787D">
              <w:rPr>
                <w:rFonts w:cs="Arial"/>
                <w:b/>
                <w:bCs/>
              </w:rPr>
              <w:br/>
            </w:r>
            <w:r w:rsidRPr="0049787D">
              <w:rPr>
                <w:rFonts w:cs="Arial"/>
                <w:b/>
                <w:bCs/>
              </w:rPr>
              <w:t>K_W16</w:t>
            </w:r>
          </w:p>
        </w:tc>
      </w:tr>
      <w:tr w:rsidR="00FE4E19" w:rsidRPr="0049787D" w14:paraId="761AFD0E" w14:textId="77777777" w:rsidTr="00134305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248EEBB" w14:textId="77777777" w:rsidR="00FE4E19" w:rsidRPr="0049787D" w:rsidRDefault="00FE4E19" w:rsidP="007F039D">
            <w:pPr>
              <w:rPr>
                <w:rFonts w:cs="Arial"/>
                <w:b/>
                <w:bCs/>
              </w:rPr>
            </w:pPr>
            <w:r w:rsidRPr="0049787D">
              <w:rPr>
                <w:rFonts w:cs="Arial"/>
                <w:b/>
                <w:bCs/>
              </w:rPr>
              <w:t>W_03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2FB485D" w14:textId="77777777" w:rsidR="00FE4E19" w:rsidRPr="0049787D" w:rsidRDefault="00FE4E19" w:rsidP="007F039D">
            <w:pPr>
              <w:tabs>
                <w:tab w:val="left" w:pos="1995"/>
              </w:tabs>
              <w:rPr>
                <w:rFonts w:cs="Arial"/>
              </w:rPr>
            </w:pPr>
            <w:r w:rsidRPr="0049787D">
              <w:rPr>
                <w:rFonts w:cs="Arial"/>
              </w:rPr>
              <w:t>zna podstawowe metody badań, narzędzia i normy pozwalające objaśnić i zilustrować konkretne zjawiska i procesy w zakresie zarządzania zasobami ludzkimi jak metody badania postaw pracowników, gromadzenia danych, narzędzia strategicznego zarządzania zasobami ludzkimi, zarządzania kapitałem ludzkim, motywowania i angażowania pracowników, planowania zatrudnienia, zarządzania talentami, planowania i wdrażania szkoleń, zarządzania wydajnością pracowników, wynagradzania pracowników, oceny pracy oraz normy etyczne i CSR w zakresie zarządzania zasobami ludzkimi.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D13D5C0" w14:textId="77777777" w:rsidR="0063288D" w:rsidRDefault="00FE4E19" w:rsidP="002F4AF7">
            <w:pPr>
              <w:rPr>
                <w:rFonts w:cs="Arial"/>
                <w:b/>
                <w:bCs/>
              </w:rPr>
            </w:pPr>
            <w:r w:rsidRPr="0049787D">
              <w:rPr>
                <w:rFonts w:cs="Arial"/>
                <w:b/>
                <w:bCs/>
              </w:rPr>
              <w:t>K_W08</w:t>
            </w:r>
          </w:p>
          <w:p w14:paraId="0CFC08E9" w14:textId="77777777" w:rsidR="0063288D" w:rsidRDefault="00FE4E19" w:rsidP="002F4AF7">
            <w:pPr>
              <w:rPr>
                <w:rFonts w:cs="Arial"/>
                <w:b/>
                <w:bCs/>
              </w:rPr>
            </w:pPr>
            <w:r w:rsidRPr="0049787D">
              <w:rPr>
                <w:rFonts w:cs="Arial"/>
                <w:b/>
                <w:bCs/>
              </w:rPr>
              <w:t>K_W14</w:t>
            </w:r>
          </w:p>
          <w:p w14:paraId="3BEE842C" w14:textId="77777777" w:rsidR="0063288D" w:rsidRDefault="00FE4E19" w:rsidP="002F4AF7">
            <w:pPr>
              <w:rPr>
                <w:rFonts w:cs="Arial"/>
                <w:b/>
                <w:bCs/>
              </w:rPr>
            </w:pPr>
            <w:r w:rsidRPr="0049787D">
              <w:rPr>
                <w:rFonts w:cs="Arial"/>
                <w:b/>
                <w:bCs/>
              </w:rPr>
              <w:t>K_W17</w:t>
            </w:r>
          </w:p>
          <w:p w14:paraId="4851684C" w14:textId="77777777" w:rsidR="00FE4E19" w:rsidRPr="0049787D" w:rsidRDefault="00FE4E19" w:rsidP="002F4AF7">
            <w:pPr>
              <w:rPr>
                <w:rFonts w:cs="Arial"/>
                <w:b/>
                <w:bCs/>
              </w:rPr>
            </w:pPr>
            <w:r w:rsidRPr="0049787D">
              <w:rPr>
                <w:rFonts w:cs="Arial"/>
                <w:b/>
                <w:bCs/>
              </w:rPr>
              <w:t>K_W18</w:t>
            </w:r>
          </w:p>
        </w:tc>
      </w:tr>
      <w:tr w:rsidR="00FE4E19" w:rsidRPr="0049787D" w14:paraId="11A3A10B" w14:textId="77777777" w:rsidTr="00134305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046AECF0" w14:textId="77777777" w:rsidR="00FE4E19" w:rsidRPr="0049787D" w:rsidRDefault="00FE4E19" w:rsidP="007F039D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15106791" w14:textId="77777777" w:rsidR="00FE4E19" w:rsidRPr="0049787D" w:rsidRDefault="00FE4E19" w:rsidP="007F039D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  <w:color w:val="000000"/>
              </w:rPr>
              <w:t>Efekt uczenia się: UMIEJĘTNOŚCI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3161D7E1" w14:textId="77777777" w:rsidR="00FE4E19" w:rsidRPr="0049787D" w:rsidRDefault="00FE4E19" w:rsidP="007F039D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  <w:color w:val="000000"/>
              </w:rPr>
              <w:t>Symbol efektu kierunkowego</w:t>
            </w:r>
          </w:p>
        </w:tc>
      </w:tr>
      <w:tr w:rsidR="00FE4E19" w:rsidRPr="0049787D" w14:paraId="6F6F8AE9" w14:textId="77777777" w:rsidTr="00134305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D65CF5A" w14:textId="77777777" w:rsidR="00FE4E19" w:rsidRPr="0049787D" w:rsidRDefault="00FE4E19" w:rsidP="007F039D">
            <w:pPr>
              <w:rPr>
                <w:rFonts w:cs="Arial"/>
                <w:b/>
                <w:bCs/>
              </w:rPr>
            </w:pPr>
            <w:r w:rsidRPr="0049787D">
              <w:rPr>
                <w:rFonts w:cs="Arial"/>
                <w:b/>
                <w:bCs/>
              </w:rPr>
              <w:t>U_01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5D09DEA" w14:textId="77777777" w:rsidR="00FE4E19" w:rsidRPr="0049787D" w:rsidRDefault="00FE4E19" w:rsidP="007F039D">
            <w:pPr>
              <w:rPr>
                <w:rFonts w:cs="Arial"/>
              </w:rPr>
            </w:pPr>
            <w:r w:rsidRPr="0049787D">
              <w:rPr>
                <w:rFonts w:cs="Arial"/>
              </w:rPr>
              <w:t>potrafi prawidłowo dokonywać obserwacji, opisu, analizy, interpretacji i wyjaśnienia zjawisk i procesów oraz ich wzajemnych relacji w zakresie zarządzania zasobami ludzkimi, gromadząc w tym celu odpowiednie dane, i stosując podstawowe ujęcia i pojęcia teoretyczne, co w rezultacie pozwala mu na formułowanie własnych opinii oraz stawianie i weryfikowanie prostych hipotez badawczych i rozwiązywanie typowych problemów organizacji w ramach wyżej wymienionej problematyki,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F46FB44" w14:textId="77777777" w:rsidR="0063288D" w:rsidRDefault="00FE4E19" w:rsidP="002F4AF7">
            <w:pPr>
              <w:rPr>
                <w:rFonts w:cs="Arial"/>
                <w:b/>
                <w:bCs/>
              </w:rPr>
            </w:pPr>
            <w:r w:rsidRPr="0049787D">
              <w:rPr>
                <w:rFonts w:cs="Arial"/>
                <w:b/>
                <w:bCs/>
              </w:rPr>
              <w:t>K_U01</w:t>
            </w:r>
          </w:p>
          <w:p w14:paraId="212230B4" w14:textId="77777777" w:rsidR="0063288D" w:rsidRDefault="00FE4E19" w:rsidP="002F4AF7">
            <w:pPr>
              <w:rPr>
                <w:rFonts w:cs="Arial"/>
                <w:b/>
                <w:bCs/>
              </w:rPr>
            </w:pPr>
            <w:r w:rsidRPr="0049787D">
              <w:rPr>
                <w:rFonts w:cs="Arial"/>
                <w:b/>
                <w:bCs/>
              </w:rPr>
              <w:t>K_U02</w:t>
            </w:r>
          </w:p>
          <w:p w14:paraId="37B32A6E" w14:textId="77777777" w:rsidR="00FE4E19" w:rsidRPr="0049787D" w:rsidRDefault="00FE4E19" w:rsidP="002F4AF7">
            <w:pPr>
              <w:rPr>
                <w:rFonts w:cs="Arial"/>
                <w:b/>
                <w:bCs/>
              </w:rPr>
            </w:pPr>
            <w:r w:rsidRPr="0049787D">
              <w:rPr>
                <w:rFonts w:cs="Arial"/>
                <w:b/>
                <w:bCs/>
              </w:rPr>
              <w:t>K_U03</w:t>
            </w:r>
          </w:p>
        </w:tc>
      </w:tr>
      <w:tr w:rsidR="00FE4E19" w:rsidRPr="0049787D" w14:paraId="3E921C8D" w14:textId="77777777" w:rsidTr="00134305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530FB64" w14:textId="77777777" w:rsidR="00FE4E19" w:rsidRPr="0049787D" w:rsidRDefault="00FE4E19" w:rsidP="007F039D">
            <w:pPr>
              <w:rPr>
                <w:rFonts w:cs="Arial"/>
                <w:b/>
                <w:bCs/>
              </w:rPr>
            </w:pPr>
            <w:r w:rsidRPr="0049787D">
              <w:rPr>
                <w:rFonts w:cs="Arial"/>
                <w:b/>
                <w:bCs/>
              </w:rPr>
              <w:t>U_02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328F0C9" w14:textId="77777777" w:rsidR="00FE4E19" w:rsidRPr="0049787D" w:rsidRDefault="00FE4E19" w:rsidP="007F039D">
            <w:pPr>
              <w:rPr>
                <w:rFonts w:cs="Arial"/>
              </w:rPr>
            </w:pPr>
            <w:r w:rsidRPr="0049787D">
              <w:rPr>
                <w:rFonts w:cs="Arial"/>
              </w:rPr>
              <w:t>świadomie dobiera, i w zgodzie z obowiązującymi normami i regułami, sprawnie posługuje się podstawowymi metodami i narzędziami opisu, analizy i rozwiązywania problemów organizacji w zakresie zarządzania zasobami ludzkimi,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4AA3778" w14:textId="77777777" w:rsidR="0063288D" w:rsidRDefault="00FE4E19" w:rsidP="002F4AF7">
            <w:pPr>
              <w:rPr>
                <w:rFonts w:cs="Arial"/>
                <w:b/>
                <w:bCs/>
              </w:rPr>
            </w:pPr>
            <w:r w:rsidRPr="0049787D">
              <w:rPr>
                <w:rFonts w:cs="Arial"/>
                <w:b/>
                <w:bCs/>
              </w:rPr>
              <w:t>K_U04</w:t>
            </w:r>
          </w:p>
          <w:p w14:paraId="011ED861" w14:textId="77777777" w:rsidR="0063288D" w:rsidRDefault="00FE4E19" w:rsidP="002F4AF7">
            <w:pPr>
              <w:rPr>
                <w:rFonts w:cs="Arial"/>
                <w:b/>
                <w:bCs/>
              </w:rPr>
            </w:pPr>
            <w:r w:rsidRPr="0049787D">
              <w:rPr>
                <w:rFonts w:cs="Arial"/>
                <w:b/>
                <w:bCs/>
              </w:rPr>
              <w:t>K_U05</w:t>
            </w:r>
          </w:p>
          <w:p w14:paraId="175FB64A" w14:textId="77777777" w:rsidR="0063288D" w:rsidRDefault="00FE4E19" w:rsidP="002F4AF7">
            <w:pPr>
              <w:rPr>
                <w:rFonts w:cs="Arial"/>
                <w:b/>
                <w:bCs/>
              </w:rPr>
            </w:pPr>
            <w:r w:rsidRPr="0049787D">
              <w:rPr>
                <w:rFonts w:cs="Arial"/>
                <w:b/>
                <w:bCs/>
              </w:rPr>
              <w:t>K_U06</w:t>
            </w:r>
          </w:p>
          <w:p w14:paraId="4DE0FF70" w14:textId="77777777" w:rsidR="0063288D" w:rsidRDefault="00FE4E19" w:rsidP="002F4AF7">
            <w:pPr>
              <w:rPr>
                <w:rFonts w:cs="Arial"/>
                <w:b/>
                <w:bCs/>
              </w:rPr>
            </w:pPr>
            <w:r w:rsidRPr="0049787D">
              <w:rPr>
                <w:rFonts w:cs="Arial"/>
                <w:b/>
                <w:bCs/>
              </w:rPr>
              <w:t>K_U07</w:t>
            </w:r>
          </w:p>
          <w:p w14:paraId="4BB446C3" w14:textId="77777777" w:rsidR="0063288D" w:rsidRDefault="00FE4E19" w:rsidP="002F4AF7">
            <w:pPr>
              <w:rPr>
                <w:rFonts w:cs="Arial"/>
                <w:b/>
                <w:bCs/>
              </w:rPr>
            </w:pPr>
            <w:r w:rsidRPr="0049787D">
              <w:rPr>
                <w:rFonts w:cs="Arial"/>
                <w:b/>
                <w:bCs/>
              </w:rPr>
              <w:t>K_U08</w:t>
            </w:r>
          </w:p>
          <w:p w14:paraId="5E0B8B8B" w14:textId="77777777" w:rsidR="0063288D" w:rsidRDefault="00FE4E19" w:rsidP="002F4AF7">
            <w:pPr>
              <w:rPr>
                <w:rFonts w:cs="Arial"/>
                <w:b/>
                <w:bCs/>
              </w:rPr>
            </w:pPr>
            <w:r w:rsidRPr="0049787D">
              <w:rPr>
                <w:rFonts w:cs="Arial"/>
                <w:b/>
                <w:bCs/>
              </w:rPr>
              <w:t>K_U09</w:t>
            </w:r>
          </w:p>
          <w:p w14:paraId="7BF53221" w14:textId="77777777" w:rsidR="0063288D" w:rsidRDefault="00FE4E19" w:rsidP="002F4AF7">
            <w:pPr>
              <w:rPr>
                <w:rFonts w:cs="Arial"/>
                <w:b/>
                <w:bCs/>
              </w:rPr>
            </w:pPr>
            <w:r w:rsidRPr="0049787D">
              <w:rPr>
                <w:rFonts w:cs="Arial"/>
                <w:b/>
                <w:bCs/>
              </w:rPr>
              <w:t>K_U10</w:t>
            </w:r>
          </w:p>
          <w:p w14:paraId="089105A4" w14:textId="77777777" w:rsidR="00FE4E19" w:rsidRPr="0049787D" w:rsidRDefault="00FE4E19" w:rsidP="002F4AF7">
            <w:pPr>
              <w:rPr>
                <w:rFonts w:cs="Arial"/>
                <w:b/>
                <w:bCs/>
              </w:rPr>
            </w:pPr>
            <w:r w:rsidRPr="0049787D">
              <w:rPr>
                <w:rFonts w:cs="Arial"/>
                <w:b/>
                <w:bCs/>
              </w:rPr>
              <w:t>K_U13</w:t>
            </w:r>
          </w:p>
        </w:tc>
      </w:tr>
      <w:tr w:rsidR="00FE4E19" w:rsidRPr="0049787D" w14:paraId="73C2306D" w14:textId="77777777" w:rsidTr="0063288D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65E1B01" w14:textId="77777777" w:rsidR="00FE4E19" w:rsidRPr="0049787D" w:rsidRDefault="00FE4E19" w:rsidP="007F039D">
            <w:pPr>
              <w:rPr>
                <w:rFonts w:cs="Arial"/>
                <w:b/>
                <w:bCs/>
              </w:rPr>
            </w:pPr>
            <w:r w:rsidRPr="0049787D">
              <w:rPr>
                <w:rFonts w:cs="Arial"/>
                <w:b/>
                <w:bCs/>
              </w:rPr>
              <w:t>U_03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33E974E" w14:textId="77777777" w:rsidR="00FE4E19" w:rsidRPr="0049787D" w:rsidRDefault="00FE4E19" w:rsidP="007F039D">
            <w:pPr>
              <w:rPr>
                <w:rFonts w:cs="Arial"/>
              </w:rPr>
            </w:pPr>
            <w:r w:rsidRPr="0049787D">
              <w:rPr>
                <w:rFonts w:cs="Arial"/>
              </w:rPr>
              <w:t>posiada umiejętności sprawnego komunikowania się z otoczeniem za pośrednictwem samodzielnie przygotowanych prac pisemnych iwystąpień ustnych, również z użyciem prezentacji multimedialnych, wykorzystując w tym celu nabytą wiedzę z zakresu zarządzania zasobami ludzkimi i inne źródła, także w języku obcym,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33F7009" w14:textId="77777777" w:rsidR="0063288D" w:rsidRDefault="00FE4E19" w:rsidP="0063288D">
            <w:pPr>
              <w:rPr>
                <w:rFonts w:cs="Arial"/>
                <w:b/>
                <w:bCs/>
              </w:rPr>
            </w:pPr>
            <w:r w:rsidRPr="0049787D">
              <w:rPr>
                <w:rFonts w:cs="Arial"/>
                <w:b/>
                <w:bCs/>
              </w:rPr>
              <w:t>K_U14</w:t>
            </w:r>
          </w:p>
          <w:p w14:paraId="63BA0E44" w14:textId="77777777" w:rsidR="00FE4E19" w:rsidRPr="0049787D" w:rsidRDefault="00FE4E19" w:rsidP="0063288D">
            <w:pPr>
              <w:rPr>
                <w:rFonts w:cs="Arial"/>
                <w:b/>
                <w:bCs/>
              </w:rPr>
            </w:pPr>
            <w:r w:rsidRPr="0049787D">
              <w:rPr>
                <w:rFonts w:cs="Arial"/>
                <w:b/>
                <w:bCs/>
              </w:rPr>
              <w:t>K_U16</w:t>
            </w:r>
          </w:p>
        </w:tc>
      </w:tr>
      <w:tr w:rsidR="00FE4E19" w:rsidRPr="0049787D" w14:paraId="758ADB0E" w14:textId="77777777" w:rsidTr="0063288D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BC8AABF" w14:textId="77777777" w:rsidR="00FE4E19" w:rsidRPr="0049787D" w:rsidRDefault="00FE4E19" w:rsidP="007F039D">
            <w:pPr>
              <w:rPr>
                <w:rFonts w:cs="Arial"/>
                <w:b/>
                <w:bCs/>
              </w:rPr>
            </w:pPr>
            <w:r w:rsidRPr="0049787D">
              <w:rPr>
                <w:rFonts w:cs="Arial"/>
                <w:b/>
                <w:bCs/>
              </w:rPr>
              <w:t>U_04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C4B69FB" w14:textId="77777777" w:rsidR="00FE4E19" w:rsidRPr="0049787D" w:rsidRDefault="00FE4E19" w:rsidP="007F039D">
            <w:pPr>
              <w:rPr>
                <w:rFonts w:cs="Arial"/>
              </w:rPr>
            </w:pPr>
            <w:r w:rsidRPr="0049787D">
              <w:rPr>
                <w:rFonts w:cs="Arial"/>
              </w:rPr>
              <w:t>rozumie potrzebę uczenia się przez całe życie i dlatego chce i potrafi krytycznie oceniać i systematycznie planować oraz uzupełniać, a także doskonalić nabytą wiedzę i umiejętności z zakresu zarządzania zasobami ludzkimi,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42DA11E" w14:textId="77777777" w:rsidR="00FE4E19" w:rsidRPr="0049787D" w:rsidRDefault="00FE4E19" w:rsidP="0063288D">
            <w:pPr>
              <w:rPr>
                <w:rFonts w:cs="Arial"/>
                <w:b/>
                <w:bCs/>
              </w:rPr>
            </w:pPr>
            <w:r w:rsidRPr="0049787D">
              <w:rPr>
                <w:rFonts w:cs="Arial"/>
                <w:b/>
                <w:bCs/>
              </w:rPr>
              <w:t>K_U17</w:t>
            </w:r>
          </w:p>
        </w:tc>
      </w:tr>
      <w:tr w:rsidR="00FE4E19" w:rsidRPr="0049787D" w14:paraId="05B0DDF6" w14:textId="77777777" w:rsidTr="0063288D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B029C26" w14:textId="77777777" w:rsidR="00FE4E19" w:rsidRPr="0049787D" w:rsidRDefault="00FE4E19" w:rsidP="007F039D">
            <w:pPr>
              <w:rPr>
                <w:rFonts w:cs="Arial"/>
                <w:b/>
                <w:bCs/>
              </w:rPr>
            </w:pPr>
            <w:r w:rsidRPr="0049787D">
              <w:rPr>
                <w:rFonts w:cs="Arial"/>
                <w:b/>
                <w:bCs/>
              </w:rPr>
              <w:t>U_05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E2D4594" w14:textId="77777777" w:rsidR="00FE4E19" w:rsidRPr="0049787D" w:rsidRDefault="00FE4E19" w:rsidP="007F039D">
            <w:pPr>
              <w:rPr>
                <w:rFonts w:cs="Arial"/>
              </w:rPr>
            </w:pPr>
            <w:r w:rsidRPr="0049787D">
              <w:rPr>
                <w:rFonts w:cs="Arial"/>
              </w:rPr>
              <w:t>potrafi pracować samodzielnie i w zespole, również jako lider.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9D32EA3" w14:textId="77777777" w:rsidR="00FE4E19" w:rsidRPr="0049787D" w:rsidRDefault="00FE4E19" w:rsidP="0063288D">
            <w:pPr>
              <w:rPr>
                <w:rFonts w:cs="Arial"/>
                <w:b/>
                <w:bCs/>
              </w:rPr>
            </w:pPr>
            <w:r w:rsidRPr="0049787D">
              <w:rPr>
                <w:rFonts w:cs="Arial"/>
                <w:b/>
                <w:bCs/>
              </w:rPr>
              <w:t>K_U18</w:t>
            </w:r>
          </w:p>
        </w:tc>
      </w:tr>
      <w:tr w:rsidR="00FE4E19" w:rsidRPr="0049787D" w14:paraId="35AC26BD" w14:textId="77777777" w:rsidTr="00134305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D3FE96D" w14:textId="77777777" w:rsidR="00FE4E19" w:rsidRPr="0049787D" w:rsidRDefault="00FE4E19" w:rsidP="007F039D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7EAEA3E" w14:textId="77777777" w:rsidR="00FE4E19" w:rsidRPr="0049787D" w:rsidRDefault="00FE4E19" w:rsidP="007F039D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  <w:color w:val="000000"/>
              </w:rPr>
              <w:t>Efekt uczenia się: KOMPETENCJE SPOŁECZNE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1A2918E1" w14:textId="77777777" w:rsidR="00FE4E19" w:rsidRPr="0049787D" w:rsidRDefault="00FE4E19" w:rsidP="007F039D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  <w:color w:val="000000"/>
              </w:rPr>
              <w:t>Symbol efektu kierunkowego</w:t>
            </w:r>
          </w:p>
        </w:tc>
      </w:tr>
      <w:tr w:rsidR="00FE4E19" w:rsidRPr="0049787D" w14:paraId="15EFB9F2" w14:textId="77777777" w:rsidTr="00134305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856E093" w14:textId="77777777" w:rsidR="00FE4E19" w:rsidRPr="0049787D" w:rsidRDefault="00FE4E19" w:rsidP="007F039D">
            <w:pPr>
              <w:rPr>
                <w:rFonts w:cs="Arial"/>
                <w:b/>
                <w:bCs/>
              </w:rPr>
            </w:pPr>
            <w:r w:rsidRPr="0049787D">
              <w:rPr>
                <w:rFonts w:cs="Arial"/>
                <w:b/>
                <w:bCs/>
              </w:rPr>
              <w:t>K_01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7F23EEC" w14:textId="77777777" w:rsidR="00FE4E19" w:rsidRPr="0049787D" w:rsidRDefault="00FE4E19" w:rsidP="007F039D">
            <w:pPr>
              <w:rPr>
                <w:rFonts w:cs="Arial"/>
              </w:rPr>
            </w:pPr>
            <w:r w:rsidRPr="0049787D">
              <w:rPr>
                <w:rFonts w:cs="Arial"/>
              </w:rPr>
              <w:t>potrafi przekazywać i bronić własnych poglądów,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3649D35" w14:textId="77777777" w:rsidR="00FE4E19" w:rsidRPr="0049787D" w:rsidRDefault="00FE4E19" w:rsidP="002F4AF7">
            <w:pPr>
              <w:rPr>
                <w:rFonts w:cs="Arial"/>
                <w:b/>
                <w:bCs/>
              </w:rPr>
            </w:pPr>
            <w:r w:rsidRPr="0049787D">
              <w:rPr>
                <w:rFonts w:cs="Arial"/>
                <w:b/>
                <w:bCs/>
              </w:rPr>
              <w:t>K_K01</w:t>
            </w:r>
          </w:p>
        </w:tc>
      </w:tr>
      <w:tr w:rsidR="00FE4E19" w:rsidRPr="0049787D" w14:paraId="4D308296" w14:textId="77777777" w:rsidTr="00134305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8BD3B87" w14:textId="77777777" w:rsidR="00FE4E19" w:rsidRPr="0049787D" w:rsidRDefault="00FE4E19" w:rsidP="007F039D">
            <w:pPr>
              <w:rPr>
                <w:rFonts w:cs="Arial"/>
                <w:b/>
                <w:bCs/>
              </w:rPr>
            </w:pPr>
            <w:r w:rsidRPr="0049787D">
              <w:rPr>
                <w:rFonts w:cs="Arial"/>
                <w:b/>
                <w:bCs/>
              </w:rPr>
              <w:t>K_02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EA16FDF" w14:textId="77777777" w:rsidR="00FE4E19" w:rsidRPr="0049787D" w:rsidRDefault="00FE4E19" w:rsidP="007F039D">
            <w:pPr>
              <w:rPr>
                <w:rFonts w:cs="Arial"/>
              </w:rPr>
            </w:pPr>
            <w:r w:rsidRPr="0049787D">
              <w:rPr>
                <w:rFonts w:cs="Arial"/>
              </w:rPr>
              <w:t>uczestniczy w budowaniu projektów z zakresu zarządzania zasobami ludzkimi.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24DC94E" w14:textId="77777777" w:rsidR="00FE4E19" w:rsidRPr="0049787D" w:rsidRDefault="00FE4E19" w:rsidP="002F4AF7">
            <w:pPr>
              <w:rPr>
                <w:rFonts w:cs="Arial"/>
                <w:b/>
                <w:bCs/>
              </w:rPr>
            </w:pPr>
            <w:r w:rsidRPr="0049787D">
              <w:rPr>
                <w:rFonts w:cs="Arial"/>
                <w:b/>
                <w:bCs/>
              </w:rPr>
              <w:t>K_K04</w:t>
            </w:r>
          </w:p>
        </w:tc>
      </w:tr>
      <w:tr w:rsidR="00FE4E19" w:rsidRPr="0049787D" w14:paraId="3BFD8D6A" w14:textId="77777777" w:rsidTr="00134305">
        <w:trPr>
          <w:trHeight w:val="454"/>
        </w:trPr>
        <w:tc>
          <w:tcPr>
            <w:tcW w:w="2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90E98BF" w14:textId="77777777" w:rsidR="00FE4E19" w:rsidRPr="0049787D" w:rsidRDefault="00FE4E19" w:rsidP="007F039D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  <w:color w:val="000000"/>
              </w:rPr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06B294" w14:textId="77777777" w:rsidR="00FE4E19" w:rsidRPr="0049787D" w:rsidRDefault="00FE4E19" w:rsidP="007F039D">
            <w:pPr>
              <w:rPr>
                <w:rFonts w:cs="Arial"/>
              </w:rPr>
            </w:pPr>
            <w:r w:rsidRPr="0049787D">
              <w:rPr>
                <w:rFonts w:cs="Arial"/>
              </w:rPr>
              <w:t>Wykład i ćwiczenia audytoryjne</w:t>
            </w:r>
          </w:p>
        </w:tc>
      </w:tr>
      <w:tr w:rsidR="00FE4E19" w:rsidRPr="0049787D" w14:paraId="36EFA562" w14:textId="77777777" w:rsidTr="00134305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926F773" w14:textId="77777777" w:rsidR="00FE4E19" w:rsidRPr="0049787D" w:rsidRDefault="00FE4E19" w:rsidP="007F039D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  <w:color w:val="000000"/>
              </w:rPr>
              <w:br w:type="page"/>
              <w:t>Wymagania wstępne i dodatkowe:</w:t>
            </w:r>
          </w:p>
        </w:tc>
      </w:tr>
      <w:tr w:rsidR="00FE4E19" w:rsidRPr="0049787D" w14:paraId="34515404" w14:textId="77777777" w:rsidTr="00134305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2A879B2" w14:textId="77777777" w:rsidR="00FE4E19" w:rsidRPr="0049787D" w:rsidRDefault="00FE4E19" w:rsidP="007F039D">
            <w:pPr>
              <w:rPr>
                <w:rFonts w:cs="Arial"/>
              </w:rPr>
            </w:pPr>
            <w:r w:rsidRPr="0049787D">
              <w:rPr>
                <w:rFonts w:cs="Arial"/>
              </w:rPr>
              <w:t>Znajomość podstawowych pojęć z zakresu ekonomii, podstaw zarządzania, po zajęciach z ekonomii, podstaw zarządzania.</w:t>
            </w:r>
          </w:p>
        </w:tc>
      </w:tr>
      <w:tr w:rsidR="00FE4E19" w:rsidRPr="0049787D" w14:paraId="3947C5C8" w14:textId="77777777" w:rsidTr="00134305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F10F9B1" w14:textId="77777777" w:rsidR="00FE4E19" w:rsidRPr="0049787D" w:rsidRDefault="00FE4E19" w:rsidP="007F039D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  <w:color w:val="000000"/>
              </w:rPr>
              <w:t>Treści modułu kształcenia:</w:t>
            </w:r>
          </w:p>
        </w:tc>
      </w:tr>
      <w:tr w:rsidR="00FE4E19" w:rsidRPr="0049787D" w14:paraId="667A0E40" w14:textId="77777777" w:rsidTr="00134305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17B5244" w14:textId="77777777" w:rsidR="00FE4E19" w:rsidRPr="003B7C28" w:rsidRDefault="00FE4E19" w:rsidP="001B0144">
            <w:pPr>
              <w:numPr>
                <w:ilvl w:val="0"/>
                <w:numId w:val="11"/>
              </w:numPr>
              <w:spacing w:before="120"/>
              <w:ind w:left="671" w:hanging="567"/>
              <w:contextualSpacing/>
              <w:rPr>
                <w:rFonts w:cs="Arial"/>
              </w:rPr>
            </w:pPr>
            <w:r w:rsidRPr="003B7C28">
              <w:rPr>
                <w:rFonts w:cs="Arial"/>
              </w:rPr>
              <w:t>Zarządzanie zasobami ludzkimi – podstawowe pojęcia, koncepcje, natura i zadania dyscypliny</w:t>
            </w:r>
          </w:p>
          <w:p w14:paraId="430FAE8E" w14:textId="77777777" w:rsidR="00FE4E19" w:rsidRPr="003B7C28" w:rsidRDefault="00FE4E19" w:rsidP="001B0144">
            <w:pPr>
              <w:numPr>
                <w:ilvl w:val="0"/>
                <w:numId w:val="11"/>
              </w:numPr>
              <w:spacing w:before="120"/>
              <w:ind w:left="671" w:hanging="567"/>
              <w:contextualSpacing/>
              <w:rPr>
                <w:rFonts w:cs="Arial"/>
              </w:rPr>
            </w:pPr>
            <w:r w:rsidRPr="003B7C28">
              <w:rPr>
                <w:rFonts w:cs="Arial"/>
              </w:rPr>
              <w:t>Ewolucja i praktyka zarządzania zasobami ludzkimi</w:t>
            </w:r>
          </w:p>
          <w:p w14:paraId="4BA84BBC" w14:textId="77777777" w:rsidR="00FE4E19" w:rsidRPr="003B7C28" w:rsidRDefault="00FE4E19" w:rsidP="001B0144">
            <w:pPr>
              <w:numPr>
                <w:ilvl w:val="0"/>
                <w:numId w:val="11"/>
              </w:numPr>
              <w:spacing w:before="120"/>
              <w:ind w:left="671" w:hanging="567"/>
              <w:contextualSpacing/>
              <w:rPr>
                <w:rFonts w:cs="Arial"/>
              </w:rPr>
            </w:pPr>
            <w:r w:rsidRPr="003B7C28">
              <w:rPr>
                <w:rFonts w:cs="Arial"/>
              </w:rPr>
              <w:t>Zarządzanie zasobami ludzkimi a strategia organizacji</w:t>
            </w:r>
          </w:p>
          <w:p w14:paraId="126E5673" w14:textId="77777777" w:rsidR="00FE4E19" w:rsidRPr="003B7C28" w:rsidRDefault="00FE4E19" w:rsidP="001B0144">
            <w:pPr>
              <w:numPr>
                <w:ilvl w:val="0"/>
                <w:numId w:val="11"/>
              </w:numPr>
              <w:spacing w:before="120"/>
              <w:ind w:left="671" w:hanging="567"/>
              <w:contextualSpacing/>
              <w:rPr>
                <w:rFonts w:cs="Arial"/>
              </w:rPr>
            </w:pPr>
            <w:r w:rsidRPr="003B7C28">
              <w:rPr>
                <w:rFonts w:cs="Arial"/>
              </w:rPr>
              <w:t>Analiza kadrowa i polityka kadrowa</w:t>
            </w:r>
          </w:p>
          <w:p w14:paraId="2DF72384" w14:textId="77777777" w:rsidR="00FE4E19" w:rsidRPr="003B7C28" w:rsidRDefault="00FE4E19" w:rsidP="001B0144">
            <w:pPr>
              <w:numPr>
                <w:ilvl w:val="0"/>
                <w:numId w:val="11"/>
              </w:numPr>
              <w:spacing w:before="120"/>
              <w:ind w:left="671" w:hanging="567"/>
              <w:contextualSpacing/>
              <w:rPr>
                <w:rFonts w:cs="Arial"/>
              </w:rPr>
            </w:pPr>
            <w:r w:rsidRPr="003B7C28">
              <w:rPr>
                <w:rFonts w:cs="Arial"/>
              </w:rPr>
              <w:t>Narzędzia rekrutacji i selekcji</w:t>
            </w:r>
          </w:p>
          <w:p w14:paraId="7D1A3918" w14:textId="77777777" w:rsidR="00FE4E19" w:rsidRPr="003B7C28" w:rsidRDefault="00FE4E19" w:rsidP="001B0144">
            <w:pPr>
              <w:numPr>
                <w:ilvl w:val="0"/>
                <w:numId w:val="11"/>
              </w:numPr>
              <w:spacing w:before="120"/>
              <w:ind w:left="671" w:hanging="567"/>
              <w:contextualSpacing/>
              <w:rPr>
                <w:rFonts w:cs="Arial"/>
              </w:rPr>
            </w:pPr>
            <w:r w:rsidRPr="003B7C28">
              <w:rPr>
                <w:rFonts w:cs="Arial"/>
              </w:rPr>
              <w:t>Zatrudnienie pracownika i proces adaptacji na stanowisku pracy</w:t>
            </w:r>
          </w:p>
          <w:p w14:paraId="720D4C1F" w14:textId="77777777" w:rsidR="00FE4E19" w:rsidRPr="003B7C28" w:rsidRDefault="00FE4E19" w:rsidP="001B0144">
            <w:pPr>
              <w:numPr>
                <w:ilvl w:val="0"/>
                <w:numId w:val="11"/>
              </w:numPr>
              <w:spacing w:before="120"/>
              <w:ind w:left="671" w:hanging="567"/>
              <w:contextualSpacing/>
              <w:rPr>
                <w:rFonts w:cs="Arial"/>
              </w:rPr>
            </w:pPr>
            <w:r w:rsidRPr="003B7C28">
              <w:rPr>
                <w:rFonts w:cs="Arial"/>
              </w:rPr>
              <w:t>Zachowania organizacyjne oraz kultura organizacyjna</w:t>
            </w:r>
          </w:p>
          <w:p w14:paraId="032E2B97" w14:textId="77777777" w:rsidR="00FE4E19" w:rsidRPr="003B7C28" w:rsidRDefault="00FE4E19" w:rsidP="001B0144">
            <w:pPr>
              <w:numPr>
                <w:ilvl w:val="0"/>
                <w:numId w:val="11"/>
              </w:numPr>
              <w:spacing w:before="120"/>
              <w:ind w:left="671" w:hanging="567"/>
              <w:contextualSpacing/>
              <w:rPr>
                <w:rFonts w:cs="Arial"/>
              </w:rPr>
            </w:pPr>
            <w:r w:rsidRPr="003B7C28">
              <w:rPr>
                <w:rFonts w:cs="Arial"/>
              </w:rPr>
              <w:t>Procesy pracy</w:t>
            </w:r>
          </w:p>
          <w:p w14:paraId="1D4AE9BE" w14:textId="77777777" w:rsidR="00FE4E19" w:rsidRPr="003B7C28" w:rsidRDefault="00FE4E19" w:rsidP="001B0144">
            <w:pPr>
              <w:numPr>
                <w:ilvl w:val="0"/>
                <w:numId w:val="11"/>
              </w:numPr>
              <w:spacing w:before="120"/>
              <w:ind w:left="671" w:hanging="567"/>
              <w:contextualSpacing/>
              <w:rPr>
                <w:rFonts w:cs="Arial"/>
              </w:rPr>
            </w:pPr>
            <w:r w:rsidRPr="003B7C28">
              <w:rPr>
                <w:rFonts w:cs="Arial"/>
              </w:rPr>
              <w:t>Teorie motywacji i systemy motywacyjne stosowane w organizacjach</w:t>
            </w:r>
          </w:p>
          <w:p w14:paraId="5DF5E61B" w14:textId="77777777" w:rsidR="00FE4E19" w:rsidRPr="003B7C28" w:rsidRDefault="00FE4E19" w:rsidP="001B0144">
            <w:pPr>
              <w:numPr>
                <w:ilvl w:val="0"/>
                <w:numId w:val="11"/>
              </w:numPr>
              <w:spacing w:before="120"/>
              <w:ind w:left="671" w:hanging="567"/>
              <w:contextualSpacing/>
              <w:rPr>
                <w:rFonts w:cs="Arial"/>
              </w:rPr>
            </w:pPr>
            <w:r w:rsidRPr="003B7C28">
              <w:rPr>
                <w:rFonts w:cs="Arial"/>
              </w:rPr>
              <w:t>Proces oceniania pracowników</w:t>
            </w:r>
          </w:p>
          <w:p w14:paraId="3D89809C" w14:textId="77777777" w:rsidR="00FE4E19" w:rsidRPr="003B7C28" w:rsidRDefault="00FE4E19" w:rsidP="001B0144">
            <w:pPr>
              <w:numPr>
                <w:ilvl w:val="0"/>
                <w:numId w:val="11"/>
              </w:numPr>
              <w:spacing w:before="120"/>
              <w:ind w:left="671" w:hanging="567"/>
              <w:contextualSpacing/>
              <w:rPr>
                <w:rFonts w:cs="Arial"/>
              </w:rPr>
            </w:pPr>
            <w:r w:rsidRPr="003B7C28">
              <w:rPr>
                <w:rFonts w:cs="Arial"/>
              </w:rPr>
              <w:t>Proces kontrolowania pracowników</w:t>
            </w:r>
          </w:p>
          <w:p w14:paraId="5F17C29A" w14:textId="77777777" w:rsidR="00FE4E19" w:rsidRPr="003B7C28" w:rsidRDefault="00FE4E19" w:rsidP="001B0144">
            <w:pPr>
              <w:numPr>
                <w:ilvl w:val="0"/>
                <w:numId w:val="11"/>
              </w:numPr>
              <w:spacing w:before="120"/>
              <w:ind w:left="671" w:hanging="567"/>
              <w:contextualSpacing/>
              <w:rPr>
                <w:rFonts w:cs="Arial"/>
              </w:rPr>
            </w:pPr>
            <w:r w:rsidRPr="003B7C28">
              <w:rPr>
                <w:rFonts w:cs="Arial"/>
              </w:rPr>
              <w:t>Proces szkolenia</w:t>
            </w:r>
            <w:r w:rsidR="00C279F6" w:rsidRPr="003B7C28">
              <w:rPr>
                <w:rFonts w:cs="Arial"/>
              </w:rPr>
              <w:t xml:space="preserve">, rozwoju kompetencji i </w:t>
            </w:r>
            <w:r w:rsidRPr="003B7C28">
              <w:rPr>
                <w:rFonts w:cs="Arial"/>
              </w:rPr>
              <w:t>kariery pracowników</w:t>
            </w:r>
            <w:r w:rsidR="00333437" w:rsidRPr="003B7C28">
              <w:rPr>
                <w:rFonts w:cs="Arial"/>
              </w:rPr>
              <w:t>.</w:t>
            </w:r>
          </w:p>
          <w:p w14:paraId="2D91774C" w14:textId="77777777" w:rsidR="00FE4E19" w:rsidRPr="003B7C28" w:rsidRDefault="00FE4E19" w:rsidP="001B0144">
            <w:pPr>
              <w:numPr>
                <w:ilvl w:val="0"/>
                <w:numId w:val="11"/>
              </w:numPr>
              <w:spacing w:before="120"/>
              <w:ind w:left="671" w:hanging="567"/>
              <w:contextualSpacing/>
              <w:rPr>
                <w:rFonts w:cs="Arial"/>
              </w:rPr>
            </w:pPr>
            <w:r w:rsidRPr="003B7C28">
              <w:rPr>
                <w:rFonts w:cs="Arial"/>
              </w:rPr>
              <w:t>Systemy wynagradzania pracowników</w:t>
            </w:r>
          </w:p>
          <w:p w14:paraId="409A60EC" w14:textId="77777777" w:rsidR="00FE4E19" w:rsidRPr="003B7C28" w:rsidRDefault="00FE4E19" w:rsidP="001B0144">
            <w:pPr>
              <w:numPr>
                <w:ilvl w:val="0"/>
                <w:numId w:val="11"/>
              </w:numPr>
              <w:spacing w:before="120"/>
              <w:ind w:left="671" w:hanging="567"/>
              <w:contextualSpacing/>
              <w:rPr>
                <w:rFonts w:cs="Arial"/>
              </w:rPr>
            </w:pPr>
            <w:r w:rsidRPr="003B7C28">
              <w:rPr>
                <w:rFonts w:cs="Arial"/>
              </w:rPr>
              <w:t>Dokumentacja personalna</w:t>
            </w:r>
          </w:p>
          <w:p w14:paraId="7D850E0E" w14:textId="77777777" w:rsidR="00FE4E19" w:rsidRPr="003B7C28" w:rsidRDefault="00FE4E19" w:rsidP="001B0144">
            <w:pPr>
              <w:numPr>
                <w:ilvl w:val="0"/>
                <w:numId w:val="11"/>
              </w:numPr>
              <w:spacing w:before="120"/>
              <w:ind w:left="671" w:hanging="567"/>
              <w:contextualSpacing/>
              <w:rPr>
                <w:rFonts w:cs="Arial"/>
              </w:rPr>
            </w:pPr>
            <w:r w:rsidRPr="003B7C28">
              <w:rPr>
                <w:rFonts w:cs="Arial"/>
              </w:rPr>
              <w:t>Bezpieczeństwo i higiena pracy oraz podstawowe zasady prawa pracy</w:t>
            </w:r>
          </w:p>
          <w:p w14:paraId="7479247F" w14:textId="77777777" w:rsidR="00FE4E19" w:rsidRPr="003B7C28" w:rsidRDefault="00FE4E19" w:rsidP="001B0144">
            <w:pPr>
              <w:numPr>
                <w:ilvl w:val="0"/>
                <w:numId w:val="11"/>
              </w:numPr>
              <w:spacing w:before="120"/>
              <w:ind w:left="671" w:hanging="567"/>
              <w:contextualSpacing/>
              <w:rPr>
                <w:rFonts w:cs="Arial"/>
              </w:rPr>
            </w:pPr>
            <w:r w:rsidRPr="003B7C28">
              <w:rPr>
                <w:rFonts w:cs="Arial"/>
              </w:rPr>
              <w:t>Instrumenty, umiejętności praktyczne i analityczne w zakresie zarządzania zasobami ludzkimi</w:t>
            </w:r>
          </w:p>
        </w:tc>
      </w:tr>
      <w:tr w:rsidR="00FE4E19" w:rsidRPr="0049787D" w14:paraId="4ED7249C" w14:textId="77777777" w:rsidTr="00134305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3819FAA" w14:textId="77777777" w:rsidR="00FE4E19" w:rsidRPr="003B7C28" w:rsidRDefault="00FE4E19" w:rsidP="007F039D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3B7C28">
              <w:rPr>
                <w:rFonts w:cs="Arial"/>
                <w:b/>
              </w:rPr>
              <w:t>Literatura podstawowa:</w:t>
            </w:r>
          </w:p>
        </w:tc>
      </w:tr>
      <w:tr w:rsidR="00FE4E19" w:rsidRPr="0049787D" w14:paraId="3B3DC9FB" w14:textId="77777777" w:rsidTr="00134305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EA44539" w14:textId="77777777" w:rsidR="005B7196" w:rsidRPr="003B7C28" w:rsidRDefault="005B7196" w:rsidP="00405657">
            <w:pPr>
              <w:pStyle w:val="Akapitzlist"/>
              <w:numPr>
                <w:ilvl w:val="1"/>
                <w:numId w:val="65"/>
              </w:numPr>
              <w:ind w:left="522" w:hanging="284"/>
              <w:rPr>
                <w:rFonts w:cs="Arial"/>
              </w:rPr>
            </w:pPr>
            <w:r w:rsidRPr="003B7C28">
              <w:rPr>
                <w:rFonts w:cs="Arial"/>
              </w:rPr>
              <w:t>M. Armstrong, S. Taylor, Zarządzanie zasobami ludzkimi, Wolters Kluwer, Warszawa 2016.</w:t>
            </w:r>
          </w:p>
          <w:p w14:paraId="6F00594C" w14:textId="77777777" w:rsidR="005B7196" w:rsidRPr="003B7C28" w:rsidRDefault="005B7196" w:rsidP="00405657">
            <w:pPr>
              <w:pStyle w:val="Akapitzlist"/>
              <w:numPr>
                <w:ilvl w:val="1"/>
                <w:numId w:val="65"/>
              </w:numPr>
              <w:ind w:left="522" w:hanging="284"/>
              <w:rPr>
                <w:rFonts w:cs="Arial"/>
              </w:rPr>
            </w:pPr>
            <w:r w:rsidRPr="003B7C28">
              <w:rPr>
                <w:rFonts w:cs="Arial"/>
              </w:rPr>
              <w:t>J.S. Kardas, Dobre praktyki zarządzania zasobami ludzkimi: Analiza i planowanie, Wydawnictwo Naukowe Uniwersytetu Przyrodniczo-Humanistycznego w Siedlcach, Siedlce 2019.</w:t>
            </w:r>
          </w:p>
          <w:p w14:paraId="7B6E9E49" w14:textId="77777777" w:rsidR="005B7196" w:rsidRPr="003B7C28" w:rsidRDefault="005B7196" w:rsidP="00405657">
            <w:pPr>
              <w:pStyle w:val="Akapitzlist"/>
              <w:numPr>
                <w:ilvl w:val="1"/>
                <w:numId w:val="65"/>
              </w:numPr>
              <w:ind w:left="522" w:hanging="284"/>
              <w:rPr>
                <w:rFonts w:cs="Arial"/>
              </w:rPr>
            </w:pPr>
            <w:r w:rsidRPr="003B7C28">
              <w:rPr>
                <w:rFonts w:cs="Arial"/>
              </w:rPr>
              <w:t>T. Oleksyn, Zarządzanie zasobami ludzkimi w organizacji, Wolters Kluwer, Warszawa 2014.</w:t>
            </w:r>
          </w:p>
          <w:p w14:paraId="5DBB4317" w14:textId="77777777" w:rsidR="00FE4E19" w:rsidRPr="004074CD" w:rsidRDefault="005B7196" w:rsidP="00405657">
            <w:pPr>
              <w:pStyle w:val="Akapitzlist"/>
              <w:numPr>
                <w:ilvl w:val="1"/>
                <w:numId w:val="65"/>
              </w:numPr>
              <w:ind w:left="522" w:hanging="284"/>
              <w:rPr>
                <w:rFonts w:cs="Arial"/>
                <w:lang w:val="en-US"/>
              </w:rPr>
            </w:pPr>
            <w:r w:rsidRPr="004074CD">
              <w:rPr>
                <w:rFonts w:cs="Arial"/>
                <w:lang w:val="en-US"/>
              </w:rPr>
              <w:t>N. Wilton, Introduction to Human Resource Management, SAGE Publications Ltd., 2019.</w:t>
            </w:r>
          </w:p>
          <w:p w14:paraId="7409AAD6" w14:textId="77777777" w:rsidR="00933F38" w:rsidRPr="003B7C28" w:rsidRDefault="00933F38" w:rsidP="00405657">
            <w:pPr>
              <w:pStyle w:val="Akapitzlist"/>
              <w:numPr>
                <w:ilvl w:val="1"/>
                <w:numId w:val="65"/>
              </w:numPr>
              <w:ind w:left="522" w:hanging="284"/>
              <w:rPr>
                <w:rFonts w:cs="Arial"/>
              </w:rPr>
            </w:pPr>
            <w:r w:rsidRPr="003B7C28">
              <w:rPr>
                <w:rFonts w:cs="Arial"/>
              </w:rPr>
              <w:t>J.S. Kardas, E. Multan (red.), „Dobór pracowników do organizacji wobec wyzwań rynku</w:t>
            </w:r>
          </w:p>
          <w:p w14:paraId="31EBB9A5" w14:textId="77777777" w:rsidR="00933F38" w:rsidRPr="003B7C28" w:rsidRDefault="00933F38" w:rsidP="003B7C28">
            <w:pPr>
              <w:ind w:left="522" w:hanging="284"/>
              <w:rPr>
                <w:rFonts w:cs="Arial"/>
              </w:rPr>
            </w:pPr>
            <w:r w:rsidRPr="003B7C28">
              <w:rPr>
                <w:rFonts w:cs="Arial"/>
              </w:rPr>
              <w:t>pracy”, Wydawnictwo Uniwersytetu Przyrodniczo-Humanistycznego, Siedlce 2012</w:t>
            </w:r>
            <w:r w:rsidR="003B7C28" w:rsidRPr="003B7C28">
              <w:rPr>
                <w:rFonts w:cs="Arial"/>
              </w:rPr>
              <w:t>.</w:t>
            </w:r>
          </w:p>
        </w:tc>
      </w:tr>
      <w:tr w:rsidR="00FE4E19" w:rsidRPr="0049787D" w14:paraId="10317829" w14:textId="77777777" w:rsidTr="00134305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C7A7042" w14:textId="77777777" w:rsidR="00FE4E19" w:rsidRPr="0049787D" w:rsidRDefault="00FE4E19" w:rsidP="007F039D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  <w:color w:val="000000"/>
              </w:rPr>
              <w:t>Literatura dodatkowa:</w:t>
            </w:r>
          </w:p>
        </w:tc>
      </w:tr>
      <w:tr w:rsidR="00FE4E19" w:rsidRPr="001E0363" w14:paraId="2EEA2F36" w14:textId="77777777" w:rsidTr="00134305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4DB6AC0" w14:textId="77777777" w:rsidR="006D27D4" w:rsidRPr="003B7C28" w:rsidRDefault="006D27D4" w:rsidP="003B7C28">
            <w:pPr>
              <w:pStyle w:val="Akapitzlist"/>
              <w:numPr>
                <w:ilvl w:val="1"/>
                <w:numId w:val="7"/>
              </w:numPr>
              <w:spacing w:before="120"/>
              <w:rPr>
                <w:rFonts w:cs="Arial"/>
              </w:rPr>
            </w:pPr>
            <w:r w:rsidRPr="003B7C28">
              <w:rPr>
                <w:rFonts w:cs="Arial"/>
              </w:rPr>
              <w:t>H. Król, A. Ludwiczyński (red.), Zarządzanie zasobami ludzkimi. Tworzenie kapitału ludzkiego organizacji, WN PWN, Warszawa 2014.</w:t>
            </w:r>
          </w:p>
          <w:p w14:paraId="009B27E3" w14:textId="77777777" w:rsidR="006D27D4" w:rsidRPr="003B7C28" w:rsidRDefault="006D27D4" w:rsidP="003B7C28">
            <w:pPr>
              <w:pStyle w:val="Akapitzlist"/>
              <w:numPr>
                <w:ilvl w:val="1"/>
                <w:numId w:val="7"/>
              </w:numPr>
              <w:spacing w:before="120"/>
              <w:rPr>
                <w:rFonts w:cs="Arial"/>
              </w:rPr>
            </w:pPr>
            <w:r w:rsidRPr="003B7C28">
              <w:rPr>
                <w:rFonts w:cs="Arial"/>
              </w:rPr>
              <w:t>J. Kardas (red.), Budowanie relacji w zarządzaniu zasobami ludzkimi, Wydawnictwo Studio Emka, Warszawa 2009.</w:t>
            </w:r>
          </w:p>
          <w:p w14:paraId="5B55E4AA" w14:textId="77777777" w:rsidR="006D27D4" w:rsidRPr="003B7C28" w:rsidRDefault="006D27D4" w:rsidP="003B7C28">
            <w:pPr>
              <w:pStyle w:val="Akapitzlist"/>
              <w:numPr>
                <w:ilvl w:val="1"/>
                <w:numId w:val="7"/>
              </w:numPr>
              <w:spacing w:before="120"/>
              <w:rPr>
                <w:rFonts w:cs="Arial"/>
              </w:rPr>
            </w:pPr>
            <w:r w:rsidRPr="003B7C28">
              <w:rPr>
                <w:rFonts w:cs="Arial"/>
              </w:rPr>
              <w:t>E. Bombiak, Nowe trendy w obszarze funkcji personalnej, UPH, Siedlce 2020</w:t>
            </w:r>
          </w:p>
          <w:p w14:paraId="09322641" w14:textId="77777777" w:rsidR="006D27D4" w:rsidRPr="003B7C28" w:rsidRDefault="006D27D4" w:rsidP="003B7C28">
            <w:pPr>
              <w:pStyle w:val="Akapitzlist"/>
              <w:numPr>
                <w:ilvl w:val="1"/>
                <w:numId w:val="7"/>
              </w:numPr>
              <w:spacing w:before="120"/>
              <w:rPr>
                <w:rFonts w:cs="Arial"/>
              </w:rPr>
            </w:pPr>
            <w:r w:rsidRPr="003B7C28">
              <w:rPr>
                <w:rFonts w:cs="Arial"/>
              </w:rPr>
              <w:t>Czasopisma branżowe: „Zarządzanie zasobami ludzkimi”, „Harvard Business Review”, „Personel &amp; Zarządzanie”, „Human Resource Management”, „Zeszyty Naukowe Uniwersytetu Przyrodniczo-Humanistycznego w Siedlcach. Seria: Administracja i Zarządzanie”, „Sustainability”, „Entrepreneurship and SustainabilityIssues”.</w:t>
            </w:r>
          </w:p>
          <w:p w14:paraId="63F2380B" w14:textId="77777777" w:rsidR="00FE4E19" w:rsidRPr="003B7C28" w:rsidRDefault="006D27D4" w:rsidP="003B7C28">
            <w:pPr>
              <w:pStyle w:val="Akapitzlist"/>
              <w:numPr>
                <w:ilvl w:val="1"/>
                <w:numId w:val="7"/>
              </w:numPr>
              <w:spacing w:before="120"/>
              <w:rPr>
                <w:rFonts w:cs="Arial"/>
              </w:rPr>
            </w:pPr>
            <w:r w:rsidRPr="004074CD">
              <w:rPr>
                <w:rFonts w:cs="Arial"/>
                <w:lang w:val="en-US"/>
              </w:rPr>
              <w:t xml:space="preserve">J.S. Kardas, Job Crafting in individualisation fields of company human resources, Entrepreneurship and Sustainability Issues 7(3) 2020: 1937-1950. </w:t>
            </w:r>
            <w:hyperlink r:id="rId9" w:history="1">
              <w:r w:rsidR="00933F38" w:rsidRPr="003B7C28">
                <w:rPr>
                  <w:rStyle w:val="Hipercze"/>
                  <w:rFonts w:cs="Arial"/>
                  <w:color w:val="auto"/>
                </w:rPr>
                <w:t>https://doi.org/10.9770/jesi.2020.7.3(33)</w:t>
              </w:r>
            </w:hyperlink>
          </w:p>
          <w:p w14:paraId="5E5CF32F" w14:textId="77777777" w:rsidR="00933F38" w:rsidRPr="004074CD" w:rsidRDefault="00933F38" w:rsidP="003B7C28">
            <w:pPr>
              <w:pStyle w:val="Akapitzlist"/>
              <w:numPr>
                <w:ilvl w:val="1"/>
                <w:numId w:val="7"/>
              </w:numPr>
              <w:spacing w:before="120"/>
              <w:rPr>
                <w:rFonts w:cs="Arial"/>
                <w:lang w:val="en-US"/>
              </w:rPr>
            </w:pPr>
            <w:r w:rsidRPr="004074CD">
              <w:rPr>
                <w:rFonts w:cs="Arial"/>
                <w:lang w:val="en-US"/>
              </w:rPr>
              <w:t>E. Multan, B. Sobotka, „ Knowledge about competences increasing resilience to crises in themodern business sector: results of the Polish University Project ”, Sustainability 14 (16),9861, 2022</w:t>
            </w:r>
            <w:r w:rsidR="003B7C28" w:rsidRPr="004074CD">
              <w:rPr>
                <w:rFonts w:cs="Arial"/>
                <w:lang w:val="en-US"/>
              </w:rPr>
              <w:t>.</w:t>
            </w:r>
          </w:p>
        </w:tc>
      </w:tr>
      <w:tr w:rsidR="00FE4E19" w:rsidRPr="0049787D" w14:paraId="57CCFCCA" w14:textId="77777777" w:rsidTr="00134305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921FBFD" w14:textId="77777777" w:rsidR="00FE4E19" w:rsidRPr="003B7C28" w:rsidRDefault="00FE4E19" w:rsidP="007F039D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3B7C28">
              <w:rPr>
                <w:rFonts w:cs="Arial"/>
                <w:b/>
              </w:rPr>
              <w:t>Planowane formy/działania/metody dydaktyczne:</w:t>
            </w:r>
          </w:p>
        </w:tc>
      </w:tr>
      <w:tr w:rsidR="00FE4E19" w:rsidRPr="0049787D" w14:paraId="2B1252F9" w14:textId="77777777" w:rsidTr="00134305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E0AB017" w14:textId="77777777" w:rsidR="00FE4E19" w:rsidRPr="0049787D" w:rsidRDefault="0090104A" w:rsidP="00B11F9C">
            <w:pPr>
              <w:rPr>
                <w:rFonts w:cs="Arial"/>
              </w:rPr>
            </w:pPr>
            <w:r w:rsidRPr="0090104A">
              <w:rPr>
                <w:rFonts w:cs="Arial"/>
              </w:rPr>
              <w:t>Wykłady informacyjne i problemowe z wykorzystaniem prezentacji multimedialnych.</w:t>
            </w:r>
            <w:r w:rsidR="00C279F6">
              <w:rPr>
                <w:rFonts w:cs="Arial"/>
              </w:rPr>
              <w:br/>
            </w:r>
            <w:r w:rsidR="00C279F6" w:rsidRPr="0049787D">
              <w:rPr>
                <w:rFonts w:cs="Arial"/>
              </w:rPr>
              <w:t>Ćwiczenia audytory</w:t>
            </w:r>
            <w:r w:rsidR="00C279F6">
              <w:rPr>
                <w:rFonts w:cs="Arial"/>
              </w:rPr>
              <w:t>jne</w:t>
            </w:r>
            <w:r w:rsidR="00C279F6" w:rsidRPr="0049787D">
              <w:rPr>
                <w:rFonts w:cs="Arial"/>
              </w:rPr>
              <w:t xml:space="preserve">prowadzone </w:t>
            </w:r>
            <w:r>
              <w:rPr>
                <w:rFonts w:cs="Arial"/>
              </w:rPr>
              <w:t xml:space="preserve">są </w:t>
            </w:r>
            <w:r w:rsidR="00C279F6" w:rsidRPr="0049787D">
              <w:rPr>
                <w:rFonts w:cs="Arial"/>
              </w:rPr>
              <w:t>metodą studiów przypadków(tj. analizy dylematów kadrowych) realizowanych w grupach zadaniowych, w powiązaniu z dyskusjami problemowymi pozwalającymi na kształtowanie umiejętności zastosowania wiedzy teoretycznej.</w:t>
            </w:r>
          </w:p>
        </w:tc>
      </w:tr>
      <w:tr w:rsidR="00FE4E19" w:rsidRPr="0049787D" w14:paraId="748558C3" w14:textId="77777777" w:rsidTr="00134305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905F498" w14:textId="77777777" w:rsidR="00FE4E19" w:rsidRPr="0049787D" w:rsidRDefault="00FE4E19" w:rsidP="007F039D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  <w:color w:val="000000"/>
              </w:rPr>
              <w:t>Sposoby weryfikacji efektów uczenia się osiąganych przez studenta:</w:t>
            </w:r>
          </w:p>
        </w:tc>
      </w:tr>
      <w:tr w:rsidR="00FE4E19" w:rsidRPr="0049787D" w14:paraId="520161B6" w14:textId="77777777" w:rsidTr="00134305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AAB2042" w14:textId="77777777" w:rsidR="00C279F6" w:rsidRPr="0049787D" w:rsidRDefault="00FE4E19" w:rsidP="00B11F9C">
            <w:pPr>
              <w:rPr>
                <w:rFonts w:cs="Arial"/>
              </w:rPr>
            </w:pPr>
            <w:r w:rsidRPr="0049787D">
              <w:rPr>
                <w:rFonts w:cs="Arial"/>
              </w:rPr>
              <w:t>Weryfikacja efektów uczenia się z zakresu wiedzy przeprowadzana jest w trakcie egzaminu pisemnego sprawdzającego stopień opanowania przez studentów materiału wykładowego oraz wskazanych pozycji literatury.</w:t>
            </w:r>
            <w:r w:rsidR="00A264B4">
              <w:rPr>
                <w:rFonts w:cs="Arial"/>
              </w:rPr>
              <w:br/>
            </w:r>
            <w:r w:rsidRPr="0049787D">
              <w:rPr>
                <w:rFonts w:cs="Arial"/>
              </w:rPr>
              <w:t xml:space="preserve">Weryfikacja efektów uczenia się w zakresie umiejętności następuje poprzez </w:t>
            </w:r>
            <w:r w:rsidR="00C279F6" w:rsidRPr="0049787D">
              <w:rPr>
                <w:rFonts w:cs="Arial"/>
              </w:rPr>
              <w:t>ocenę analiz studiów przypadków w formie raportu.</w:t>
            </w:r>
            <w:r w:rsidR="00A264B4">
              <w:rPr>
                <w:rFonts w:cs="Arial"/>
              </w:rPr>
              <w:br/>
            </w:r>
            <w:r w:rsidR="00C279F6" w:rsidRPr="0049787D">
              <w:rPr>
                <w:rFonts w:cs="Arial"/>
              </w:rPr>
              <w:t xml:space="preserve">Weryfikacja efektów uczenia się w zakresie kompetencji społecznych następuje w trakcie ćwiczeń poprzez ocenę systematyczności i aktywności studenta oraz jego zachowań w grupie ćwiczeniowej, a także umiejętności współpracy w grupie w trakcie pracy nad studiami przypadków. </w:t>
            </w:r>
          </w:p>
        </w:tc>
      </w:tr>
      <w:tr w:rsidR="00FE4E19" w:rsidRPr="0049787D" w14:paraId="35670549" w14:textId="77777777" w:rsidTr="00134305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A0E65E0" w14:textId="77777777" w:rsidR="00FE4E19" w:rsidRPr="0049787D" w:rsidRDefault="00FE4E19" w:rsidP="007F039D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  <w:color w:val="000000"/>
              </w:rPr>
              <w:t>Forma i warunki zaliczenia:</w:t>
            </w:r>
          </w:p>
        </w:tc>
      </w:tr>
      <w:tr w:rsidR="00FE4E19" w:rsidRPr="0049787D" w14:paraId="337CBC84" w14:textId="77777777" w:rsidTr="00134305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C42A33A" w14:textId="77777777" w:rsidR="00FE4E19" w:rsidRPr="0049787D" w:rsidRDefault="00FE4E19" w:rsidP="00B11F9C">
            <w:pPr>
              <w:rPr>
                <w:rFonts w:cs="Arial"/>
              </w:rPr>
            </w:pPr>
            <w:r w:rsidRPr="0049787D">
              <w:rPr>
                <w:rFonts w:cs="Arial"/>
              </w:rPr>
              <w:t>Wykład: egzamin</w:t>
            </w:r>
            <w:r w:rsidRPr="0049787D">
              <w:rPr>
                <w:rFonts w:cs="Arial"/>
              </w:rPr>
              <w:br/>
              <w:t>Ćwiczenia: zaliczenie bez oceny</w:t>
            </w:r>
            <w:r w:rsidRPr="0049787D">
              <w:rPr>
                <w:rFonts w:cs="Arial"/>
              </w:rPr>
              <w:br/>
              <w:t>Procentowy zakres ocen z egzaminu pisemnego:</w:t>
            </w:r>
            <w:r w:rsidRPr="0049787D">
              <w:rPr>
                <w:rFonts w:cs="Arial"/>
              </w:rPr>
              <w:br/>
              <w:t>91 – 100% – bardzo dobry</w:t>
            </w:r>
            <w:r w:rsidRPr="0049787D">
              <w:rPr>
                <w:rFonts w:cs="Arial"/>
              </w:rPr>
              <w:br/>
              <w:t>81 – 90% – dobry plus</w:t>
            </w:r>
            <w:r w:rsidRPr="0049787D">
              <w:rPr>
                <w:rFonts w:cs="Arial"/>
              </w:rPr>
              <w:br/>
              <w:t>71 – 80% – dobry</w:t>
            </w:r>
            <w:r w:rsidRPr="0049787D">
              <w:rPr>
                <w:rFonts w:cs="Arial"/>
              </w:rPr>
              <w:br/>
              <w:t>61 – 70% – dostateczny plus</w:t>
            </w:r>
            <w:r w:rsidRPr="0049787D">
              <w:rPr>
                <w:rFonts w:cs="Arial"/>
              </w:rPr>
              <w:br/>
              <w:t>51 – 60% – dostateczny</w:t>
            </w:r>
            <w:r w:rsidRPr="0049787D">
              <w:rPr>
                <w:rFonts w:cs="Arial"/>
              </w:rPr>
              <w:br/>
              <w:t>50 – 0% – niedostateczny</w:t>
            </w:r>
            <w:r w:rsidRPr="0049787D">
              <w:rPr>
                <w:rFonts w:cs="Arial"/>
              </w:rPr>
              <w:br/>
              <w:t xml:space="preserve">Ocena z ćwiczeń uwzględniaocenę z </w:t>
            </w:r>
            <w:r w:rsidR="00B11F9C">
              <w:rPr>
                <w:rFonts w:cs="Arial"/>
              </w:rPr>
              <w:t xml:space="preserve">analiz studiów przypadków </w:t>
            </w:r>
            <w:r w:rsidR="0090104A">
              <w:rPr>
                <w:rFonts w:cs="Arial"/>
              </w:rPr>
              <w:t>oraz</w:t>
            </w:r>
            <w:r w:rsidR="00B11F9C" w:rsidRPr="0049787D">
              <w:rPr>
                <w:rFonts w:cs="Arial"/>
              </w:rPr>
              <w:t>ocenę systematyczności i aktywności studenta</w:t>
            </w:r>
            <w:r w:rsidR="00FA234B">
              <w:rPr>
                <w:rFonts w:cs="Arial"/>
              </w:rPr>
              <w:t xml:space="preserve"> w dyskusji</w:t>
            </w:r>
            <w:r w:rsidRPr="0049787D">
              <w:rPr>
                <w:rFonts w:cs="Arial"/>
              </w:rPr>
              <w:t xml:space="preserve">– max. </w:t>
            </w:r>
            <w:r w:rsidR="00B11F9C">
              <w:rPr>
                <w:rFonts w:cs="Arial"/>
              </w:rPr>
              <w:t>30</w:t>
            </w:r>
            <w:r w:rsidRPr="0049787D">
              <w:rPr>
                <w:rFonts w:cs="Arial"/>
              </w:rPr>
              <w:t xml:space="preserve"> punktów</w:t>
            </w:r>
            <w:r w:rsidR="003B7C28">
              <w:rPr>
                <w:rFonts w:cs="Arial"/>
              </w:rPr>
              <w:t>.</w:t>
            </w:r>
            <w:r w:rsidRPr="0049787D">
              <w:rPr>
                <w:rFonts w:cs="Arial"/>
              </w:rPr>
              <w:br/>
              <w:t>Punktowy zakres ocen z ćwiczeń:</w:t>
            </w:r>
            <w:r w:rsidRPr="0049787D">
              <w:rPr>
                <w:rFonts w:cs="Arial"/>
              </w:rPr>
              <w:br/>
              <w:t>27,5 – 30,0 punktów – bardzo dobry</w:t>
            </w:r>
            <w:r w:rsidRPr="0049787D">
              <w:rPr>
                <w:rFonts w:cs="Arial"/>
              </w:rPr>
              <w:br/>
              <w:t>24,5 – 27,0 punktów – dobry plus</w:t>
            </w:r>
            <w:r w:rsidRPr="0049787D">
              <w:rPr>
                <w:rFonts w:cs="Arial"/>
              </w:rPr>
              <w:br/>
              <w:t>24,0 – 21,5 punktów – dobry</w:t>
            </w:r>
            <w:r w:rsidRPr="0049787D">
              <w:rPr>
                <w:rFonts w:cs="Arial"/>
              </w:rPr>
              <w:br/>
              <w:t>18,5 – 21,0 punktów – dostateczny plus</w:t>
            </w:r>
            <w:r w:rsidRPr="0049787D">
              <w:rPr>
                <w:rFonts w:cs="Arial"/>
              </w:rPr>
              <w:br/>
              <w:t>15,5 – 18,0 punktów – dostateczny</w:t>
            </w:r>
            <w:r w:rsidRPr="0049787D">
              <w:rPr>
                <w:rFonts w:cs="Arial"/>
              </w:rPr>
              <w:br/>
              <w:t>Na ocenę końcową z przedmiotu (wpisywaną do systemu USOS Web) w 50% wpływa ocena z wykładów oraz w 50% - ocena z ćwiczeń.</w:t>
            </w:r>
          </w:p>
        </w:tc>
      </w:tr>
      <w:tr w:rsidR="00FE4E19" w:rsidRPr="0049787D" w14:paraId="13FB09B1" w14:textId="77777777" w:rsidTr="00134305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358E2A1" w14:textId="77777777" w:rsidR="00FE4E19" w:rsidRPr="0049787D" w:rsidRDefault="00FE4E19" w:rsidP="007F039D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  <w:color w:val="000000"/>
              </w:rPr>
              <w:t>Bilans punktów ECTS:</w:t>
            </w:r>
          </w:p>
        </w:tc>
      </w:tr>
      <w:tr w:rsidR="00FE4E19" w:rsidRPr="0049787D" w14:paraId="0796CA5B" w14:textId="77777777" w:rsidTr="00134305">
        <w:trPr>
          <w:trHeight w:val="37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0AF7E8E" w14:textId="77777777" w:rsidR="00FE4E19" w:rsidRPr="0049787D" w:rsidRDefault="00FE4E19" w:rsidP="00DC7F94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49787D">
              <w:rPr>
                <w:rFonts w:cs="Arial"/>
                <w:bCs/>
                <w:color w:val="000000"/>
              </w:rPr>
              <w:t>Studia stacjonarne</w:t>
            </w:r>
          </w:p>
        </w:tc>
      </w:tr>
      <w:tr w:rsidR="00FE4E19" w:rsidRPr="0049787D" w14:paraId="3C1A5A0E" w14:textId="77777777" w:rsidTr="00134305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EDDC473" w14:textId="77777777" w:rsidR="00FE4E19" w:rsidRPr="0049787D" w:rsidRDefault="00FE4E19" w:rsidP="00DC7F94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49787D">
              <w:rPr>
                <w:rFonts w:cs="Arial"/>
                <w:bCs/>
                <w:color w:val="000000"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CC63CE1" w14:textId="77777777" w:rsidR="00FE4E19" w:rsidRPr="0049787D" w:rsidRDefault="00FE4E19" w:rsidP="0005044D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49787D">
              <w:rPr>
                <w:rFonts w:cs="Arial"/>
                <w:bCs/>
                <w:color w:val="000000"/>
              </w:rPr>
              <w:t>Obciążenie studenta</w:t>
            </w:r>
          </w:p>
        </w:tc>
      </w:tr>
      <w:tr w:rsidR="00FE4E19" w:rsidRPr="0049787D" w14:paraId="11C5F5F7" w14:textId="77777777" w:rsidTr="00134305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FDAE84" w14:textId="77777777" w:rsidR="00FE4E19" w:rsidRPr="0005044D" w:rsidRDefault="00333437" w:rsidP="00DC7F94">
            <w:pPr>
              <w:rPr>
                <w:rFonts w:cs="Arial"/>
              </w:rPr>
            </w:pPr>
            <w:r w:rsidRPr="0005044D">
              <w:rPr>
                <w:rFonts w:cs="Arial"/>
              </w:rPr>
              <w:t>wykłady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1CD937" w14:textId="77777777" w:rsidR="00FE4E19" w:rsidRPr="0005044D" w:rsidRDefault="00FE4E19" w:rsidP="00B11F9C">
            <w:pPr>
              <w:rPr>
                <w:rFonts w:cs="Arial"/>
              </w:rPr>
            </w:pPr>
            <w:r w:rsidRPr="0005044D">
              <w:rPr>
                <w:rFonts w:cs="Arial"/>
              </w:rPr>
              <w:t>30 godzin</w:t>
            </w:r>
          </w:p>
        </w:tc>
      </w:tr>
      <w:tr w:rsidR="00FE4E19" w:rsidRPr="0049787D" w14:paraId="59C98E54" w14:textId="77777777" w:rsidTr="00134305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79B641" w14:textId="77777777" w:rsidR="00FE4E19" w:rsidRPr="0005044D" w:rsidRDefault="00333437" w:rsidP="00DC7F94">
            <w:pPr>
              <w:rPr>
                <w:rFonts w:cs="Arial"/>
              </w:rPr>
            </w:pPr>
            <w:r w:rsidRPr="0005044D">
              <w:rPr>
                <w:rFonts w:cs="Arial"/>
              </w:rPr>
              <w:t>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51DE4A" w14:textId="77777777" w:rsidR="00FE4E19" w:rsidRPr="0005044D" w:rsidRDefault="00FE4E19" w:rsidP="00B11F9C">
            <w:pPr>
              <w:rPr>
                <w:rFonts w:cs="Arial"/>
              </w:rPr>
            </w:pPr>
            <w:r w:rsidRPr="0005044D">
              <w:rPr>
                <w:rFonts w:cs="Arial"/>
              </w:rPr>
              <w:t>30 godzin</w:t>
            </w:r>
          </w:p>
        </w:tc>
      </w:tr>
      <w:tr w:rsidR="00FE4E19" w:rsidRPr="0049787D" w14:paraId="09F59E82" w14:textId="77777777" w:rsidTr="00134305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66175E" w14:textId="77777777" w:rsidR="00FE4E19" w:rsidRPr="0005044D" w:rsidRDefault="00333437" w:rsidP="00DC7F94">
            <w:pPr>
              <w:rPr>
                <w:rFonts w:cs="Arial"/>
              </w:rPr>
            </w:pPr>
            <w:r w:rsidRPr="0005044D">
              <w:rPr>
                <w:rFonts w:cs="Arial"/>
              </w:rPr>
              <w:t>konsultacje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9B255F" w14:textId="77777777" w:rsidR="00FE4E19" w:rsidRPr="0005044D" w:rsidRDefault="0090104A" w:rsidP="00B11F9C">
            <w:pPr>
              <w:rPr>
                <w:rFonts w:cs="Arial"/>
              </w:rPr>
            </w:pPr>
            <w:r>
              <w:rPr>
                <w:rFonts w:cs="Arial"/>
              </w:rPr>
              <w:t>3</w:t>
            </w:r>
            <w:r w:rsidR="00FE4E19" w:rsidRPr="0005044D">
              <w:rPr>
                <w:rFonts w:cs="Arial"/>
              </w:rPr>
              <w:t xml:space="preserve"> godzin</w:t>
            </w:r>
          </w:p>
        </w:tc>
      </w:tr>
      <w:tr w:rsidR="00FE4E19" w:rsidRPr="0049787D" w14:paraId="1C01FF04" w14:textId="77777777" w:rsidTr="00134305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CE9168" w14:textId="77777777" w:rsidR="00FE4E19" w:rsidRPr="0005044D" w:rsidRDefault="00333437" w:rsidP="00DC7F94">
            <w:pPr>
              <w:rPr>
                <w:rFonts w:cs="Arial"/>
              </w:rPr>
            </w:pPr>
            <w:r w:rsidRPr="0005044D">
              <w:rPr>
                <w:rFonts w:cs="Arial"/>
              </w:rPr>
              <w:t>studiowanie 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AD14C1" w14:textId="77777777" w:rsidR="00FE4E19" w:rsidRPr="0005044D" w:rsidRDefault="00B11F9C" w:rsidP="00B11F9C">
            <w:pPr>
              <w:rPr>
                <w:rFonts w:cs="Arial"/>
              </w:rPr>
            </w:pPr>
            <w:r w:rsidRPr="0005044D">
              <w:rPr>
                <w:rFonts w:cs="Arial"/>
              </w:rPr>
              <w:t>2</w:t>
            </w:r>
            <w:r w:rsidR="0090104A">
              <w:rPr>
                <w:rFonts w:cs="Arial"/>
              </w:rPr>
              <w:t>2</w:t>
            </w:r>
            <w:r w:rsidR="00FE4E19" w:rsidRPr="0005044D">
              <w:rPr>
                <w:rFonts w:cs="Arial"/>
              </w:rPr>
              <w:t xml:space="preserve"> godzin</w:t>
            </w:r>
          </w:p>
        </w:tc>
      </w:tr>
      <w:tr w:rsidR="00FE4E19" w:rsidRPr="0049787D" w14:paraId="3C944FC3" w14:textId="77777777" w:rsidTr="00134305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A0FA32" w14:textId="77777777" w:rsidR="00FE4E19" w:rsidRPr="0005044D" w:rsidRDefault="00333437" w:rsidP="00DC7F94">
            <w:pPr>
              <w:rPr>
                <w:rFonts w:cs="Arial"/>
              </w:rPr>
            </w:pPr>
            <w:r w:rsidRPr="0005044D">
              <w:rPr>
                <w:rFonts w:cs="Arial"/>
              </w:rPr>
              <w:t>przygotowanie do egzaminu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AB1D6B" w14:textId="77777777" w:rsidR="00FE4E19" w:rsidRPr="0005044D" w:rsidRDefault="00FE4E19" w:rsidP="002043B5">
            <w:pPr>
              <w:rPr>
                <w:rFonts w:cs="Arial"/>
              </w:rPr>
            </w:pPr>
            <w:r w:rsidRPr="0005044D">
              <w:rPr>
                <w:rFonts w:cs="Arial"/>
              </w:rPr>
              <w:t>10 godzin</w:t>
            </w:r>
          </w:p>
        </w:tc>
      </w:tr>
      <w:tr w:rsidR="00FE4E19" w:rsidRPr="0049787D" w14:paraId="7A0AAA85" w14:textId="77777777" w:rsidTr="00134305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C4C708" w14:textId="77777777" w:rsidR="00FE4E19" w:rsidRPr="0005044D" w:rsidRDefault="00333437" w:rsidP="00DC7F94">
            <w:pPr>
              <w:rPr>
                <w:rFonts w:cs="Arial"/>
              </w:rPr>
            </w:pPr>
            <w:r w:rsidRPr="0005044D">
              <w:rPr>
                <w:rFonts w:cs="Arial"/>
              </w:rPr>
              <w:t>przygotowanie doćwicze</w:t>
            </w:r>
            <w:r w:rsidR="0005044D" w:rsidRPr="0005044D">
              <w:rPr>
                <w:rFonts w:cs="Arial"/>
              </w:rPr>
              <w:t>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14338E" w14:textId="77777777" w:rsidR="00FE4E19" w:rsidRPr="0005044D" w:rsidRDefault="00FE4E19" w:rsidP="002043B5">
            <w:pPr>
              <w:rPr>
                <w:rFonts w:cs="Arial"/>
              </w:rPr>
            </w:pPr>
            <w:r w:rsidRPr="0005044D">
              <w:rPr>
                <w:rFonts w:cs="Arial"/>
              </w:rPr>
              <w:t>1</w:t>
            </w:r>
            <w:r w:rsidR="002043B5" w:rsidRPr="0005044D">
              <w:rPr>
                <w:rFonts w:cs="Arial"/>
              </w:rPr>
              <w:t>5</w:t>
            </w:r>
            <w:r w:rsidRPr="0005044D">
              <w:rPr>
                <w:rFonts w:cs="Arial"/>
              </w:rPr>
              <w:t xml:space="preserve"> godzin</w:t>
            </w:r>
          </w:p>
        </w:tc>
      </w:tr>
      <w:tr w:rsidR="002043B5" w:rsidRPr="0049787D" w14:paraId="562D3326" w14:textId="77777777" w:rsidTr="00134305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3CABA7" w14:textId="77777777" w:rsidR="002043B5" w:rsidRPr="0005044D" w:rsidRDefault="002043B5" w:rsidP="00DC7F94">
            <w:pPr>
              <w:rPr>
                <w:rFonts w:cs="Arial"/>
              </w:rPr>
            </w:pPr>
            <w:r w:rsidRPr="0005044D">
              <w:rPr>
                <w:rFonts w:cs="Arial"/>
              </w:rPr>
              <w:t xml:space="preserve">przygotowanie </w:t>
            </w:r>
            <w:r w:rsidR="0090104A" w:rsidRPr="0090104A">
              <w:rPr>
                <w:rFonts w:cs="Arial"/>
              </w:rPr>
              <w:t>analiz studiów przypadków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91D88B" w14:textId="77777777" w:rsidR="002043B5" w:rsidRPr="0005044D" w:rsidRDefault="002043B5" w:rsidP="002043B5">
            <w:pPr>
              <w:rPr>
                <w:rFonts w:cs="Arial"/>
              </w:rPr>
            </w:pPr>
            <w:r w:rsidRPr="0005044D">
              <w:rPr>
                <w:rFonts w:cs="Arial"/>
              </w:rPr>
              <w:t>15 godzin</w:t>
            </w:r>
          </w:p>
        </w:tc>
      </w:tr>
      <w:tr w:rsidR="00FE4E19" w:rsidRPr="0049787D" w14:paraId="1FDDBDF5" w14:textId="77777777" w:rsidTr="00134305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100CCD" w14:textId="77777777" w:rsidR="00FE4E19" w:rsidRPr="0005044D" w:rsidRDefault="00FE4E19" w:rsidP="00DC7F94">
            <w:pPr>
              <w:rPr>
                <w:rFonts w:cs="Arial"/>
                <w:b/>
                <w:bCs/>
              </w:rPr>
            </w:pPr>
            <w:r w:rsidRPr="0005044D">
              <w:rPr>
                <w:rFonts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C7DFB3" w14:textId="77777777" w:rsidR="00FE4E19" w:rsidRPr="0005044D" w:rsidRDefault="00FE4E19" w:rsidP="0005044D">
            <w:pPr>
              <w:rPr>
                <w:rFonts w:cs="Arial"/>
              </w:rPr>
            </w:pPr>
            <w:r w:rsidRPr="0005044D">
              <w:rPr>
                <w:rFonts w:cs="Arial"/>
              </w:rPr>
              <w:t>1</w:t>
            </w:r>
            <w:r w:rsidR="00B11F9C" w:rsidRPr="0005044D">
              <w:rPr>
                <w:rFonts w:cs="Arial"/>
              </w:rPr>
              <w:t>25</w:t>
            </w:r>
            <w:r w:rsidR="0005044D" w:rsidRPr="0005044D">
              <w:rPr>
                <w:rFonts w:cs="Arial"/>
              </w:rPr>
              <w:t xml:space="preserve"> godzin</w:t>
            </w:r>
          </w:p>
        </w:tc>
      </w:tr>
      <w:tr w:rsidR="00FE4E19" w:rsidRPr="0049787D" w14:paraId="6EEC010E" w14:textId="77777777" w:rsidTr="00134305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CD1102" w14:textId="77777777" w:rsidR="00FE4E19" w:rsidRPr="0049787D" w:rsidRDefault="00FE4E19" w:rsidP="00DC7F94">
            <w:pPr>
              <w:rPr>
                <w:rFonts w:cs="Arial"/>
                <w:b/>
                <w:bCs/>
              </w:rPr>
            </w:pPr>
            <w:r w:rsidRPr="0049787D">
              <w:rPr>
                <w:rFonts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124BA0" w14:textId="77777777" w:rsidR="00FE4E19" w:rsidRPr="0049787D" w:rsidRDefault="002F4AF7" w:rsidP="00811393">
            <w:pPr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</w:tr>
      <w:tr w:rsidR="00FE4E19" w:rsidRPr="0049787D" w14:paraId="3CBBF004" w14:textId="77777777" w:rsidTr="00134305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EF15E4F" w14:textId="77777777" w:rsidR="00FE4E19" w:rsidRPr="0049787D" w:rsidRDefault="00FE4E19" w:rsidP="00DC7F94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49787D">
              <w:rPr>
                <w:rFonts w:cs="Arial"/>
                <w:bCs/>
                <w:color w:val="000000"/>
              </w:rPr>
              <w:t>Studia niestacjonarne</w:t>
            </w:r>
          </w:p>
        </w:tc>
      </w:tr>
      <w:tr w:rsidR="00FE4E19" w:rsidRPr="0049787D" w14:paraId="60D32B20" w14:textId="77777777" w:rsidTr="00134305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0F391E9" w14:textId="77777777" w:rsidR="00FE4E19" w:rsidRPr="0049787D" w:rsidRDefault="00FE4E19" w:rsidP="00DC7F94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49787D">
              <w:rPr>
                <w:rFonts w:cs="Arial"/>
                <w:bCs/>
                <w:color w:val="000000"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B3163EB" w14:textId="77777777" w:rsidR="00FE4E19" w:rsidRPr="0049787D" w:rsidRDefault="00FE4E19" w:rsidP="0005044D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49787D">
              <w:rPr>
                <w:rFonts w:cs="Arial"/>
                <w:bCs/>
                <w:color w:val="000000"/>
              </w:rPr>
              <w:t>Obciążenie studenta</w:t>
            </w:r>
          </w:p>
        </w:tc>
      </w:tr>
      <w:tr w:rsidR="0005044D" w:rsidRPr="0049787D" w14:paraId="5468FD09" w14:textId="77777777" w:rsidTr="00134305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2A551A" w14:textId="77777777" w:rsidR="0005044D" w:rsidRPr="00DC7F94" w:rsidRDefault="0005044D" w:rsidP="00DC7F94">
            <w:pPr>
              <w:rPr>
                <w:rFonts w:cs="Arial"/>
              </w:rPr>
            </w:pPr>
            <w:r w:rsidRPr="00DC7F94">
              <w:rPr>
                <w:rFonts w:cs="Arial"/>
              </w:rPr>
              <w:t>wykłady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0F7E32" w14:textId="77777777" w:rsidR="0005044D" w:rsidRPr="00DC7F94" w:rsidRDefault="0005044D" w:rsidP="0005044D">
            <w:pPr>
              <w:rPr>
                <w:rFonts w:cs="Arial"/>
              </w:rPr>
            </w:pPr>
            <w:r w:rsidRPr="00DC7F94">
              <w:rPr>
                <w:rFonts w:cs="Arial"/>
              </w:rPr>
              <w:t>16 godzin</w:t>
            </w:r>
          </w:p>
        </w:tc>
      </w:tr>
      <w:tr w:rsidR="0005044D" w:rsidRPr="0049787D" w14:paraId="3754C067" w14:textId="77777777" w:rsidTr="00134305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C016F0" w14:textId="77777777" w:rsidR="0005044D" w:rsidRPr="00DC7F94" w:rsidRDefault="0005044D" w:rsidP="00DC7F94">
            <w:pPr>
              <w:rPr>
                <w:rFonts w:cs="Arial"/>
              </w:rPr>
            </w:pPr>
            <w:r w:rsidRPr="00DC7F94">
              <w:rPr>
                <w:rFonts w:cs="Arial"/>
              </w:rPr>
              <w:t>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3CD8C5" w14:textId="77777777" w:rsidR="0005044D" w:rsidRPr="00DC7F94" w:rsidRDefault="0005044D" w:rsidP="0005044D">
            <w:pPr>
              <w:rPr>
                <w:rFonts w:cs="Arial"/>
              </w:rPr>
            </w:pPr>
            <w:r w:rsidRPr="00DC7F94">
              <w:rPr>
                <w:rFonts w:cs="Arial"/>
              </w:rPr>
              <w:t>16 godzin</w:t>
            </w:r>
          </w:p>
        </w:tc>
      </w:tr>
      <w:tr w:rsidR="0005044D" w:rsidRPr="0049787D" w14:paraId="29528262" w14:textId="77777777" w:rsidTr="00134305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660A28" w14:textId="77777777" w:rsidR="0005044D" w:rsidRPr="00DC7F94" w:rsidRDefault="0005044D" w:rsidP="00DC7F94">
            <w:pPr>
              <w:rPr>
                <w:rFonts w:cs="Arial"/>
              </w:rPr>
            </w:pPr>
            <w:r w:rsidRPr="00DC7F94">
              <w:rPr>
                <w:rFonts w:cs="Arial"/>
              </w:rPr>
              <w:t>konsultacje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A07918" w14:textId="77777777" w:rsidR="0005044D" w:rsidRPr="00DC7F94" w:rsidRDefault="0090104A" w:rsidP="0005044D">
            <w:pPr>
              <w:rPr>
                <w:rFonts w:cs="Arial"/>
              </w:rPr>
            </w:pPr>
            <w:r>
              <w:rPr>
                <w:rFonts w:cs="Arial"/>
              </w:rPr>
              <w:t>6</w:t>
            </w:r>
            <w:r w:rsidR="0005044D" w:rsidRPr="00DC7F94">
              <w:rPr>
                <w:rFonts w:cs="Arial"/>
              </w:rPr>
              <w:t xml:space="preserve"> godzin</w:t>
            </w:r>
          </w:p>
        </w:tc>
      </w:tr>
      <w:tr w:rsidR="0005044D" w:rsidRPr="0049787D" w14:paraId="314621FC" w14:textId="77777777" w:rsidTr="00134305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60BC52" w14:textId="77777777" w:rsidR="0005044D" w:rsidRPr="00E107F5" w:rsidRDefault="0090104A" w:rsidP="00DC7F94">
            <w:pPr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="0005044D" w:rsidRPr="00E107F5">
              <w:rPr>
                <w:rFonts w:cs="Arial"/>
              </w:rPr>
              <w:t>tudiowanieliteratury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258402" w14:textId="77777777" w:rsidR="0005044D" w:rsidRPr="00E107F5" w:rsidRDefault="00DC7F94" w:rsidP="0005044D">
            <w:pPr>
              <w:rPr>
                <w:rFonts w:cs="Arial"/>
              </w:rPr>
            </w:pPr>
            <w:r w:rsidRPr="00E107F5">
              <w:rPr>
                <w:rFonts w:cs="Arial"/>
              </w:rPr>
              <w:t>2</w:t>
            </w:r>
            <w:r w:rsidR="00E107F5" w:rsidRPr="00E107F5">
              <w:rPr>
                <w:rFonts w:cs="Arial"/>
              </w:rPr>
              <w:t>5</w:t>
            </w:r>
            <w:r w:rsidR="0005044D" w:rsidRPr="00E107F5">
              <w:rPr>
                <w:rFonts w:cs="Arial"/>
              </w:rPr>
              <w:t xml:space="preserve"> godzin</w:t>
            </w:r>
          </w:p>
        </w:tc>
      </w:tr>
      <w:tr w:rsidR="0005044D" w:rsidRPr="0049787D" w14:paraId="09530C82" w14:textId="77777777" w:rsidTr="00134305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92918B" w14:textId="77777777" w:rsidR="0005044D" w:rsidRPr="00E107F5" w:rsidRDefault="0005044D" w:rsidP="00DC7F94">
            <w:pPr>
              <w:rPr>
                <w:rFonts w:cs="Arial"/>
              </w:rPr>
            </w:pPr>
            <w:r w:rsidRPr="00E107F5">
              <w:rPr>
                <w:rFonts w:cs="Arial"/>
              </w:rPr>
              <w:t>przygotowanie do egzaminu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E668E6" w14:textId="77777777" w:rsidR="0005044D" w:rsidRPr="00E107F5" w:rsidRDefault="00DC7F94" w:rsidP="0005044D">
            <w:pPr>
              <w:rPr>
                <w:rFonts w:cs="Arial"/>
              </w:rPr>
            </w:pPr>
            <w:r w:rsidRPr="00E107F5">
              <w:rPr>
                <w:rFonts w:cs="Arial"/>
              </w:rPr>
              <w:t>1</w:t>
            </w:r>
            <w:r w:rsidR="0090104A">
              <w:rPr>
                <w:rFonts w:cs="Arial"/>
              </w:rPr>
              <w:t>9</w:t>
            </w:r>
            <w:r w:rsidRPr="00E107F5">
              <w:rPr>
                <w:rFonts w:cs="Arial"/>
              </w:rPr>
              <w:t xml:space="preserve"> godzin</w:t>
            </w:r>
          </w:p>
        </w:tc>
      </w:tr>
      <w:tr w:rsidR="0005044D" w:rsidRPr="0049787D" w14:paraId="639CBFB2" w14:textId="77777777" w:rsidTr="00134305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139F9B" w14:textId="77777777" w:rsidR="0005044D" w:rsidRPr="00E107F5" w:rsidRDefault="0005044D" w:rsidP="00DC7F94">
            <w:pPr>
              <w:rPr>
                <w:rFonts w:cs="Arial"/>
              </w:rPr>
            </w:pPr>
            <w:r w:rsidRPr="00E107F5">
              <w:rPr>
                <w:rFonts w:cs="Arial"/>
              </w:rPr>
              <w:t>przygotowanie do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DEE8FB" w14:textId="77777777" w:rsidR="0005044D" w:rsidRPr="00E107F5" w:rsidRDefault="00DC7F94" w:rsidP="0005044D">
            <w:pPr>
              <w:rPr>
                <w:rFonts w:cs="Arial"/>
              </w:rPr>
            </w:pPr>
            <w:r w:rsidRPr="00E107F5">
              <w:rPr>
                <w:rFonts w:cs="Arial"/>
              </w:rPr>
              <w:t>2</w:t>
            </w:r>
            <w:r w:rsidR="00E107F5" w:rsidRPr="00E107F5">
              <w:rPr>
                <w:rFonts w:cs="Arial"/>
              </w:rPr>
              <w:t>3</w:t>
            </w:r>
            <w:r w:rsidR="0005044D" w:rsidRPr="00E107F5">
              <w:rPr>
                <w:rFonts w:cs="Arial"/>
              </w:rPr>
              <w:t xml:space="preserve"> godzin</w:t>
            </w:r>
          </w:p>
        </w:tc>
      </w:tr>
      <w:tr w:rsidR="0005044D" w:rsidRPr="0049787D" w14:paraId="151A788C" w14:textId="77777777" w:rsidTr="00134305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72F9B1" w14:textId="77777777" w:rsidR="0005044D" w:rsidRPr="00E107F5" w:rsidRDefault="0005044D" w:rsidP="00DC7F94">
            <w:pPr>
              <w:rPr>
                <w:rFonts w:cs="Arial"/>
                <w:b/>
                <w:bCs/>
              </w:rPr>
            </w:pPr>
            <w:r w:rsidRPr="00E107F5">
              <w:rPr>
                <w:rFonts w:cs="Arial"/>
              </w:rPr>
              <w:t xml:space="preserve">przygotowanie </w:t>
            </w:r>
            <w:r w:rsidR="0090104A" w:rsidRPr="0090104A">
              <w:rPr>
                <w:rFonts w:cs="Arial"/>
              </w:rPr>
              <w:t>analiz studiów przypadków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E1AF9A" w14:textId="77777777" w:rsidR="0005044D" w:rsidRPr="00E107F5" w:rsidRDefault="00DC7F94" w:rsidP="0005044D">
            <w:pPr>
              <w:rPr>
                <w:rFonts w:cs="Arial"/>
              </w:rPr>
            </w:pPr>
            <w:r w:rsidRPr="00E107F5">
              <w:rPr>
                <w:rFonts w:cs="Arial"/>
              </w:rPr>
              <w:t>20</w:t>
            </w:r>
            <w:r w:rsidR="0005044D" w:rsidRPr="00E107F5">
              <w:rPr>
                <w:rFonts w:cs="Arial"/>
              </w:rPr>
              <w:t xml:space="preserve"> godzin</w:t>
            </w:r>
          </w:p>
        </w:tc>
      </w:tr>
      <w:tr w:rsidR="0005044D" w:rsidRPr="0049787D" w14:paraId="1B2F5139" w14:textId="77777777" w:rsidTr="0005044D">
        <w:trPr>
          <w:trHeight w:val="53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8F3EEB" w14:textId="77777777" w:rsidR="0005044D" w:rsidRPr="0005044D" w:rsidRDefault="0005044D" w:rsidP="00DC7F94">
            <w:pPr>
              <w:rPr>
                <w:rFonts w:cs="Arial"/>
                <w:b/>
                <w:bCs/>
              </w:rPr>
            </w:pPr>
            <w:r w:rsidRPr="0005044D">
              <w:rPr>
                <w:rFonts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6D8FB8" w14:textId="77777777" w:rsidR="0005044D" w:rsidRPr="0005044D" w:rsidRDefault="0005044D" w:rsidP="0005044D">
            <w:pPr>
              <w:rPr>
                <w:rFonts w:cs="Arial"/>
              </w:rPr>
            </w:pPr>
            <w:r w:rsidRPr="0005044D">
              <w:rPr>
                <w:rFonts w:cs="Arial"/>
              </w:rPr>
              <w:t>12</w:t>
            </w:r>
            <w:r>
              <w:rPr>
                <w:rFonts w:cs="Arial"/>
              </w:rPr>
              <w:t>5</w:t>
            </w:r>
            <w:r w:rsidRPr="0005044D">
              <w:rPr>
                <w:rFonts w:cs="Arial"/>
              </w:rPr>
              <w:t xml:space="preserve"> godzin</w:t>
            </w:r>
          </w:p>
        </w:tc>
      </w:tr>
      <w:tr w:rsidR="0005044D" w:rsidRPr="0049787D" w14:paraId="758F5AE2" w14:textId="77777777" w:rsidTr="002F4AF7">
        <w:trPr>
          <w:trHeight w:val="53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4BC736" w14:textId="77777777" w:rsidR="0005044D" w:rsidRPr="0005044D" w:rsidRDefault="0005044D" w:rsidP="00DC7F94">
            <w:pPr>
              <w:rPr>
                <w:rFonts w:cs="Arial"/>
              </w:rPr>
            </w:pPr>
            <w:r w:rsidRPr="0005044D">
              <w:rPr>
                <w:rFonts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260B61" w14:textId="77777777" w:rsidR="0005044D" w:rsidRPr="0005044D" w:rsidRDefault="0005044D" w:rsidP="0005044D">
            <w:pPr>
              <w:rPr>
                <w:rFonts w:cs="Arial"/>
              </w:rPr>
            </w:pPr>
            <w:r w:rsidRPr="0005044D">
              <w:rPr>
                <w:rFonts w:cs="Arial"/>
              </w:rPr>
              <w:t>5</w:t>
            </w:r>
          </w:p>
        </w:tc>
      </w:tr>
    </w:tbl>
    <w:p w14:paraId="179E82D2" w14:textId="77777777" w:rsidR="00FE4E19" w:rsidRPr="0049787D" w:rsidRDefault="00FE4E19" w:rsidP="00134305">
      <w:pPr>
        <w:rPr>
          <w:rFonts w:cs="Arial"/>
        </w:rPr>
      </w:pPr>
      <w:r w:rsidRPr="0049787D">
        <w:rPr>
          <w:rFonts w:cs="Arial"/>
        </w:rPr>
        <w:br w:type="page"/>
      </w:r>
    </w:p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66"/>
        <w:gridCol w:w="142"/>
        <w:gridCol w:w="425"/>
        <w:gridCol w:w="567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FE4E19" w:rsidRPr="0049787D" w14:paraId="188FDBAC" w14:textId="77777777" w:rsidTr="00134305">
        <w:trPr>
          <w:trHeight w:val="509"/>
        </w:trPr>
        <w:tc>
          <w:tcPr>
            <w:tcW w:w="1066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70D695D" w14:textId="77777777" w:rsidR="00FE4E19" w:rsidRPr="0049787D" w:rsidRDefault="00FE4E19" w:rsidP="00134305">
            <w:pPr>
              <w:keepNext/>
              <w:spacing w:before="120" w:after="120"/>
              <w:outlineLvl w:val="0"/>
              <w:rPr>
                <w:rFonts w:eastAsia="Times New Roman" w:cs="Arial"/>
                <w:b/>
                <w:bCs/>
                <w:kern w:val="32"/>
              </w:rPr>
            </w:pPr>
            <w:r w:rsidRPr="0049787D">
              <w:rPr>
                <w:rFonts w:eastAsia="Times New Roman" w:cs="Arial"/>
                <w:b/>
                <w:bCs/>
                <w:kern w:val="32"/>
              </w:rPr>
              <w:br w:type="page"/>
            </w:r>
            <w:bookmarkStart w:id="9" w:name="_Toc66082575"/>
            <w:r w:rsidRPr="0049787D">
              <w:rPr>
                <w:rFonts w:eastAsia="Times New Roman" w:cs="Arial"/>
                <w:b/>
                <w:bCs/>
                <w:kern w:val="32"/>
              </w:rPr>
              <w:t>Sylabus przedmiotu / modułu kształcenia</w:t>
            </w:r>
            <w:bookmarkEnd w:id="9"/>
          </w:p>
        </w:tc>
      </w:tr>
      <w:tr w:rsidR="00FE4E19" w:rsidRPr="0049787D" w14:paraId="2EDEA16D" w14:textId="77777777" w:rsidTr="00134305">
        <w:trPr>
          <w:trHeight w:val="454"/>
        </w:trPr>
        <w:tc>
          <w:tcPr>
            <w:tcW w:w="438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1EB0284" w14:textId="77777777" w:rsidR="00FE4E19" w:rsidRPr="0049787D" w:rsidRDefault="00FE4E19" w:rsidP="00134305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  <w:color w:val="000000"/>
              </w:rPr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FCC622A" w14:textId="77777777" w:rsidR="00FE4E19" w:rsidRPr="00DD6E01" w:rsidRDefault="00FE4E19" w:rsidP="00B33D78">
            <w:pPr>
              <w:pStyle w:val="Nagwek1"/>
              <w:spacing w:line="276" w:lineRule="auto"/>
              <w:jc w:val="left"/>
              <w:rPr>
                <w:rFonts w:cs="Arial"/>
              </w:rPr>
            </w:pPr>
            <w:bookmarkStart w:id="10" w:name="_Toc66082576"/>
            <w:r w:rsidRPr="00DD6E01">
              <w:rPr>
                <w:rFonts w:eastAsia="Arial" w:cs="Arial"/>
              </w:rPr>
              <w:t>Zarządzanie w sytuacjach kryzysowych</w:t>
            </w:r>
            <w:bookmarkEnd w:id="10"/>
          </w:p>
        </w:tc>
      </w:tr>
      <w:tr w:rsidR="00FE4E19" w:rsidRPr="0049787D" w14:paraId="59616ECB" w14:textId="77777777" w:rsidTr="00134305">
        <w:trPr>
          <w:trHeight w:val="454"/>
        </w:trPr>
        <w:tc>
          <w:tcPr>
            <w:tcW w:w="343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DE3A6F8" w14:textId="77777777" w:rsidR="00FE4E19" w:rsidRPr="0049787D" w:rsidRDefault="00FE4E19" w:rsidP="00134305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  <w:color w:val="000000"/>
              </w:rPr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1893FCE" w14:textId="77777777" w:rsidR="00FE4E19" w:rsidRPr="003B7C28" w:rsidRDefault="00FE4E19" w:rsidP="00134305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Cs/>
                <w:color w:val="000000"/>
                <w:lang w:val="en-US"/>
              </w:rPr>
            </w:pPr>
            <w:r w:rsidRPr="003B7C28">
              <w:rPr>
                <w:rFonts w:eastAsia="Arial" w:cs="Arial"/>
                <w:bCs/>
                <w:color w:val="000000"/>
              </w:rPr>
              <w:t>Crisis Management</w:t>
            </w:r>
          </w:p>
        </w:tc>
      </w:tr>
      <w:tr w:rsidR="00FE4E19" w:rsidRPr="0049787D" w14:paraId="0ABBC487" w14:textId="77777777" w:rsidTr="00134305">
        <w:trPr>
          <w:trHeight w:val="454"/>
        </w:trPr>
        <w:tc>
          <w:tcPr>
            <w:tcW w:w="2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9E43AFD" w14:textId="77777777" w:rsidR="00FE4E19" w:rsidRPr="0049787D" w:rsidRDefault="00FE4E19" w:rsidP="00134305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  <w:color w:val="000000"/>
              </w:rPr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B7BC34" w14:textId="77777777" w:rsidR="00FE4E19" w:rsidRPr="0049787D" w:rsidRDefault="0073109B" w:rsidP="00134305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j</w:t>
            </w:r>
            <w:r w:rsidR="00FE4E19" w:rsidRPr="0049787D">
              <w:rPr>
                <w:rFonts w:cs="Arial"/>
                <w:color w:val="000000"/>
              </w:rPr>
              <w:t>ęzyk polski</w:t>
            </w:r>
          </w:p>
        </w:tc>
      </w:tr>
      <w:tr w:rsidR="00FE4E19" w:rsidRPr="0049787D" w14:paraId="742B2F9E" w14:textId="77777777" w:rsidTr="00134305">
        <w:trPr>
          <w:trHeight w:val="454"/>
        </w:trPr>
        <w:tc>
          <w:tcPr>
            <w:tcW w:w="669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06F13E8" w14:textId="77777777" w:rsidR="00FE4E19" w:rsidRPr="0049787D" w:rsidRDefault="00FE4E19" w:rsidP="00134305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  <w:color w:val="000000"/>
              </w:rPr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05B9336" w14:textId="77777777" w:rsidR="00FE4E19" w:rsidRPr="0049787D" w:rsidRDefault="00FE4E19" w:rsidP="00134305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49787D">
              <w:rPr>
                <w:rFonts w:cs="Arial"/>
                <w:color w:val="000000"/>
              </w:rPr>
              <w:t>Zarządzanie</w:t>
            </w:r>
          </w:p>
        </w:tc>
      </w:tr>
      <w:tr w:rsidR="00FE4E19" w:rsidRPr="0049787D" w14:paraId="571C7F3F" w14:textId="77777777" w:rsidTr="00134305">
        <w:trPr>
          <w:trHeight w:val="454"/>
        </w:trPr>
        <w:tc>
          <w:tcPr>
            <w:tcW w:w="272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7CEB8A9" w14:textId="77777777" w:rsidR="00FE4E19" w:rsidRPr="0049787D" w:rsidRDefault="00FE4E19" w:rsidP="00134305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  <w:color w:val="000000"/>
              </w:rPr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08EF367" w14:textId="77777777" w:rsidR="00FE4E19" w:rsidRPr="0049787D" w:rsidRDefault="00FE4E19" w:rsidP="00134305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color w:val="000000"/>
              </w:rPr>
              <w:t xml:space="preserve"> Wydział Nauk Społecznych</w:t>
            </w:r>
          </w:p>
        </w:tc>
      </w:tr>
      <w:tr w:rsidR="00FE4E19" w:rsidRPr="0049787D" w14:paraId="6C2A7F02" w14:textId="77777777" w:rsidTr="00134305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B4A8301" w14:textId="77777777" w:rsidR="00FE4E19" w:rsidRPr="0049787D" w:rsidRDefault="00FE4E19" w:rsidP="00134305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  <w:color w:val="000000"/>
              </w:rPr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490A583" w14:textId="77777777" w:rsidR="00FE4E19" w:rsidRPr="0049787D" w:rsidRDefault="00FE4E19" w:rsidP="00134305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49787D">
              <w:rPr>
                <w:rFonts w:cs="Arial"/>
                <w:color w:val="000000"/>
              </w:rPr>
              <w:t>obowiązkowy</w:t>
            </w:r>
          </w:p>
        </w:tc>
      </w:tr>
      <w:tr w:rsidR="00FE4E19" w:rsidRPr="0049787D" w14:paraId="3E9845CC" w14:textId="77777777" w:rsidTr="00134305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55769A3" w14:textId="77777777" w:rsidR="00FE4E19" w:rsidRPr="0049787D" w:rsidRDefault="00FE4E19" w:rsidP="00134305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  <w:color w:val="000000"/>
              </w:rPr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57C5A11" w14:textId="77777777" w:rsidR="00FE4E19" w:rsidRPr="0049787D" w:rsidRDefault="00FE4E19" w:rsidP="00134305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49787D">
              <w:rPr>
                <w:rFonts w:cs="Arial"/>
                <w:color w:val="000000"/>
              </w:rPr>
              <w:t>pierwszego stopnia</w:t>
            </w:r>
          </w:p>
        </w:tc>
      </w:tr>
      <w:tr w:rsidR="00FE4E19" w:rsidRPr="0049787D" w14:paraId="18E51381" w14:textId="77777777" w:rsidTr="00134305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2BA7441" w14:textId="77777777" w:rsidR="00FE4E19" w:rsidRPr="0049787D" w:rsidRDefault="00FE4E19" w:rsidP="00134305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  <w:color w:val="000000"/>
              </w:rPr>
              <w:t xml:space="preserve">Rok studiów: </w:t>
            </w:r>
          </w:p>
        </w:tc>
        <w:tc>
          <w:tcPr>
            <w:tcW w:w="89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60AD6F3" w14:textId="77777777" w:rsidR="00FE4E19" w:rsidRPr="0049787D" w:rsidRDefault="00FE4E19" w:rsidP="00134305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49787D">
              <w:rPr>
                <w:rFonts w:cs="Arial"/>
                <w:color w:val="000000"/>
              </w:rPr>
              <w:t>drugi</w:t>
            </w:r>
          </w:p>
        </w:tc>
      </w:tr>
      <w:tr w:rsidR="00FE4E19" w:rsidRPr="0049787D" w14:paraId="4E76CF1E" w14:textId="77777777" w:rsidTr="00134305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729ECA5" w14:textId="77777777" w:rsidR="00FE4E19" w:rsidRPr="0049787D" w:rsidRDefault="00FE4E19" w:rsidP="00134305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  <w:color w:val="000000"/>
              </w:rPr>
              <w:t xml:space="preserve">Semestr: </w:t>
            </w:r>
          </w:p>
        </w:tc>
        <w:tc>
          <w:tcPr>
            <w:tcW w:w="9359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E6832F0" w14:textId="77777777" w:rsidR="00FE4E19" w:rsidRPr="0049787D" w:rsidRDefault="00FE4E19" w:rsidP="00134305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49787D">
              <w:rPr>
                <w:rFonts w:cs="Arial"/>
                <w:color w:val="000000"/>
              </w:rPr>
              <w:t>czwarty</w:t>
            </w:r>
          </w:p>
        </w:tc>
      </w:tr>
      <w:tr w:rsidR="00FE4E19" w:rsidRPr="0049787D" w14:paraId="00B303EC" w14:textId="77777777" w:rsidTr="00134305">
        <w:trPr>
          <w:trHeight w:val="454"/>
        </w:trPr>
        <w:tc>
          <w:tcPr>
            <w:tcW w:w="2867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EF49900" w14:textId="77777777" w:rsidR="00FE4E19" w:rsidRPr="0049787D" w:rsidRDefault="00FE4E19" w:rsidP="00134305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  <w:color w:val="000000"/>
              </w:rPr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89E6C71" w14:textId="77777777" w:rsidR="00FE4E19" w:rsidRPr="0049787D" w:rsidRDefault="00B33D78" w:rsidP="00134305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cztery</w:t>
            </w:r>
          </w:p>
        </w:tc>
      </w:tr>
      <w:tr w:rsidR="00FE4E19" w:rsidRPr="0049787D" w14:paraId="428A6CF5" w14:textId="77777777" w:rsidTr="00134305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EAA122E" w14:textId="77777777" w:rsidR="00FE4E19" w:rsidRPr="0049787D" w:rsidRDefault="00FE4E19" w:rsidP="00134305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  <w:color w:val="000000"/>
              </w:rPr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D885751" w14:textId="77777777" w:rsidR="00FE4E19" w:rsidRPr="00D57653" w:rsidRDefault="006D27D4" w:rsidP="00D57653">
            <w:pPr>
              <w:ind w:left="4"/>
              <w:rPr>
                <w:rFonts w:cs="Arial"/>
              </w:rPr>
            </w:pPr>
            <w:r w:rsidRPr="006D27D4">
              <w:rPr>
                <w:rFonts w:cs="Arial"/>
              </w:rPr>
              <w:t>dr hab. Grzegorz Pietrek, prof. uczelni</w:t>
            </w:r>
          </w:p>
        </w:tc>
      </w:tr>
      <w:tr w:rsidR="00FE4E19" w:rsidRPr="0049787D" w14:paraId="27963FBB" w14:textId="77777777" w:rsidTr="00134305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382C520" w14:textId="77777777" w:rsidR="00FE4E19" w:rsidRPr="0049787D" w:rsidRDefault="00FE4E19" w:rsidP="00134305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  <w:color w:val="000000"/>
              </w:rPr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AD13976" w14:textId="77777777" w:rsidR="00FE4E19" w:rsidRPr="0049787D" w:rsidRDefault="006D27D4" w:rsidP="00A264B4">
            <w:pPr>
              <w:ind w:left="4"/>
              <w:rPr>
                <w:rFonts w:cs="Arial"/>
              </w:rPr>
            </w:pPr>
            <w:r w:rsidRPr="006D27D4">
              <w:rPr>
                <w:rFonts w:cs="Arial"/>
              </w:rPr>
              <w:t>dr hab. Grzegorz Pietrek, prof. uczelni</w:t>
            </w:r>
          </w:p>
        </w:tc>
      </w:tr>
      <w:tr w:rsidR="00FE4E19" w:rsidRPr="0049787D" w14:paraId="61DB6317" w14:textId="77777777" w:rsidTr="00134305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A17B6EF" w14:textId="77777777" w:rsidR="00FE4E19" w:rsidRPr="0049787D" w:rsidRDefault="00FE4E19" w:rsidP="00134305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  <w:color w:val="000000"/>
              </w:rPr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AD1CC0A" w14:textId="77777777" w:rsidR="00333437" w:rsidRPr="00780DDE" w:rsidRDefault="00333437" w:rsidP="00405657">
            <w:pPr>
              <w:pStyle w:val="Akapitzlist"/>
              <w:numPr>
                <w:ilvl w:val="0"/>
                <w:numId w:val="55"/>
              </w:numPr>
              <w:ind w:left="421" w:right="28" w:hanging="283"/>
              <w:rPr>
                <w:rFonts w:cs="Arial"/>
                <w:color w:val="000000"/>
              </w:rPr>
            </w:pPr>
            <w:r w:rsidRPr="00780DDE">
              <w:rPr>
                <w:rFonts w:eastAsia="Arial" w:cs="Arial"/>
              </w:rPr>
              <w:t>Przekazanie studentom wiedzy z zakresu zarządzania przedsiębiors</w:t>
            </w:r>
            <w:r w:rsidR="00FE4E19" w:rsidRPr="00780DDE">
              <w:rPr>
                <w:rFonts w:eastAsia="Arial" w:cs="Arial"/>
              </w:rPr>
              <w:t>twem w sytuacji kryzysowej</w:t>
            </w:r>
          </w:p>
          <w:p w14:paraId="2D8D4D9D" w14:textId="77777777" w:rsidR="00333437" w:rsidRPr="00780DDE" w:rsidRDefault="00333437" w:rsidP="00405657">
            <w:pPr>
              <w:pStyle w:val="Akapitzlist"/>
              <w:numPr>
                <w:ilvl w:val="0"/>
                <w:numId w:val="55"/>
              </w:numPr>
              <w:ind w:left="421" w:right="28" w:hanging="283"/>
              <w:rPr>
                <w:rFonts w:cs="Arial"/>
                <w:color w:val="000000"/>
              </w:rPr>
            </w:pPr>
            <w:r w:rsidRPr="00780DDE">
              <w:rPr>
                <w:rFonts w:eastAsia="Arial" w:cs="Arial"/>
              </w:rPr>
              <w:t>Kształtowanie umiejętności stosowania metod</w:t>
            </w:r>
            <w:r w:rsidR="00FE4E19" w:rsidRPr="00780DDE">
              <w:rPr>
                <w:rFonts w:eastAsia="Arial" w:cs="Arial"/>
              </w:rPr>
              <w:t xml:space="preserve"> narzędzi i modeli zarządzania przedsiębiorstwem w sytuacji kryzysowej w praktyce menedżerskiej </w:t>
            </w:r>
          </w:p>
          <w:p w14:paraId="20E7396F" w14:textId="77777777" w:rsidR="00333437" w:rsidRPr="00780DDE" w:rsidRDefault="00333437" w:rsidP="00405657">
            <w:pPr>
              <w:pStyle w:val="Akapitzlist"/>
              <w:numPr>
                <w:ilvl w:val="0"/>
                <w:numId w:val="55"/>
              </w:numPr>
              <w:ind w:left="421" w:right="28" w:hanging="283"/>
              <w:rPr>
                <w:rFonts w:cs="Arial"/>
                <w:color w:val="000000"/>
              </w:rPr>
            </w:pPr>
            <w:r w:rsidRPr="00780DDE">
              <w:rPr>
                <w:rFonts w:eastAsia="Arial" w:cs="Arial"/>
              </w:rPr>
              <w:t>Rozwijanie kompetencji zorganizowanej i odpowiedzialnej pracy zarówno samodzielnej ja</w:t>
            </w:r>
            <w:r w:rsidR="00FE4E19" w:rsidRPr="00780DDE">
              <w:rPr>
                <w:rFonts w:eastAsia="Arial" w:cs="Arial"/>
              </w:rPr>
              <w:t>k też w zespole, również jako lider, w dziedzinie przygotowywania projektów z zakresu zarządzania przedsiębiorstwem w sytuacji kryzysowej</w:t>
            </w:r>
          </w:p>
          <w:p w14:paraId="6193100B" w14:textId="77777777" w:rsidR="00FE4E19" w:rsidRPr="00780DDE" w:rsidRDefault="00333437" w:rsidP="00405657">
            <w:pPr>
              <w:pStyle w:val="Akapitzlist"/>
              <w:numPr>
                <w:ilvl w:val="0"/>
                <w:numId w:val="55"/>
              </w:numPr>
              <w:ind w:left="421" w:right="28" w:hanging="283"/>
              <w:rPr>
                <w:rFonts w:cs="Arial"/>
                <w:color w:val="000000"/>
              </w:rPr>
            </w:pPr>
            <w:r w:rsidRPr="00780DDE">
              <w:rPr>
                <w:rFonts w:eastAsia="Arial" w:cs="Arial"/>
              </w:rPr>
              <w:t xml:space="preserve">Kształtowanie świadomości ustawicznego doskonalenia wiedzy i umiejętności w ww. </w:t>
            </w:r>
            <w:r w:rsidR="00780DDE" w:rsidRPr="00780DDE">
              <w:rPr>
                <w:rFonts w:eastAsia="Arial" w:cs="Arial"/>
              </w:rPr>
              <w:t>d</w:t>
            </w:r>
            <w:r w:rsidRPr="00780DDE">
              <w:rPr>
                <w:rFonts w:eastAsia="Arial" w:cs="Arial"/>
              </w:rPr>
              <w:t>ziedzinie</w:t>
            </w:r>
          </w:p>
        </w:tc>
      </w:tr>
      <w:tr w:rsidR="00FE4E19" w:rsidRPr="0049787D" w14:paraId="5EB7CC3D" w14:textId="77777777" w:rsidTr="00134305">
        <w:trPr>
          <w:trHeight w:val="45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875552E" w14:textId="77777777" w:rsidR="00FE4E19" w:rsidRPr="0049787D" w:rsidRDefault="00FE4E19" w:rsidP="00134305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85187CD" w14:textId="77777777" w:rsidR="00FE4E19" w:rsidRPr="0049787D" w:rsidRDefault="00FE4E19" w:rsidP="00134305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  <w:color w:val="000000"/>
              </w:rPr>
              <w:t>Efekt uczenia się: WIEDZA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AD37EE4" w14:textId="77777777" w:rsidR="00FE4E19" w:rsidRPr="0049787D" w:rsidRDefault="00FE4E19" w:rsidP="00134305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  <w:color w:val="000000"/>
              </w:rPr>
              <w:t>Symbol efektu kierunkowego</w:t>
            </w:r>
          </w:p>
        </w:tc>
      </w:tr>
      <w:tr w:rsidR="00FE4E19" w:rsidRPr="0049787D" w14:paraId="24FD3C21" w14:textId="77777777" w:rsidTr="00134305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C233114" w14:textId="77777777" w:rsidR="00FE4E19" w:rsidRPr="0049787D" w:rsidRDefault="00FE4E19" w:rsidP="00134305">
            <w:pPr>
              <w:autoSpaceDE w:val="0"/>
              <w:autoSpaceDN w:val="0"/>
              <w:adjustRightInd w:val="0"/>
              <w:rPr>
                <w:rFonts w:eastAsia="Arial" w:cs="Arial"/>
                <w:b/>
              </w:rPr>
            </w:pPr>
            <w:r w:rsidRPr="0049787D">
              <w:rPr>
                <w:rFonts w:eastAsia="Arial" w:cs="Arial"/>
                <w:b/>
              </w:rPr>
              <w:t xml:space="preserve">W_01 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D1E9BD6" w14:textId="77777777" w:rsidR="00FE4E19" w:rsidRPr="0049787D" w:rsidRDefault="00333437" w:rsidP="00134305">
            <w:pPr>
              <w:rPr>
                <w:rFonts w:eastAsia="Arial" w:cs="Arial"/>
              </w:rPr>
            </w:pPr>
            <w:r w:rsidRPr="0049787D">
              <w:rPr>
                <w:rFonts w:eastAsia="Arial" w:cs="Arial"/>
              </w:rPr>
              <w:t>ma wiedzę o kluczowych pojęciach, zadaniach, perspektywach i ewolucji zarządzania przedsiębiorstwem w sytuacji kryzysowej</w:t>
            </w:r>
            <w:r>
              <w:rPr>
                <w:rFonts w:eastAsia="Arial" w:cs="Arial"/>
              </w:rP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A4D5D33" w14:textId="77777777" w:rsidR="00FE4E19" w:rsidRPr="0049787D" w:rsidRDefault="00FE4E19" w:rsidP="00134305">
            <w:pPr>
              <w:ind w:left="97"/>
              <w:rPr>
                <w:rFonts w:eastAsia="Arial" w:cs="Arial"/>
                <w:b/>
              </w:rPr>
            </w:pPr>
            <w:r w:rsidRPr="0049787D">
              <w:rPr>
                <w:rFonts w:eastAsia="Arial" w:cs="Arial"/>
                <w:b/>
              </w:rPr>
              <w:t>K_W04</w:t>
            </w:r>
          </w:p>
        </w:tc>
      </w:tr>
      <w:tr w:rsidR="00FE4E19" w:rsidRPr="0049787D" w14:paraId="698A7740" w14:textId="77777777" w:rsidTr="00134305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1F88639" w14:textId="77777777" w:rsidR="00FE4E19" w:rsidRPr="0049787D" w:rsidRDefault="00FE4E19" w:rsidP="00134305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49787D">
              <w:rPr>
                <w:rFonts w:eastAsia="Arial" w:cs="Arial"/>
                <w:b/>
              </w:rPr>
              <w:t xml:space="preserve">W_02 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641F014" w14:textId="77777777" w:rsidR="00FE4E19" w:rsidRPr="0049787D" w:rsidRDefault="00333437" w:rsidP="00134305">
            <w:pPr>
              <w:rPr>
                <w:rFonts w:cs="Arial"/>
              </w:rPr>
            </w:pPr>
            <w:r w:rsidRPr="0049787D">
              <w:rPr>
                <w:rFonts w:eastAsia="Arial" w:cs="Arial"/>
              </w:rPr>
              <w:t>ma wiedzę na temat zasad zarządzania przedsiębiorstwem w sytuacji kryzysowej, szczególnie w zakresie identyfikacji wewnętrznych i zewnętrznych uwarunkowań sytuacji kryzysowych, metodologii zarządzania przedsiębiorstwem w sytuacji kryzysowej, diagnozowania sytuacji kryzysowej i jej wstępnej stabilizacji, oraz przywództwa i zarządzania kontaktami z grupami interesu, a także w dziedzinach analizy strategicznej i reorientacji działalności przedsiębiorstwa w sytuacji kryzysowej, opracowania i wdrożenia planu antykryzysowego, wprowadzenia zmian organizacyjnych, usprawniania krytycznych procesów, restrukturyzacji finansowej oraz kontroli i monitoringu na rzecz zażegnania kryzysu oraz zapewnienia ciągłości i sprawności funkcjonowania przedsiębiorstwa</w:t>
            </w:r>
            <w:r>
              <w:rPr>
                <w:rFonts w:eastAsia="Arial" w:cs="Arial"/>
              </w:rP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AA41206" w14:textId="77777777" w:rsidR="0063288D" w:rsidRDefault="00FE4E19" w:rsidP="00134305">
            <w:pPr>
              <w:ind w:left="81"/>
              <w:rPr>
                <w:rFonts w:eastAsia="Arial" w:cs="Arial"/>
                <w:b/>
              </w:rPr>
            </w:pPr>
            <w:r w:rsidRPr="0049787D">
              <w:rPr>
                <w:rFonts w:eastAsia="Arial" w:cs="Arial"/>
                <w:b/>
              </w:rPr>
              <w:t>K_W04</w:t>
            </w:r>
          </w:p>
          <w:p w14:paraId="43543317" w14:textId="77777777" w:rsidR="0063288D" w:rsidRDefault="00FE4E19" w:rsidP="00134305">
            <w:pPr>
              <w:ind w:left="81"/>
              <w:rPr>
                <w:rFonts w:eastAsia="Arial" w:cs="Arial"/>
                <w:b/>
              </w:rPr>
            </w:pPr>
            <w:r w:rsidRPr="0049787D">
              <w:rPr>
                <w:rFonts w:eastAsia="Arial" w:cs="Arial"/>
                <w:b/>
              </w:rPr>
              <w:t>K_W11</w:t>
            </w:r>
          </w:p>
          <w:p w14:paraId="1038DB11" w14:textId="77777777" w:rsidR="0063288D" w:rsidRDefault="00FE4E19" w:rsidP="00134305">
            <w:pPr>
              <w:ind w:left="81"/>
              <w:rPr>
                <w:rFonts w:eastAsia="Arial" w:cs="Arial"/>
                <w:b/>
              </w:rPr>
            </w:pPr>
            <w:r w:rsidRPr="0049787D">
              <w:rPr>
                <w:rFonts w:eastAsia="Arial" w:cs="Arial"/>
                <w:b/>
              </w:rPr>
              <w:t>K_W12</w:t>
            </w:r>
          </w:p>
          <w:p w14:paraId="7038C941" w14:textId="77777777" w:rsidR="0063288D" w:rsidRDefault="00FE4E19" w:rsidP="00134305">
            <w:pPr>
              <w:ind w:left="81"/>
              <w:rPr>
                <w:rFonts w:eastAsia="Arial" w:cs="Arial"/>
                <w:b/>
              </w:rPr>
            </w:pPr>
            <w:r w:rsidRPr="0049787D">
              <w:rPr>
                <w:rFonts w:eastAsia="Arial" w:cs="Arial"/>
                <w:b/>
              </w:rPr>
              <w:t>K_W15</w:t>
            </w:r>
          </w:p>
          <w:p w14:paraId="4D8DB7A7" w14:textId="77777777" w:rsidR="0063288D" w:rsidRDefault="00FE4E19" w:rsidP="00134305">
            <w:pPr>
              <w:ind w:left="81"/>
              <w:rPr>
                <w:rFonts w:eastAsia="Arial" w:cs="Arial"/>
                <w:b/>
              </w:rPr>
            </w:pPr>
            <w:r w:rsidRPr="0049787D">
              <w:rPr>
                <w:rFonts w:eastAsia="Arial" w:cs="Arial"/>
                <w:b/>
              </w:rPr>
              <w:t>K_W16</w:t>
            </w:r>
          </w:p>
          <w:p w14:paraId="50CB5104" w14:textId="77777777" w:rsidR="0063288D" w:rsidRDefault="00FE4E19" w:rsidP="0063288D">
            <w:pPr>
              <w:ind w:left="81"/>
              <w:rPr>
                <w:rFonts w:eastAsia="Arial" w:cs="Arial"/>
                <w:b/>
              </w:rPr>
            </w:pPr>
            <w:r w:rsidRPr="0049787D">
              <w:rPr>
                <w:rFonts w:eastAsia="Arial" w:cs="Arial"/>
                <w:b/>
              </w:rPr>
              <w:t>K_W18</w:t>
            </w:r>
          </w:p>
          <w:p w14:paraId="22EFEE02" w14:textId="77777777" w:rsidR="00FE4E19" w:rsidRPr="0063288D" w:rsidRDefault="00FE4E19" w:rsidP="0063288D">
            <w:pPr>
              <w:ind w:left="81"/>
              <w:rPr>
                <w:rFonts w:eastAsia="Arial" w:cs="Arial"/>
                <w:b/>
              </w:rPr>
            </w:pPr>
            <w:r w:rsidRPr="0049787D">
              <w:rPr>
                <w:rFonts w:eastAsia="Arial" w:cs="Arial"/>
                <w:b/>
              </w:rPr>
              <w:t>K_W21</w:t>
            </w:r>
          </w:p>
        </w:tc>
      </w:tr>
      <w:tr w:rsidR="00FE4E19" w:rsidRPr="0049787D" w14:paraId="4454644C" w14:textId="77777777" w:rsidTr="00134305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00DB8C2" w14:textId="77777777" w:rsidR="00FE4E19" w:rsidRPr="0049787D" w:rsidRDefault="00FE4E19" w:rsidP="00134305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49787D">
              <w:rPr>
                <w:rFonts w:eastAsia="Arial" w:cs="Arial"/>
                <w:b/>
              </w:rPr>
              <w:t xml:space="preserve">W_03 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9758A2C" w14:textId="77777777" w:rsidR="00FE4E19" w:rsidRPr="0049787D" w:rsidRDefault="00FE4E19" w:rsidP="00134305">
            <w:pPr>
              <w:rPr>
                <w:rFonts w:cs="Arial"/>
              </w:rPr>
            </w:pPr>
            <w:r w:rsidRPr="0049787D">
              <w:rPr>
                <w:rFonts w:eastAsia="Arial" w:cs="Arial"/>
              </w:rPr>
              <w:t>Zna podstawowe metody badań, narzędzia i modele pozwalające opisać konkretne zjawiska i procesy zarządzania przedsiębiorstwem w sytuacji kryzysowej; objaśnia i ilustruje znaczenie obowiązujących norm i standardów w ramach zarządzania przedsiębiorstwem w sytuacji kryzysowej.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D428D75" w14:textId="77777777" w:rsidR="0063288D" w:rsidRDefault="00FE4E19" w:rsidP="00134305">
            <w:pPr>
              <w:autoSpaceDE w:val="0"/>
              <w:autoSpaceDN w:val="0"/>
              <w:adjustRightInd w:val="0"/>
              <w:rPr>
                <w:rFonts w:eastAsia="Arial" w:cs="Arial"/>
                <w:b/>
              </w:rPr>
            </w:pPr>
            <w:r w:rsidRPr="0049787D">
              <w:rPr>
                <w:rFonts w:eastAsia="Arial" w:cs="Arial"/>
                <w:b/>
              </w:rPr>
              <w:t>K_W14</w:t>
            </w:r>
          </w:p>
          <w:p w14:paraId="1D398FF5" w14:textId="77777777" w:rsidR="00FE4E19" w:rsidRPr="0049787D" w:rsidRDefault="00FE4E19" w:rsidP="00134305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49787D">
              <w:rPr>
                <w:rFonts w:eastAsia="Arial" w:cs="Arial"/>
                <w:b/>
              </w:rPr>
              <w:t xml:space="preserve">K_W17 </w:t>
            </w:r>
          </w:p>
        </w:tc>
      </w:tr>
      <w:tr w:rsidR="00FE4E19" w:rsidRPr="0049787D" w14:paraId="2ADDABB2" w14:textId="77777777" w:rsidTr="00134305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74989D95" w14:textId="77777777" w:rsidR="00FE4E19" w:rsidRPr="0049787D" w:rsidRDefault="00FE4E19" w:rsidP="00134305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1DE26580" w14:textId="77777777" w:rsidR="00FE4E19" w:rsidRPr="0049787D" w:rsidRDefault="00FE4E19" w:rsidP="00134305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  <w:color w:val="000000"/>
              </w:rPr>
              <w:t>Efekt uczenia się: UMIEJĘTNOŚCI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115CA975" w14:textId="77777777" w:rsidR="00FE4E19" w:rsidRPr="0049787D" w:rsidRDefault="00FE4E19" w:rsidP="00134305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  <w:color w:val="000000"/>
              </w:rPr>
              <w:t>Symbol efektu kierunkowego</w:t>
            </w:r>
          </w:p>
        </w:tc>
      </w:tr>
      <w:tr w:rsidR="00FE4E19" w:rsidRPr="0049787D" w14:paraId="554206D8" w14:textId="77777777" w:rsidTr="00134305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14:paraId="15109C5D" w14:textId="77777777" w:rsidR="00FE4E19" w:rsidRPr="0049787D" w:rsidRDefault="00FE4E19" w:rsidP="00134305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49787D">
              <w:rPr>
                <w:rFonts w:eastAsia="Arial" w:cs="Arial"/>
                <w:b/>
              </w:rPr>
              <w:t xml:space="preserve">U_01 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394B6750" w14:textId="77777777" w:rsidR="00FE4E19" w:rsidRPr="0049787D" w:rsidRDefault="00333437" w:rsidP="00134305">
            <w:pPr>
              <w:rPr>
                <w:rFonts w:cs="Arial"/>
              </w:rPr>
            </w:pPr>
            <w:r w:rsidRPr="0049787D">
              <w:rPr>
                <w:rFonts w:eastAsia="Arial" w:cs="Arial"/>
              </w:rPr>
              <w:t>potrafi dokonywać obserwacji, opisu, analizy i interpretacji zjawisk i procesów w zakresie zarządzania przedsiębiorstwem w sytuacji kryzysowej stosując w tym celu odpowiednie ujęcia i pojęcia teoretyczne z nabytej wiedzy teoretycznej i dorobku autorytetów ekonomii i naukowego zarządzania</w:t>
            </w:r>
            <w:r>
              <w:rPr>
                <w:rFonts w:eastAsia="Arial" w:cs="Arial"/>
              </w:rP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14:paraId="1CC74580" w14:textId="77777777" w:rsidR="0063288D" w:rsidRDefault="00FE4E19" w:rsidP="00134305">
            <w:pPr>
              <w:autoSpaceDE w:val="0"/>
              <w:autoSpaceDN w:val="0"/>
              <w:adjustRightInd w:val="0"/>
              <w:rPr>
                <w:rFonts w:eastAsia="Arial" w:cs="Arial"/>
                <w:b/>
              </w:rPr>
            </w:pPr>
            <w:r w:rsidRPr="0049787D">
              <w:rPr>
                <w:rFonts w:eastAsia="Arial" w:cs="Arial"/>
                <w:b/>
              </w:rPr>
              <w:t>K_U01</w:t>
            </w:r>
          </w:p>
          <w:p w14:paraId="23C20662" w14:textId="77777777" w:rsidR="0063288D" w:rsidRDefault="00FE4E19" w:rsidP="00134305">
            <w:pPr>
              <w:autoSpaceDE w:val="0"/>
              <w:autoSpaceDN w:val="0"/>
              <w:adjustRightInd w:val="0"/>
              <w:rPr>
                <w:rFonts w:eastAsia="Arial" w:cs="Arial"/>
                <w:b/>
              </w:rPr>
            </w:pPr>
            <w:r w:rsidRPr="0049787D">
              <w:rPr>
                <w:rFonts w:eastAsia="Arial" w:cs="Arial"/>
                <w:b/>
              </w:rPr>
              <w:t>K_U02</w:t>
            </w:r>
          </w:p>
          <w:p w14:paraId="657BB0FF" w14:textId="77777777" w:rsidR="00FE4E19" w:rsidRPr="0049787D" w:rsidRDefault="00FE4E19" w:rsidP="00134305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49787D">
              <w:rPr>
                <w:rFonts w:eastAsia="Arial" w:cs="Arial"/>
                <w:b/>
              </w:rPr>
              <w:t xml:space="preserve">K_U15 </w:t>
            </w:r>
          </w:p>
        </w:tc>
      </w:tr>
      <w:tr w:rsidR="00FE4E19" w:rsidRPr="0049787D" w14:paraId="35176ED4" w14:textId="77777777" w:rsidTr="00134305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14:paraId="610D6EFF" w14:textId="77777777" w:rsidR="00FE4E19" w:rsidRPr="0049787D" w:rsidRDefault="00FE4E19" w:rsidP="00134305">
            <w:pPr>
              <w:autoSpaceDE w:val="0"/>
              <w:autoSpaceDN w:val="0"/>
              <w:adjustRightInd w:val="0"/>
              <w:rPr>
                <w:rFonts w:eastAsia="Arial" w:cs="Arial"/>
                <w:b/>
              </w:rPr>
            </w:pPr>
            <w:r w:rsidRPr="0049787D">
              <w:rPr>
                <w:rFonts w:eastAsia="Arial" w:cs="Arial"/>
                <w:b/>
              </w:rPr>
              <w:t xml:space="preserve">U_02 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5B68275E" w14:textId="77777777" w:rsidR="00FE4E19" w:rsidRPr="0049787D" w:rsidRDefault="00333437" w:rsidP="00134305">
            <w:pPr>
              <w:spacing w:after="3"/>
              <w:ind w:left="1"/>
              <w:rPr>
                <w:rFonts w:eastAsia="Arial" w:cs="Arial"/>
              </w:rPr>
            </w:pPr>
            <w:r w:rsidRPr="0049787D">
              <w:rPr>
                <w:rFonts w:eastAsia="Arial" w:cs="Arial"/>
              </w:rPr>
              <w:t>świadomie dobiera i w zgodzie obowiązującymi normami i regułami posługuje się metodami i narzędziami badania i rozwiązywania problemów zarządzania przedsiębiorstwem w sytuacji kryzysowej</w:t>
            </w:r>
            <w:r>
              <w:rPr>
                <w:rFonts w:eastAsia="Arial" w:cs="Arial"/>
              </w:rP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45BB2F38" w14:textId="77777777" w:rsidR="0063288D" w:rsidRDefault="00FE4E19" w:rsidP="00134305">
            <w:pPr>
              <w:rPr>
                <w:rFonts w:eastAsia="Arial" w:cs="Arial"/>
                <w:b/>
              </w:rPr>
            </w:pPr>
            <w:r w:rsidRPr="0049787D">
              <w:rPr>
                <w:rFonts w:eastAsia="Arial" w:cs="Arial"/>
                <w:b/>
              </w:rPr>
              <w:t>K_U03</w:t>
            </w:r>
          </w:p>
          <w:p w14:paraId="390F4AAA" w14:textId="77777777" w:rsidR="0063288D" w:rsidRDefault="00FE4E19" w:rsidP="00134305">
            <w:pPr>
              <w:rPr>
                <w:rFonts w:eastAsia="Arial" w:cs="Arial"/>
                <w:b/>
              </w:rPr>
            </w:pPr>
            <w:r w:rsidRPr="0049787D">
              <w:rPr>
                <w:rFonts w:eastAsia="Arial" w:cs="Arial"/>
                <w:b/>
              </w:rPr>
              <w:t>K_U04</w:t>
            </w:r>
          </w:p>
          <w:p w14:paraId="1AB03500" w14:textId="77777777" w:rsidR="0063288D" w:rsidRDefault="00FE4E19" w:rsidP="00134305">
            <w:pPr>
              <w:rPr>
                <w:rFonts w:eastAsia="Arial" w:cs="Arial"/>
                <w:b/>
              </w:rPr>
            </w:pPr>
            <w:r w:rsidRPr="0049787D">
              <w:rPr>
                <w:rFonts w:eastAsia="Arial" w:cs="Arial"/>
                <w:b/>
              </w:rPr>
              <w:t>K_U05</w:t>
            </w:r>
          </w:p>
          <w:p w14:paraId="74EE0149" w14:textId="77777777" w:rsidR="0063288D" w:rsidRDefault="00FE4E19" w:rsidP="00134305">
            <w:pPr>
              <w:rPr>
                <w:rFonts w:eastAsia="Arial" w:cs="Arial"/>
                <w:b/>
              </w:rPr>
            </w:pPr>
            <w:r w:rsidRPr="0049787D">
              <w:rPr>
                <w:rFonts w:eastAsia="Arial" w:cs="Arial"/>
                <w:b/>
              </w:rPr>
              <w:t>K_U06</w:t>
            </w:r>
          </w:p>
          <w:p w14:paraId="69B447E0" w14:textId="77777777" w:rsidR="0063288D" w:rsidRDefault="00FE4E19" w:rsidP="00134305">
            <w:pPr>
              <w:rPr>
                <w:rFonts w:eastAsia="Arial" w:cs="Arial"/>
                <w:b/>
              </w:rPr>
            </w:pPr>
            <w:r w:rsidRPr="0049787D">
              <w:rPr>
                <w:rFonts w:eastAsia="Arial" w:cs="Arial"/>
                <w:b/>
              </w:rPr>
              <w:t>K_U07</w:t>
            </w:r>
          </w:p>
          <w:p w14:paraId="44364E0B" w14:textId="77777777" w:rsidR="0063288D" w:rsidRDefault="00FE4E19" w:rsidP="00134305">
            <w:pPr>
              <w:rPr>
                <w:rFonts w:eastAsia="Arial" w:cs="Arial"/>
                <w:b/>
              </w:rPr>
            </w:pPr>
            <w:r w:rsidRPr="0049787D">
              <w:rPr>
                <w:rFonts w:eastAsia="Arial" w:cs="Arial"/>
                <w:b/>
              </w:rPr>
              <w:t>K_U08</w:t>
            </w:r>
          </w:p>
          <w:p w14:paraId="725CC486" w14:textId="77777777" w:rsidR="0063288D" w:rsidRDefault="00FE4E19" w:rsidP="00134305">
            <w:pPr>
              <w:rPr>
                <w:rFonts w:eastAsia="Arial" w:cs="Arial"/>
                <w:b/>
              </w:rPr>
            </w:pPr>
            <w:r w:rsidRPr="0049787D">
              <w:rPr>
                <w:rFonts w:eastAsia="Arial" w:cs="Arial"/>
                <w:b/>
              </w:rPr>
              <w:t>K_U09</w:t>
            </w:r>
          </w:p>
          <w:p w14:paraId="6BEC4249" w14:textId="77777777" w:rsidR="0063288D" w:rsidRDefault="00FE4E19" w:rsidP="00134305">
            <w:pPr>
              <w:rPr>
                <w:rFonts w:eastAsia="Arial" w:cs="Arial"/>
                <w:b/>
              </w:rPr>
            </w:pPr>
            <w:r w:rsidRPr="0049787D">
              <w:rPr>
                <w:rFonts w:eastAsia="Arial" w:cs="Arial"/>
                <w:b/>
              </w:rPr>
              <w:t>K_U10</w:t>
            </w:r>
          </w:p>
          <w:p w14:paraId="61B7E33A" w14:textId="77777777" w:rsidR="0063288D" w:rsidRDefault="00FE4E19" w:rsidP="00134305">
            <w:pPr>
              <w:rPr>
                <w:rFonts w:eastAsia="Arial" w:cs="Arial"/>
                <w:b/>
              </w:rPr>
            </w:pPr>
            <w:r w:rsidRPr="0049787D">
              <w:rPr>
                <w:rFonts w:eastAsia="Arial" w:cs="Arial"/>
                <w:b/>
              </w:rPr>
              <w:t>K_U11</w:t>
            </w:r>
          </w:p>
          <w:p w14:paraId="669519E2" w14:textId="77777777" w:rsidR="0063288D" w:rsidRDefault="00FE4E19" w:rsidP="00134305">
            <w:pPr>
              <w:rPr>
                <w:rFonts w:eastAsia="Arial" w:cs="Arial"/>
                <w:b/>
              </w:rPr>
            </w:pPr>
            <w:r w:rsidRPr="0049787D">
              <w:rPr>
                <w:rFonts w:eastAsia="Arial" w:cs="Arial"/>
                <w:b/>
              </w:rPr>
              <w:t>K_U12</w:t>
            </w:r>
          </w:p>
          <w:p w14:paraId="010EEFF0" w14:textId="77777777" w:rsidR="00FE4E19" w:rsidRPr="0063288D" w:rsidRDefault="00FE4E19" w:rsidP="00134305">
            <w:pPr>
              <w:rPr>
                <w:rFonts w:eastAsia="Arial" w:cs="Arial"/>
                <w:b/>
              </w:rPr>
            </w:pPr>
            <w:r w:rsidRPr="0049787D">
              <w:rPr>
                <w:rFonts w:eastAsia="Arial" w:cs="Arial"/>
                <w:b/>
              </w:rPr>
              <w:t xml:space="preserve">K_U14 </w:t>
            </w:r>
          </w:p>
        </w:tc>
      </w:tr>
      <w:tr w:rsidR="00FE4E19" w:rsidRPr="0049787D" w14:paraId="6524A793" w14:textId="77777777" w:rsidTr="00134305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14:paraId="5F038E09" w14:textId="77777777" w:rsidR="00FE4E19" w:rsidRPr="0049787D" w:rsidRDefault="00FE4E19" w:rsidP="00134305">
            <w:pPr>
              <w:autoSpaceDE w:val="0"/>
              <w:autoSpaceDN w:val="0"/>
              <w:adjustRightInd w:val="0"/>
              <w:rPr>
                <w:rFonts w:eastAsia="Arial" w:cs="Arial"/>
                <w:b/>
              </w:rPr>
            </w:pPr>
            <w:r w:rsidRPr="0049787D">
              <w:rPr>
                <w:rFonts w:eastAsia="Arial" w:cs="Arial"/>
                <w:b/>
              </w:rPr>
              <w:t xml:space="preserve">U_03 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266CDE81" w14:textId="77777777" w:rsidR="00FE4E19" w:rsidRPr="0049787D" w:rsidRDefault="00333437" w:rsidP="00134305">
            <w:pPr>
              <w:spacing w:after="3"/>
              <w:ind w:left="1"/>
              <w:rPr>
                <w:rFonts w:eastAsia="Arial" w:cs="Arial"/>
              </w:rPr>
            </w:pPr>
            <w:r w:rsidRPr="0049787D">
              <w:rPr>
                <w:rFonts w:eastAsia="Arial" w:cs="Arial"/>
              </w:rPr>
              <w:t>posiada umiejętności komunikowania się z otoczeniem za pośrednictwem samodzielnie przygotowanych prac pisemnych i wystąpień ustnych, również z użyciem prezentacji multimedialnych, wykorzystując w tym celu nabytą wiedzę z zakresu zarządzania przedsiębiorstwem w sytuacji kryzysowej i inne źródła, także w języku obcym</w:t>
            </w:r>
            <w:r>
              <w:rPr>
                <w:rFonts w:eastAsia="Arial" w:cs="Arial"/>
              </w:rP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14:paraId="39A0B3F6" w14:textId="77777777" w:rsidR="00FE4E19" w:rsidRPr="0049787D" w:rsidRDefault="00FE4E19" w:rsidP="00134305">
            <w:pPr>
              <w:autoSpaceDE w:val="0"/>
              <w:autoSpaceDN w:val="0"/>
              <w:adjustRightInd w:val="0"/>
              <w:rPr>
                <w:rFonts w:eastAsia="Arial" w:cs="Arial"/>
                <w:b/>
              </w:rPr>
            </w:pPr>
            <w:r w:rsidRPr="0049787D">
              <w:rPr>
                <w:rFonts w:eastAsia="Arial" w:cs="Arial"/>
                <w:b/>
              </w:rPr>
              <w:t>K_U16</w:t>
            </w:r>
          </w:p>
        </w:tc>
      </w:tr>
      <w:tr w:rsidR="00FE4E19" w:rsidRPr="0049787D" w14:paraId="033CD989" w14:textId="77777777" w:rsidTr="00134305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14:paraId="4A3DAFFB" w14:textId="77777777" w:rsidR="00FE4E19" w:rsidRPr="0049787D" w:rsidRDefault="00FE4E19" w:rsidP="00134305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49787D">
              <w:rPr>
                <w:rFonts w:eastAsia="Arial" w:cs="Arial"/>
                <w:b/>
              </w:rPr>
              <w:t xml:space="preserve">U_04 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3B951A82" w14:textId="77777777" w:rsidR="00FE4E19" w:rsidRPr="0049787D" w:rsidRDefault="00333437" w:rsidP="00134305">
            <w:pPr>
              <w:rPr>
                <w:rFonts w:cs="Arial"/>
              </w:rPr>
            </w:pPr>
            <w:r w:rsidRPr="0049787D">
              <w:rPr>
                <w:rFonts w:eastAsia="Arial" w:cs="Arial"/>
              </w:rPr>
              <w:t xml:space="preserve">rozumie potrzebę uczenia się przez całe życie i dlatego chce i potrafi oceniać i systematycznie planować oraz uzupełniać, a także doskonalić nabytą wiedzę i umiejętności z zakresu zarządzania przedsiębiorstwem w sytuacji kryzysowej. 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14:paraId="6226BD66" w14:textId="77777777" w:rsidR="00FE4E19" w:rsidRPr="0049787D" w:rsidRDefault="00FE4E19" w:rsidP="00134305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49787D">
              <w:rPr>
                <w:rFonts w:eastAsia="Arial" w:cs="Arial"/>
                <w:b/>
              </w:rPr>
              <w:t xml:space="preserve">K_U17 </w:t>
            </w:r>
          </w:p>
        </w:tc>
      </w:tr>
      <w:tr w:rsidR="00FE4E19" w:rsidRPr="0049787D" w14:paraId="5BEB7D1C" w14:textId="77777777" w:rsidTr="00134305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50720A53" w14:textId="77777777" w:rsidR="00FE4E19" w:rsidRPr="0049787D" w:rsidRDefault="00FE4E19" w:rsidP="00134305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49787D">
              <w:rPr>
                <w:rFonts w:eastAsia="Arial" w:cs="Arial"/>
                <w:b/>
              </w:rPr>
              <w:t xml:space="preserve">U_05 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4202FCC7" w14:textId="77777777" w:rsidR="00FE4E19" w:rsidRPr="0049787D" w:rsidRDefault="00333437" w:rsidP="00134305">
            <w:pPr>
              <w:rPr>
                <w:rFonts w:cs="Arial"/>
              </w:rPr>
            </w:pPr>
            <w:r>
              <w:rPr>
                <w:rFonts w:eastAsia="Arial" w:cs="Arial"/>
              </w:rPr>
              <w:t>p</w:t>
            </w:r>
            <w:r w:rsidR="00FE4E19" w:rsidRPr="0049787D">
              <w:rPr>
                <w:rFonts w:eastAsia="Arial" w:cs="Arial"/>
              </w:rPr>
              <w:t xml:space="preserve">otrafi pracować samodzielnie i w zespole, również jako lider. 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07A83AFC" w14:textId="77777777" w:rsidR="00FE4E19" w:rsidRPr="0049787D" w:rsidRDefault="00FE4E19" w:rsidP="00134305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49787D">
              <w:rPr>
                <w:rFonts w:eastAsia="Arial" w:cs="Arial"/>
                <w:b/>
              </w:rPr>
              <w:t xml:space="preserve">K_U18 </w:t>
            </w:r>
          </w:p>
        </w:tc>
      </w:tr>
      <w:tr w:rsidR="00FE4E19" w:rsidRPr="0049787D" w14:paraId="05A092AC" w14:textId="77777777" w:rsidTr="00134305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742B7169" w14:textId="77777777" w:rsidR="00FE4E19" w:rsidRPr="0049787D" w:rsidRDefault="00FE4E19" w:rsidP="00134305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1AACBF8" w14:textId="77777777" w:rsidR="00FE4E19" w:rsidRPr="0049787D" w:rsidRDefault="00FE4E19" w:rsidP="00134305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  <w:color w:val="000000"/>
              </w:rPr>
              <w:t>Efekt uczenia się: KOMPETENCJE SPOŁECZNE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505FC8A0" w14:textId="77777777" w:rsidR="00FE4E19" w:rsidRPr="0049787D" w:rsidRDefault="00FE4E19" w:rsidP="00134305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  <w:color w:val="000000"/>
              </w:rPr>
              <w:t>Symbol efektu kierunkowego</w:t>
            </w:r>
          </w:p>
        </w:tc>
      </w:tr>
      <w:tr w:rsidR="00FE4E19" w:rsidRPr="0049787D" w14:paraId="17E34D7A" w14:textId="77777777" w:rsidTr="00134305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C277D37" w14:textId="77777777" w:rsidR="00FE4E19" w:rsidRPr="0049787D" w:rsidRDefault="00FE4E19" w:rsidP="00134305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49787D">
              <w:rPr>
                <w:rFonts w:eastAsia="Arial" w:cs="Arial"/>
                <w:b/>
              </w:rPr>
              <w:t xml:space="preserve">K_01 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14:paraId="11FB91AE" w14:textId="77777777" w:rsidR="00FE4E19" w:rsidRPr="0049787D" w:rsidRDefault="00333437" w:rsidP="00134305">
            <w:pPr>
              <w:rPr>
                <w:rFonts w:cs="Arial"/>
              </w:rPr>
            </w:pPr>
            <w:r w:rsidRPr="0049787D">
              <w:rPr>
                <w:rFonts w:eastAsia="Arial" w:cs="Arial"/>
              </w:rPr>
              <w:t xml:space="preserve">uczestniczy w przygotowywaniach projektów z dziedziny zarządzania przedsiębiorstwem w sytuacji kryzysowej, krytycznie objaśniając przy tym aspekty ekonomiczne i zarządcze podejmowanych zadań. 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14:paraId="7B108CDC" w14:textId="77777777" w:rsidR="0063288D" w:rsidRDefault="00FE4E19" w:rsidP="00134305">
            <w:pPr>
              <w:autoSpaceDE w:val="0"/>
              <w:autoSpaceDN w:val="0"/>
              <w:adjustRightInd w:val="0"/>
              <w:rPr>
                <w:rFonts w:eastAsia="Arial" w:cs="Arial"/>
                <w:b/>
              </w:rPr>
            </w:pPr>
            <w:r w:rsidRPr="0049787D">
              <w:rPr>
                <w:rFonts w:eastAsia="Arial" w:cs="Arial"/>
                <w:b/>
              </w:rPr>
              <w:t>K_K01</w:t>
            </w:r>
          </w:p>
          <w:p w14:paraId="44F8CD28" w14:textId="77777777" w:rsidR="00FE4E19" w:rsidRPr="0049787D" w:rsidRDefault="00FE4E19" w:rsidP="00134305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49787D">
              <w:rPr>
                <w:rFonts w:eastAsia="Arial" w:cs="Arial"/>
                <w:b/>
              </w:rPr>
              <w:t xml:space="preserve">K_K04 </w:t>
            </w:r>
          </w:p>
        </w:tc>
      </w:tr>
      <w:tr w:rsidR="00FE4E19" w:rsidRPr="0049787D" w14:paraId="3EFCBFEA" w14:textId="77777777" w:rsidTr="00134305">
        <w:trPr>
          <w:trHeight w:val="454"/>
        </w:trPr>
        <w:tc>
          <w:tcPr>
            <w:tcW w:w="2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62001EA" w14:textId="77777777" w:rsidR="00FE4E19" w:rsidRPr="0049787D" w:rsidRDefault="00FE4E19" w:rsidP="00134305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  <w:color w:val="000000"/>
              </w:rPr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F61127" w14:textId="77777777" w:rsidR="00FE4E19" w:rsidRPr="0049787D" w:rsidRDefault="00FE4E19" w:rsidP="00134305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49787D">
              <w:rPr>
                <w:rFonts w:eastAsia="Arial" w:cs="Arial"/>
              </w:rPr>
              <w:t xml:space="preserve">Wykład </w:t>
            </w:r>
            <w:r w:rsidR="008D2AA8">
              <w:rPr>
                <w:rFonts w:eastAsia="Arial" w:cs="Arial"/>
              </w:rPr>
              <w:t>i</w:t>
            </w:r>
            <w:r w:rsidRPr="0049787D">
              <w:rPr>
                <w:rFonts w:eastAsia="Arial" w:cs="Arial"/>
              </w:rPr>
              <w:t xml:space="preserve"> ćwiczenia audytoryjne</w:t>
            </w:r>
          </w:p>
        </w:tc>
      </w:tr>
      <w:tr w:rsidR="00FE4E19" w:rsidRPr="0049787D" w14:paraId="235C76D2" w14:textId="77777777" w:rsidTr="00134305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15B3713" w14:textId="77777777" w:rsidR="00FE4E19" w:rsidRPr="0049787D" w:rsidRDefault="00FE4E19" w:rsidP="00134305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  <w:color w:val="000000"/>
              </w:rPr>
              <w:br w:type="page"/>
              <w:t>Wymagania wstępne i dodatkowe:</w:t>
            </w:r>
          </w:p>
        </w:tc>
      </w:tr>
      <w:tr w:rsidR="00FE4E19" w:rsidRPr="0049787D" w14:paraId="1D0316B4" w14:textId="77777777" w:rsidTr="00134305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D47227E" w14:textId="77777777" w:rsidR="00FE4E19" w:rsidRPr="0049787D" w:rsidRDefault="00FE4E19" w:rsidP="00134305">
            <w:pPr>
              <w:rPr>
                <w:rFonts w:cs="Arial"/>
              </w:rPr>
            </w:pPr>
            <w:r w:rsidRPr="0049787D">
              <w:rPr>
                <w:rFonts w:eastAsia="Arial" w:cs="Arial"/>
              </w:rPr>
              <w:t>Znajomość podstawowych pojęć z zakresu ekonomii i zarządzania</w:t>
            </w:r>
            <w:r w:rsidR="0082182F">
              <w:rPr>
                <w:rFonts w:eastAsia="Arial" w:cs="Arial"/>
              </w:rPr>
              <w:t>.</w:t>
            </w:r>
          </w:p>
        </w:tc>
      </w:tr>
      <w:tr w:rsidR="00FE4E19" w:rsidRPr="0049787D" w14:paraId="54556D8F" w14:textId="77777777" w:rsidTr="00134305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A8AA7D6" w14:textId="77777777" w:rsidR="00FE4E19" w:rsidRPr="0049787D" w:rsidRDefault="00FE4E19" w:rsidP="00134305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  <w:color w:val="000000"/>
              </w:rPr>
              <w:t>Treści modułu kształcenia:</w:t>
            </w:r>
          </w:p>
        </w:tc>
      </w:tr>
      <w:tr w:rsidR="00FE4E19" w:rsidRPr="0049787D" w14:paraId="0003E7BC" w14:textId="77777777" w:rsidTr="00134305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C58DA9B" w14:textId="77777777" w:rsidR="00FE4E19" w:rsidRPr="0049787D" w:rsidRDefault="00FE4E19" w:rsidP="00405657">
            <w:pPr>
              <w:numPr>
                <w:ilvl w:val="0"/>
                <w:numId w:val="37"/>
              </w:numPr>
              <w:spacing w:after="2"/>
              <w:rPr>
                <w:rFonts w:cs="Arial"/>
              </w:rPr>
            </w:pPr>
            <w:r w:rsidRPr="0049787D">
              <w:rPr>
                <w:rFonts w:eastAsia="Arial" w:cs="Arial"/>
              </w:rPr>
              <w:t>Zarządzanie przedsiębiorstwem w sytuacji kryzysowej – podstawowe pojęcia, natura, zadania, i rozwój problematyki</w:t>
            </w:r>
          </w:p>
          <w:p w14:paraId="27C751C3" w14:textId="77777777" w:rsidR="00FE4E19" w:rsidRPr="0049787D" w:rsidRDefault="00FE4E19" w:rsidP="00405657">
            <w:pPr>
              <w:numPr>
                <w:ilvl w:val="0"/>
                <w:numId w:val="37"/>
              </w:numPr>
              <w:spacing w:after="22"/>
              <w:rPr>
                <w:rFonts w:cs="Arial"/>
              </w:rPr>
            </w:pPr>
            <w:r w:rsidRPr="0049787D">
              <w:rPr>
                <w:rFonts w:eastAsia="Arial" w:cs="Arial"/>
              </w:rPr>
              <w:t>Uwarunkowania i objawy sytuacji kryzysowych w przedsiębiorstwie</w:t>
            </w:r>
          </w:p>
          <w:p w14:paraId="24987D95" w14:textId="77777777" w:rsidR="00FE4E19" w:rsidRPr="0049787D" w:rsidRDefault="00FE4E19" w:rsidP="00405657">
            <w:pPr>
              <w:numPr>
                <w:ilvl w:val="0"/>
                <w:numId w:val="37"/>
              </w:numPr>
              <w:rPr>
                <w:rFonts w:cs="Arial"/>
              </w:rPr>
            </w:pPr>
            <w:r w:rsidRPr="0049787D">
              <w:rPr>
                <w:rFonts w:eastAsia="Arial" w:cs="Arial"/>
              </w:rPr>
              <w:t>Metody i narzędzia zarządzania przedsiębiorstwem w sytuacji kryzysowej</w:t>
            </w:r>
          </w:p>
          <w:p w14:paraId="09168B82" w14:textId="77777777" w:rsidR="00FE4E19" w:rsidRPr="0049787D" w:rsidRDefault="00FE4E19" w:rsidP="00405657">
            <w:pPr>
              <w:numPr>
                <w:ilvl w:val="0"/>
                <w:numId w:val="37"/>
              </w:numPr>
              <w:rPr>
                <w:rFonts w:cs="Arial"/>
              </w:rPr>
            </w:pPr>
            <w:r w:rsidRPr="0049787D">
              <w:rPr>
                <w:rFonts w:eastAsia="Arial" w:cs="Arial"/>
              </w:rPr>
              <w:t>Rozpoznanie sytuacji kryzysowej</w:t>
            </w:r>
          </w:p>
          <w:p w14:paraId="40F2AD8D" w14:textId="77777777" w:rsidR="00FE4E19" w:rsidRPr="0049787D" w:rsidRDefault="00FE4E19" w:rsidP="00405657">
            <w:pPr>
              <w:numPr>
                <w:ilvl w:val="0"/>
                <w:numId w:val="37"/>
              </w:numPr>
              <w:spacing w:after="23"/>
              <w:rPr>
                <w:rFonts w:cs="Arial"/>
              </w:rPr>
            </w:pPr>
            <w:r w:rsidRPr="0049787D">
              <w:rPr>
                <w:rFonts w:eastAsia="Arial" w:cs="Arial"/>
              </w:rPr>
              <w:t>Stabilizacja sytuacji kryzysowej</w:t>
            </w:r>
          </w:p>
          <w:p w14:paraId="38F8E452" w14:textId="77777777" w:rsidR="00FE4E19" w:rsidRPr="0049787D" w:rsidRDefault="00FE4E19" w:rsidP="00405657">
            <w:pPr>
              <w:numPr>
                <w:ilvl w:val="0"/>
                <w:numId w:val="37"/>
              </w:numPr>
              <w:spacing w:after="24"/>
              <w:rPr>
                <w:rFonts w:cs="Arial"/>
              </w:rPr>
            </w:pPr>
            <w:r w:rsidRPr="0049787D">
              <w:rPr>
                <w:rFonts w:eastAsia="Arial" w:cs="Arial"/>
              </w:rPr>
              <w:t>Przywództwo i zarządzanie ludźmi w sytuacji kryzysowej</w:t>
            </w:r>
          </w:p>
          <w:p w14:paraId="3F5BFF6C" w14:textId="77777777" w:rsidR="00FE4E19" w:rsidRPr="0049787D" w:rsidRDefault="00FE4E19" w:rsidP="00405657">
            <w:pPr>
              <w:numPr>
                <w:ilvl w:val="0"/>
                <w:numId w:val="37"/>
              </w:numPr>
              <w:spacing w:after="1"/>
              <w:rPr>
                <w:rFonts w:cs="Arial"/>
              </w:rPr>
            </w:pPr>
            <w:r w:rsidRPr="0049787D">
              <w:rPr>
                <w:rFonts w:eastAsia="Arial" w:cs="Arial"/>
              </w:rPr>
              <w:t>Zarządzanie kontaktami z grupami interesu</w:t>
            </w:r>
          </w:p>
          <w:p w14:paraId="47629FB6" w14:textId="77777777" w:rsidR="00FE4E19" w:rsidRPr="0049787D" w:rsidRDefault="00FE4E19" w:rsidP="00405657">
            <w:pPr>
              <w:numPr>
                <w:ilvl w:val="0"/>
                <w:numId w:val="37"/>
              </w:numPr>
              <w:spacing w:after="10"/>
              <w:rPr>
                <w:rFonts w:cs="Arial"/>
              </w:rPr>
            </w:pPr>
            <w:r w:rsidRPr="0049787D">
              <w:rPr>
                <w:rFonts w:eastAsia="Arial" w:cs="Arial"/>
              </w:rPr>
              <w:t>Analiza strategiczna i reorientacja działalności przedsiębiorstwa</w:t>
            </w:r>
          </w:p>
          <w:p w14:paraId="2D95DBEA" w14:textId="77777777" w:rsidR="00FE4E19" w:rsidRPr="0049787D" w:rsidRDefault="00FE4E19" w:rsidP="00405657">
            <w:pPr>
              <w:numPr>
                <w:ilvl w:val="0"/>
                <w:numId w:val="37"/>
              </w:numPr>
              <w:spacing w:after="20"/>
              <w:rPr>
                <w:rFonts w:cs="Arial"/>
              </w:rPr>
            </w:pPr>
            <w:r w:rsidRPr="0049787D">
              <w:rPr>
                <w:rFonts w:eastAsia="Arial" w:cs="Arial"/>
              </w:rPr>
              <w:t>Sformułowanie i wybór scenariuszy działań naprawczych – opracowanie planu antykryzysoweg</w:t>
            </w:r>
            <w:r w:rsidR="0082182F">
              <w:rPr>
                <w:rFonts w:eastAsia="Arial" w:cs="Arial"/>
              </w:rPr>
              <w:t>o</w:t>
            </w:r>
          </w:p>
          <w:p w14:paraId="69226ED5" w14:textId="77777777" w:rsidR="00FE4E19" w:rsidRPr="0049787D" w:rsidRDefault="00FE4E19" w:rsidP="00405657">
            <w:pPr>
              <w:numPr>
                <w:ilvl w:val="0"/>
                <w:numId w:val="37"/>
              </w:numPr>
              <w:rPr>
                <w:rFonts w:cs="Arial"/>
              </w:rPr>
            </w:pPr>
            <w:r w:rsidRPr="0049787D">
              <w:rPr>
                <w:rFonts w:eastAsia="Arial" w:cs="Arial"/>
              </w:rPr>
              <w:t>Wdrożenie planu antykryzysowego</w:t>
            </w:r>
          </w:p>
          <w:p w14:paraId="6902BE83" w14:textId="77777777" w:rsidR="00FE4E19" w:rsidRPr="0049787D" w:rsidRDefault="00FE4E19" w:rsidP="00405657">
            <w:pPr>
              <w:numPr>
                <w:ilvl w:val="0"/>
                <w:numId w:val="37"/>
              </w:numPr>
              <w:spacing w:after="22"/>
              <w:rPr>
                <w:rFonts w:cs="Arial"/>
              </w:rPr>
            </w:pPr>
            <w:r w:rsidRPr="0049787D">
              <w:rPr>
                <w:rFonts w:eastAsia="Arial" w:cs="Arial"/>
              </w:rPr>
              <w:t>Zmiany organizacyjne</w:t>
            </w:r>
          </w:p>
          <w:p w14:paraId="29539F54" w14:textId="77777777" w:rsidR="00FE4E19" w:rsidRPr="0049787D" w:rsidRDefault="00FE4E19" w:rsidP="00405657">
            <w:pPr>
              <w:numPr>
                <w:ilvl w:val="0"/>
                <w:numId w:val="37"/>
              </w:numPr>
              <w:rPr>
                <w:rFonts w:cs="Arial"/>
              </w:rPr>
            </w:pPr>
            <w:r w:rsidRPr="0049787D">
              <w:rPr>
                <w:rFonts w:eastAsia="Arial" w:cs="Arial"/>
              </w:rPr>
              <w:t>Usprawnienie krytycznych procesów</w:t>
            </w:r>
          </w:p>
          <w:p w14:paraId="08141709" w14:textId="77777777" w:rsidR="00FE4E19" w:rsidRPr="0049787D" w:rsidRDefault="00FE4E19" w:rsidP="00405657">
            <w:pPr>
              <w:numPr>
                <w:ilvl w:val="0"/>
                <w:numId w:val="37"/>
              </w:numPr>
              <w:spacing w:after="24"/>
              <w:rPr>
                <w:rFonts w:cs="Arial"/>
              </w:rPr>
            </w:pPr>
            <w:r w:rsidRPr="0049787D">
              <w:rPr>
                <w:rFonts w:eastAsia="Arial" w:cs="Arial"/>
              </w:rPr>
              <w:t>Restrukturyzacja finansowa</w:t>
            </w:r>
          </w:p>
          <w:p w14:paraId="05C46C9F" w14:textId="77777777" w:rsidR="00FE4E19" w:rsidRPr="0049787D" w:rsidRDefault="00FE4E19" w:rsidP="00405657">
            <w:pPr>
              <w:numPr>
                <w:ilvl w:val="0"/>
                <w:numId w:val="37"/>
              </w:numPr>
              <w:rPr>
                <w:rFonts w:cs="Arial"/>
              </w:rPr>
            </w:pPr>
            <w:r w:rsidRPr="0049787D">
              <w:rPr>
                <w:rFonts w:eastAsia="Arial" w:cs="Arial"/>
              </w:rPr>
              <w:t>Zarządzanie ciągłością działania w przedsiębiorstwie</w:t>
            </w:r>
          </w:p>
          <w:p w14:paraId="5B87B3A7" w14:textId="77777777" w:rsidR="00FE4E19" w:rsidRPr="0049787D" w:rsidRDefault="00FE4E19" w:rsidP="00405657">
            <w:pPr>
              <w:numPr>
                <w:ilvl w:val="0"/>
                <w:numId w:val="37"/>
              </w:numPr>
              <w:rPr>
                <w:rFonts w:cs="Arial"/>
              </w:rPr>
            </w:pPr>
            <w:r w:rsidRPr="0049787D">
              <w:rPr>
                <w:rFonts w:eastAsia="Arial" w:cs="Arial"/>
              </w:rPr>
              <w:t>Kontrola i monitoring.</w:t>
            </w:r>
          </w:p>
        </w:tc>
      </w:tr>
      <w:tr w:rsidR="00FE4E19" w:rsidRPr="0049787D" w14:paraId="49A1899E" w14:textId="77777777" w:rsidTr="00134305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0DDD783" w14:textId="77777777" w:rsidR="00FE4E19" w:rsidRPr="0049787D" w:rsidRDefault="00FE4E19" w:rsidP="00134305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  <w:color w:val="000000"/>
              </w:rPr>
              <w:t>Literatura podstawowa:</w:t>
            </w:r>
          </w:p>
        </w:tc>
      </w:tr>
      <w:tr w:rsidR="00FE4E19" w:rsidRPr="0049787D" w14:paraId="69864ADE" w14:textId="77777777" w:rsidTr="00134305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5294F92" w14:textId="77777777" w:rsidR="00FE4E19" w:rsidRPr="0049787D" w:rsidRDefault="00FE4E19" w:rsidP="00405657">
            <w:pPr>
              <w:numPr>
                <w:ilvl w:val="0"/>
                <w:numId w:val="13"/>
              </w:numPr>
              <w:spacing w:after="22"/>
              <w:rPr>
                <w:rFonts w:cs="Arial"/>
              </w:rPr>
            </w:pPr>
            <w:r w:rsidRPr="0049787D">
              <w:rPr>
                <w:rFonts w:eastAsia="Arial" w:cs="Arial"/>
              </w:rPr>
              <w:t>A.K. Koźmiński, Zarządzanie w warunkach niepewności. Podręcznik dla zaawansowanych, WN PWN, Warszawa 2012.</w:t>
            </w:r>
          </w:p>
          <w:p w14:paraId="2CDE7C0B" w14:textId="77777777" w:rsidR="00FE4E19" w:rsidRPr="0049787D" w:rsidRDefault="00FE4E19" w:rsidP="00405657">
            <w:pPr>
              <w:numPr>
                <w:ilvl w:val="0"/>
                <w:numId w:val="13"/>
              </w:numPr>
              <w:spacing w:after="15"/>
              <w:rPr>
                <w:rFonts w:cs="Arial"/>
              </w:rPr>
            </w:pPr>
            <w:r w:rsidRPr="0049787D">
              <w:rPr>
                <w:rFonts w:eastAsia="Arial" w:cs="Arial"/>
              </w:rPr>
              <w:t>T. Gigol, Kryzys przedsiębiorstwa a przywództwo, Difin, Warszawa 2015.</w:t>
            </w:r>
          </w:p>
          <w:p w14:paraId="6E4969F7" w14:textId="77777777" w:rsidR="00FE4E19" w:rsidRPr="0049787D" w:rsidRDefault="00FE4E19" w:rsidP="00405657">
            <w:pPr>
              <w:numPr>
                <w:ilvl w:val="0"/>
                <w:numId w:val="13"/>
              </w:numPr>
              <w:spacing w:after="23"/>
              <w:rPr>
                <w:rFonts w:cs="Arial"/>
              </w:rPr>
            </w:pPr>
            <w:r w:rsidRPr="0049787D">
              <w:rPr>
                <w:rFonts w:eastAsia="Arial" w:cs="Arial"/>
              </w:rPr>
              <w:t>A. Zelek, Zarządzanie kryzysem w przedsiębiorstwie. Perspektywa strategiczna, IOiZwP</w:t>
            </w:r>
          </w:p>
          <w:p w14:paraId="11731CDF" w14:textId="77777777" w:rsidR="00FE4E19" w:rsidRPr="0049787D" w:rsidRDefault="00FE4E19" w:rsidP="00134305">
            <w:pPr>
              <w:spacing w:after="7"/>
              <w:ind w:left="567" w:hanging="356"/>
              <w:rPr>
                <w:rFonts w:cs="Arial"/>
              </w:rPr>
            </w:pPr>
            <w:r w:rsidRPr="0049787D">
              <w:rPr>
                <w:rFonts w:eastAsia="Arial" w:cs="Arial"/>
              </w:rPr>
              <w:t>„ORGMASZ”, Warszawa 2003.</w:t>
            </w:r>
          </w:p>
          <w:p w14:paraId="08275F79" w14:textId="77777777" w:rsidR="00FE4E19" w:rsidRPr="0049787D" w:rsidRDefault="00FE4E19" w:rsidP="00405657">
            <w:pPr>
              <w:numPr>
                <w:ilvl w:val="0"/>
                <w:numId w:val="13"/>
              </w:numPr>
              <w:rPr>
                <w:rFonts w:cs="Arial"/>
              </w:rPr>
            </w:pPr>
            <w:r w:rsidRPr="0049787D">
              <w:rPr>
                <w:rFonts w:eastAsia="Arial" w:cs="Arial"/>
              </w:rPr>
              <w:t>S. Slatter, D. Lovett, Restrukturyzacja firmy. Zarządzanie przedsiębiorstwem w sytuacjach kryzysowych, WIG-Press, Warszawa 2001.</w:t>
            </w:r>
          </w:p>
        </w:tc>
      </w:tr>
      <w:tr w:rsidR="00FE4E19" w:rsidRPr="0049787D" w14:paraId="0DA210D2" w14:textId="77777777" w:rsidTr="00134305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FF32367" w14:textId="77777777" w:rsidR="00FE4E19" w:rsidRPr="0049787D" w:rsidRDefault="00FE4E19" w:rsidP="00134305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  <w:color w:val="000000"/>
              </w:rPr>
              <w:t>Literatura dodatkowa:</w:t>
            </w:r>
          </w:p>
        </w:tc>
      </w:tr>
      <w:tr w:rsidR="00FE4E19" w:rsidRPr="0049787D" w14:paraId="1C0E90D5" w14:textId="77777777" w:rsidTr="00134305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D6BF912" w14:textId="77777777" w:rsidR="00FE4E19" w:rsidRPr="0049787D" w:rsidRDefault="00FE4E19" w:rsidP="00405657">
            <w:pPr>
              <w:numPr>
                <w:ilvl w:val="0"/>
                <w:numId w:val="14"/>
              </w:numPr>
              <w:spacing w:after="35"/>
              <w:rPr>
                <w:rFonts w:cs="Arial"/>
                <w:lang w:val="en-GB"/>
              </w:rPr>
            </w:pPr>
            <w:r w:rsidRPr="0049787D">
              <w:rPr>
                <w:rFonts w:eastAsia="Arial" w:cs="Arial"/>
              </w:rPr>
              <w:t xml:space="preserve">T. Kaczmarek, G. Ćwiek, Ryzyko kryzysu a ciągłość działania. </w:t>
            </w:r>
            <w:r w:rsidRPr="0049787D">
              <w:rPr>
                <w:rFonts w:eastAsia="Arial" w:cs="Arial"/>
                <w:lang w:val="en-GB"/>
              </w:rPr>
              <w:t>Business Continuity Management, Difin, Warszawa 2009.</w:t>
            </w:r>
          </w:p>
          <w:p w14:paraId="523EE488" w14:textId="77777777" w:rsidR="00FE4E19" w:rsidRPr="0049787D" w:rsidRDefault="00FE4E19" w:rsidP="00405657">
            <w:pPr>
              <w:numPr>
                <w:ilvl w:val="0"/>
                <w:numId w:val="14"/>
              </w:numPr>
              <w:spacing w:after="12"/>
              <w:rPr>
                <w:rFonts w:cs="Arial"/>
              </w:rPr>
            </w:pPr>
            <w:r w:rsidRPr="0049787D">
              <w:rPr>
                <w:rFonts w:eastAsia="Arial" w:cs="Arial"/>
              </w:rPr>
              <w:t>R.W. Kaszubski, D. Romańczuk (red.), Księga dobrych praktyk w zakresie zarządzania ciągłością działania. Business Continuity Management, FTB, Warszawa 2012.</w:t>
            </w:r>
          </w:p>
          <w:p w14:paraId="51D209B3" w14:textId="77777777" w:rsidR="00FE4E19" w:rsidRPr="0049787D" w:rsidRDefault="00FE4E19" w:rsidP="00405657">
            <w:pPr>
              <w:numPr>
                <w:ilvl w:val="0"/>
                <w:numId w:val="14"/>
              </w:numPr>
              <w:spacing w:after="35"/>
              <w:rPr>
                <w:rFonts w:cs="Arial"/>
              </w:rPr>
            </w:pPr>
            <w:r w:rsidRPr="0049787D">
              <w:rPr>
                <w:rFonts w:eastAsia="Arial" w:cs="Arial"/>
              </w:rPr>
              <w:t>B. Nogalski, H. Macinkiewicz, Zarządzanie antykryzysowe przedsiębiorstwem. Pokonać kryzys i wygrać, Difin, Warszawa 2004.</w:t>
            </w:r>
          </w:p>
          <w:p w14:paraId="01CAFF22" w14:textId="77777777" w:rsidR="00FE4E19" w:rsidRPr="0049787D" w:rsidRDefault="00FE4E19" w:rsidP="00405657">
            <w:pPr>
              <w:numPr>
                <w:ilvl w:val="0"/>
                <w:numId w:val="14"/>
              </w:numPr>
              <w:spacing w:after="33"/>
              <w:rPr>
                <w:rFonts w:cs="Arial"/>
              </w:rPr>
            </w:pPr>
            <w:r w:rsidRPr="0049787D">
              <w:rPr>
                <w:rFonts w:eastAsia="Arial" w:cs="Arial"/>
              </w:rPr>
              <w:t>Czasopisma branżowe: „Harvard Business Review”, „Organizacja i Kierowanie”, „Przegląd Organizacji”, „Zeszyty Naukowe Uniwersytetu Przyrodniczo-Humanistycznego w Siedlcach. Seria:</w:t>
            </w:r>
          </w:p>
          <w:p w14:paraId="63AA6C6E" w14:textId="77777777" w:rsidR="00FE4E19" w:rsidRPr="0049787D" w:rsidRDefault="00FE4E19" w:rsidP="00405657">
            <w:pPr>
              <w:numPr>
                <w:ilvl w:val="0"/>
                <w:numId w:val="14"/>
              </w:numPr>
              <w:rPr>
                <w:rFonts w:cs="Arial"/>
              </w:rPr>
            </w:pPr>
            <w:r w:rsidRPr="0049787D">
              <w:rPr>
                <w:rFonts w:eastAsia="Arial" w:cs="Arial"/>
              </w:rPr>
              <w:t>Administracja i Zarządzanie”, i in., rozdziały z publikacji specjalistycznych.</w:t>
            </w:r>
          </w:p>
        </w:tc>
      </w:tr>
      <w:tr w:rsidR="00FE4E19" w:rsidRPr="0049787D" w14:paraId="51BB778C" w14:textId="77777777" w:rsidTr="00134305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5D6EFD3" w14:textId="77777777" w:rsidR="00FE4E19" w:rsidRPr="0049787D" w:rsidRDefault="00FE4E19" w:rsidP="00134305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  <w:color w:val="000000"/>
              </w:rPr>
              <w:t>Planowane formy/działania/metody dydaktyczne:</w:t>
            </w:r>
          </w:p>
        </w:tc>
      </w:tr>
      <w:tr w:rsidR="00FE4E19" w:rsidRPr="0049787D" w14:paraId="5B5EF062" w14:textId="77777777" w:rsidTr="00134305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FE6267B" w14:textId="77777777" w:rsidR="00FE4E19" w:rsidRPr="0049787D" w:rsidRDefault="00FE4E19" w:rsidP="00134305">
            <w:pPr>
              <w:rPr>
                <w:rFonts w:cs="Arial"/>
              </w:rPr>
            </w:pPr>
            <w:r w:rsidRPr="0049787D">
              <w:rPr>
                <w:rFonts w:eastAsia="Arial" w:cs="Arial"/>
              </w:rPr>
              <w:t xml:space="preserve">Wykłady </w:t>
            </w:r>
            <w:r w:rsidR="00DD6E01">
              <w:rPr>
                <w:rFonts w:eastAsia="Arial" w:cs="Arial"/>
              </w:rPr>
              <w:t xml:space="preserve">realizowane metodą wykładu </w:t>
            </w:r>
            <w:r w:rsidRPr="0049787D">
              <w:rPr>
                <w:rFonts w:eastAsia="Arial" w:cs="Arial"/>
              </w:rPr>
              <w:t>informacyjne</w:t>
            </w:r>
            <w:r w:rsidR="00DD6E01">
              <w:rPr>
                <w:rFonts w:eastAsia="Arial" w:cs="Arial"/>
              </w:rPr>
              <w:t>go</w:t>
            </w:r>
            <w:r w:rsidRPr="0049787D">
              <w:rPr>
                <w:rFonts w:eastAsia="Arial" w:cs="Arial"/>
              </w:rPr>
              <w:t xml:space="preserve"> i problemowe z wykorzystaniem prezentacji multimedialnych. </w:t>
            </w:r>
            <w:r w:rsidRPr="0049787D">
              <w:rPr>
                <w:rFonts w:cs="Arial"/>
              </w:rPr>
              <w:br/>
            </w:r>
            <w:r w:rsidRPr="0049787D">
              <w:rPr>
                <w:rFonts w:eastAsia="Arial" w:cs="Arial"/>
              </w:rPr>
              <w:t xml:space="preserve">Ćwiczenia audytoryjne prowadzone </w:t>
            </w:r>
            <w:r w:rsidR="0090104A">
              <w:rPr>
                <w:rFonts w:eastAsia="Arial" w:cs="Arial"/>
              </w:rPr>
              <w:t xml:space="preserve">są </w:t>
            </w:r>
            <w:r w:rsidRPr="0049787D">
              <w:rPr>
                <w:rFonts w:eastAsia="Arial" w:cs="Arial"/>
              </w:rPr>
              <w:t>metodą analizy studiów przypadków wspartą pracą w grupach zadaniowych i dyskusjami problemowymi, w celu kształtowania umiejętności stosowania wiedzy teoretycznej w praktyce.</w:t>
            </w:r>
          </w:p>
        </w:tc>
      </w:tr>
      <w:tr w:rsidR="00FE4E19" w:rsidRPr="0049787D" w14:paraId="71179FBC" w14:textId="77777777" w:rsidTr="00134305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438C62D" w14:textId="77777777" w:rsidR="00FE4E19" w:rsidRPr="0049787D" w:rsidRDefault="00FE4E19" w:rsidP="00134305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  <w:color w:val="000000"/>
              </w:rPr>
              <w:t>Sposoby weryfikacji efektów uczenia się osiąganych przez studenta:</w:t>
            </w:r>
          </w:p>
        </w:tc>
      </w:tr>
      <w:tr w:rsidR="00FE4E19" w:rsidRPr="0049787D" w14:paraId="70F9655A" w14:textId="77777777" w:rsidTr="00134305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257E503" w14:textId="77777777" w:rsidR="00FE4E19" w:rsidRPr="00A264B4" w:rsidRDefault="00FE4E19" w:rsidP="00134305">
            <w:pPr>
              <w:spacing w:after="1"/>
              <w:rPr>
                <w:rFonts w:eastAsia="Arial" w:cs="Arial"/>
              </w:rPr>
            </w:pPr>
            <w:r w:rsidRPr="0049787D">
              <w:rPr>
                <w:rFonts w:eastAsia="Arial" w:cs="Arial"/>
              </w:rPr>
              <w:t xml:space="preserve">Weryfikacja efektów </w:t>
            </w:r>
            <w:r w:rsidR="00D245F9">
              <w:rPr>
                <w:rFonts w:eastAsia="Arial" w:cs="Arial"/>
              </w:rPr>
              <w:t>uczenia się</w:t>
            </w:r>
            <w:r w:rsidRPr="0049787D">
              <w:rPr>
                <w:rFonts w:eastAsia="Arial" w:cs="Arial"/>
              </w:rPr>
              <w:t xml:space="preserve"> z zakresu wiedzy przeprowadzana jest w trakcie </w:t>
            </w:r>
            <w:r w:rsidR="00DD6E01">
              <w:rPr>
                <w:rFonts w:eastAsia="Arial" w:cs="Arial"/>
              </w:rPr>
              <w:t>kolokwium</w:t>
            </w:r>
            <w:r w:rsidRPr="0049787D">
              <w:rPr>
                <w:rFonts w:eastAsia="Arial" w:cs="Arial"/>
              </w:rPr>
              <w:t xml:space="preserve"> pisemnego sprawdzającego stopień opanowania przez studentów materiału wykładowego oraz wskazanych pozycji literatury.</w:t>
            </w:r>
            <w:r w:rsidR="00A264B4">
              <w:rPr>
                <w:rFonts w:eastAsia="Arial" w:cs="Arial"/>
              </w:rPr>
              <w:br/>
            </w:r>
            <w:r w:rsidR="00706CDC" w:rsidRPr="00706CDC">
              <w:rPr>
                <w:rFonts w:eastAsia="Arial" w:cs="Arial"/>
              </w:rPr>
              <w:t>Weryfikacja efektów uczenia się w zakresie umiejętności następuje poprzez kolokwium pisemne z ćwiczeń oraz ocenę analiz studiów przypadków.</w:t>
            </w:r>
            <w:r w:rsidR="00A264B4">
              <w:rPr>
                <w:rFonts w:eastAsia="Arial" w:cs="Arial"/>
              </w:rPr>
              <w:br/>
            </w:r>
            <w:r w:rsidRPr="0049787D">
              <w:rPr>
                <w:rFonts w:eastAsia="Arial" w:cs="Arial"/>
              </w:rPr>
              <w:t xml:space="preserve">Weryfikacja efektów </w:t>
            </w:r>
            <w:r w:rsidR="00D245F9">
              <w:rPr>
                <w:rFonts w:eastAsia="Arial" w:cs="Arial"/>
              </w:rPr>
              <w:t>uczenia się</w:t>
            </w:r>
            <w:r w:rsidRPr="0049787D">
              <w:rPr>
                <w:rFonts w:eastAsia="Arial" w:cs="Arial"/>
              </w:rPr>
              <w:t xml:space="preserve"> w zakresie kompetencji społecznych następuje w trakcie ćwiczeń poprzez ocenę systematyczności i aktywności studentów oraz zachowania w grupie ćwiczeniowej.</w:t>
            </w:r>
          </w:p>
        </w:tc>
      </w:tr>
      <w:tr w:rsidR="00FE4E19" w:rsidRPr="0049787D" w14:paraId="0C0B76C2" w14:textId="77777777" w:rsidTr="00134305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AB20F8E" w14:textId="77777777" w:rsidR="00FE4E19" w:rsidRPr="0049787D" w:rsidRDefault="00FE4E19" w:rsidP="00134305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  <w:color w:val="000000"/>
              </w:rPr>
              <w:t>Forma i warunki zaliczenia:</w:t>
            </w:r>
          </w:p>
        </w:tc>
      </w:tr>
      <w:tr w:rsidR="00FE4E19" w:rsidRPr="0049787D" w14:paraId="20E7C2C1" w14:textId="77777777" w:rsidTr="00134305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ED79E7C" w14:textId="77777777" w:rsidR="00FE4E19" w:rsidRPr="00A264B4" w:rsidRDefault="00FE4E19" w:rsidP="00134305">
            <w:pPr>
              <w:rPr>
                <w:rFonts w:cs="Arial"/>
              </w:rPr>
            </w:pPr>
            <w:r w:rsidRPr="0049787D">
              <w:rPr>
                <w:rFonts w:cs="Arial"/>
              </w:rPr>
              <w:t xml:space="preserve">Wykład: </w:t>
            </w:r>
            <w:r w:rsidR="002B3834">
              <w:rPr>
                <w:rFonts w:cs="Arial"/>
              </w:rPr>
              <w:t>zaliczenie na ocenę</w:t>
            </w:r>
            <w:r w:rsidRPr="0049787D">
              <w:rPr>
                <w:rFonts w:cs="Arial"/>
              </w:rPr>
              <w:br/>
              <w:t>Ćwiczenia: zaliczenie bez oceny</w:t>
            </w:r>
            <w:r w:rsidRPr="0049787D">
              <w:rPr>
                <w:rFonts w:cs="Arial"/>
              </w:rPr>
              <w:br/>
              <w:t xml:space="preserve">Procentowy zakres ocen </w:t>
            </w:r>
            <w:r w:rsidR="00706CDC">
              <w:rPr>
                <w:rFonts w:cs="Arial"/>
              </w:rPr>
              <w:t xml:space="preserve">kolokwium z </w:t>
            </w:r>
            <w:r w:rsidRPr="0049787D">
              <w:rPr>
                <w:rFonts w:cs="Arial"/>
              </w:rPr>
              <w:t>wykładów:</w:t>
            </w:r>
            <w:r w:rsidRPr="0049787D">
              <w:rPr>
                <w:rFonts w:cs="Arial"/>
              </w:rPr>
              <w:br/>
              <w:t>91 – 100% – bardzo dobry</w:t>
            </w:r>
            <w:r w:rsidRPr="0049787D">
              <w:rPr>
                <w:rFonts w:cs="Arial"/>
              </w:rPr>
              <w:br/>
              <w:t>81 – 90% – dobry plus</w:t>
            </w:r>
            <w:r w:rsidRPr="0049787D">
              <w:rPr>
                <w:rFonts w:cs="Arial"/>
              </w:rPr>
              <w:br/>
              <w:t>71 – 80% – dobry</w:t>
            </w:r>
            <w:r w:rsidRPr="0049787D">
              <w:rPr>
                <w:rFonts w:cs="Arial"/>
              </w:rPr>
              <w:br/>
              <w:t>61 – 70% – dostateczny plus</w:t>
            </w:r>
            <w:r w:rsidRPr="0049787D">
              <w:rPr>
                <w:rFonts w:cs="Arial"/>
              </w:rPr>
              <w:br/>
              <w:t>51 – 60% – dostateczny</w:t>
            </w:r>
            <w:r w:rsidRPr="0049787D">
              <w:rPr>
                <w:rFonts w:cs="Arial"/>
              </w:rPr>
              <w:br/>
              <w:t>50 – 0% – niedostateczny</w:t>
            </w:r>
            <w:r w:rsidRPr="0049787D">
              <w:rPr>
                <w:rFonts w:cs="Arial"/>
              </w:rPr>
              <w:br/>
            </w:r>
            <w:r w:rsidR="00706CDC" w:rsidRPr="00706CDC">
              <w:rPr>
                <w:rFonts w:cs="Arial"/>
              </w:rPr>
              <w:t>Ocena z ćwiczeń uwzględnia:</w:t>
            </w:r>
            <w:r w:rsidR="00A264B4">
              <w:rPr>
                <w:rFonts w:cs="Arial"/>
              </w:rPr>
              <w:br/>
            </w:r>
            <w:r w:rsidR="00706CDC" w:rsidRPr="00706CDC">
              <w:rPr>
                <w:rFonts w:cs="Arial"/>
              </w:rPr>
              <w:t>ocenę z kolokwium – maksymalnie 15 punktów,</w:t>
            </w:r>
            <w:r w:rsidR="00A264B4">
              <w:rPr>
                <w:rFonts w:cs="Arial"/>
              </w:rPr>
              <w:br/>
            </w:r>
            <w:r w:rsidR="00706CDC" w:rsidRPr="00706CDC">
              <w:rPr>
                <w:rFonts w:cs="Arial"/>
              </w:rPr>
              <w:t>ocenę z analiz studiów przypadków – maksymalnie 1</w:t>
            </w:r>
            <w:r w:rsidR="00706CDC">
              <w:rPr>
                <w:rFonts w:cs="Arial"/>
              </w:rPr>
              <w:t>0</w:t>
            </w:r>
            <w:r w:rsidR="00706CDC" w:rsidRPr="00706CDC">
              <w:rPr>
                <w:rFonts w:cs="Arial"/>
              </w:rPr>
              <w:t xml:space="preserve"> punktów</w:t>
            </w:r>
            <w:r w:rsidR="007D38E5">
              <w:rPr>
                <w:rFonts w:cs="Arial"/>
              </w:rPr>
              <w:t>,</w:t>
            </w:r>
            <w:r w:rsidR="00A264B4">
              <w:rPr>
                <w:rFonts w:cs="Arial"/>
              </w:rPr>
              <w:br/>
            </w:r>
            <w:r w:rsidRPr="0049787D">
              <w:rPr>
                <w:rFonts w:cs="Arial"/>
              </w:rPr>
              <w:t>ocenę systematyczności i aktywności studenta – ma</w:t>
            </w:r>
            <w:r w:rsidR="007D38E5">
              <w:rPr>
                <w:rFonts w:cs="Arial"/>
              </w:rPr>
              <w:t>ksymalnie</w:t>
            </w:r>
            <w:r w:rsidRPr="0049787D">
              <w:rPr>
                <w:rFonts w:cs="Arial"/>
              </w:rPr>
              <w:t xml:space="preserve"> 5 punktów</w:t>
            </w:r>
            <w:r w:rsidR="00D245F9">
              <w:rPr>
                <w:rFonts w:cs="Arial"/>
              </w:rPr>
              <w:t>.</w:t>
            </w:r>
            <w:r w:rsidRPr="0049787D">
              <w:rPr>
                <w:rFonts w:cs="Arial"/>
              </w:rPr>
              <w:br/>
              <w:t>Punktowy zakres ocen z ćwiczeń:</w:t>
            </w:r>
            <w:r w:rsidRPr="0049787D">
              <w:rPr>
                <w:rFonts w:cs="Arial"/>
              </w:rPr>
              <w:br/>
              <w:t>27,5 – 30,0 punktów – bardzo dobry</w:t>
            </w:r>
            <w:r w:rsidRPr="0049787D">
              <w:rPr>
                <w:rFonts w:cs="Arial"/>
              </w:rPr>
              <w:br/>
              <w:t>24,5 – 27,0 punktów – dobry plus</w:t>
            </w:r>
            <w:r w:rsidRPr="0049787D">
              <w:rPr>
                <w:rFonts w:cs="Arial"/>
              </w:rPr>
              <w:br/>
              <w:t>24,0 – 21,5 punktów – dobry</w:t>
            </w:r>
            <w:r w:rsidRPr="0049787D">
              <w:rPr>
                <w:rFonts w:cs="Arial"/>
              </w:rPr>
              <w:br/>
              <w:t>18,5 – 21,0 punktów – dostateczny plus</w:t>
            </w:r>
            <w:r w:rsidRPr="0049787D">
              <w:rPr>
                <w:rFonts w:cs="Arial"/>
              </w:rPr>
              <w:br/>
              <w:t>15,5 – 18,0 punktów – dostateczny</w:t>
            </w:r>
            <w:r w:rsidRPr="0049787D">
              <w:rPr>
                <w:rFonts w:cs="Arial"/>
              </w:rPr>
              <w:br/>
              <w:t>Na ocenę końcową z przedmiotu (wpisywaną do systemu USOS Web) w 50% wpływa ocena z wykładów oraz w 50% - ocena z ćwiczeń.</w:t>
            </w:r>
          </w:p>
        </w:tc>
      </w:tr>
      <w:tr w:rsidR="00FE4E19" w:rsidRPr="0049787D" w14:paraId="59D33090" w14:textId="77777777" w:rsidTr="00134305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627396E" w14:textId="77777777" w:rsidR="00FE4E19" w:rsidRPr="0049787D" w:rsidRDefault="00FE4E19" w:rsidP="00134305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  <w:color w:val="000000"/>
              </w:rPr>
              <w:t>Bilans punktów ECTS:</w:t>
            </w:r>
          </w:p>
        </w:tc>
      </w:tr>
      <w:tr w:rsidR="00FE4E19" w:rsidRPr="0049787D" w14:paraId="5617B998" w14:textId="77777777" w:rsidTr="00134305">
        <w:trPr>
          <w:trHeight w:val="37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5FAEB0B" w14:textId="77777777" w:rsidR="00FE4E19" w:rsidRPr="0049787D" w:rsidRDefault="00FE4E19" w:rsidP="00134305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Cs/>
                <w:color w:val="000000"/>
              </w:rPr>
            </w:pPr>
            <w:r w:rsidRPr="0049787D">
              <w:rPr>
                <w:rFonts w:cs="Arial"/>
                <w:bCs/>
                <w:color w:val="000000"/>
              </w:rPr>
              <w:t>Studia stacjonarne</w:t>
            </w:r>
          </w:p>
        </w:tc>
      </w:tr>
      <w:tr w:rsidR="00FE4E19" w:rsidRPr="0049787D" w14:paraId="75F61100" w14:textId="77777777" w:rsidTr="00134305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737E9B0" w14:textId="77777777" w:rsidR="00FE4E19" w:rsidRPr="0049787D" w:rsidRDefault="00FE4E19" w:rsidP="00134305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Cs/>
                <w:color w:val="000000"/>
              </w:rPr>
            </w:pPr>
            <w:r w:rsidRPr="0049787D">
              <w:rPr>
                <w:rFonts w:cs="Arial"/>
                <w:bCs/>
                <w:color w:val="000000"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70CED3C" w14:textId="77777777" w:rsidR="00FE4E19" w:rsidRPr="0049787D" w:rsidRDefault="00FE4E19" w:rsidP="00134305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Cs/>
                <w:color w:val="000000"/>
              </w:rPr>
            </w:pPr>
            <w:r w:rsidRPr="0049787D">
              <w:rPr>
                <w:rFonts w:cs="Arial"/>
                <w:bCs/>
                <w:color w:val="000000"/>
              </w:rPr>
              <w:t>Obciążenie studenta</w:t>
            </w:r>
          </w:p>
        </w:tc>
      </w:tr>
      <w:tr w:rsidR="00FE4E19" w:rsidRPr="0049787D" w14:paraId="53205E32" w14:textId="77777777" w:rsidTr="00134305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F73704" w14:textId="77777777" w:rsidR="00FE4E19" w:rsidRPr="0049787D" w:rsidRDefault="0082182F" w:rsidP="00134305">
            <w:pPr>
              <w:rPr>
                <w:rFonts w:cs="Arial"/>
              </w:rPr>
            </w:pPr>
            <w:r w:rsidRPr="0049787D">
              <w:rPr>
                <w:rFonts w:cs="Arial"/>
              </w:rPr>
              <w:t>wykłady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60684C5" w14:textId="77777777" w:rsidR="00FE4E19" w:rsidRPr="0049787D" w:rsidRDefault="00FE4E19" w:rsidP="00134305">
            <w:pPr>
              <w:rPr>
                <w:rFonts w:cs="Arial"/>
              </w:rPr>
            </w:pPr>
            <w:r w:rsidRPr="0049787D">
              <w:rPr>
                <w:rFonts w:cs="Arial"/>
              </w:rPr>
              <w:t>15 godzin</w:t>
            </w:r>
          </w:p>
        </w:tc>
      </w:tr>
      <w:tr w:rsidR="00FE4E19" w:rsidRPr="0049787D" w14:paraId="309D39D5" w14:textId="77777777" w:rsidTr="00134305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BCA7BD5" w14:textId="77777777" w:rsidR="00FE4E19" w:rsidRPr="0049787D" w:rsidRDefault="0082182F" w:rsidP="00134305">
            <w:pPr>
              <w:rPr>
                <w:rFonts w:cs="Arial"/>
              </w:rPr>
            </w:pPr>
            <w:r w:rsidRPr="0049787D">
              <w:rPr>
                <w:rFonts w:cs="Arial"/>
              </w:rPr>
              <w:t>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1FD61C9" w14:textId="77777777" w:rsidR="00FE4E19" w:rsidRPr="0049787D" w:rsidRDefault="00FE4E19" w:rsidP="00134305">
            <w:pPr>
              <w:rPr>
                <w:rFonts w:cs="Arial"/>
              </w:rPr>
            </w:pPr>
            <w:r w:rsidRPr="0049787D">
              <w:rPr>
                <w:rFonts w:cs="Arial"/>
              </w:rPr>
              <w:t>30 godzin</w:t>
            </w:r>
          </w:p>
        </w:tc>
      </w:tr>
      <w:tr w:rsidR="00FE4E19" w:rsidRPr="0049787D" w14:paraId="7E73C3A4" w14:textId="77777777" w:rsidTr="00134305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AC063BE" w14:textId="77777777" w:rsidR="00FE4E19" w:rsidRPr="0049787D" w:rsidRDefault="0082182F" w:rsidP="00134305">
            <w:pPr>
              <w:rPr>
                <w:rFonts w:cs="Arial"/>
              </w:rPr>
            </w:pPr>
            <w:r w:rsidRPr="0049787D">
              <w:rPr>
                <w:rFonts w:cs="Arial"/>
              </w:rPr>
              <w:t>konsultacje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1BF2ED0" w14:textId="77777777" w:rsidR="00FE4E19" w:rsidRPr="0049787D" w:rsidRDefault="00FE4E19" w:rsidP="00134305">
            <w:pPr>
              <w:rPr>
                <w:rFonts w:cs="Arial"/>
              </w:rPr>
            </w:pPr>
            <w:r w:rsidRPr="0049787D">
              <w:rPr>
                <w:rFonts w:cs="Arial"/>
              </w:rPr>
              <w:t>5 godzin</w:t>
            </w:r>
          </w:p>
        </w:tc>
      </w:tr>
      <w:tr w:rsidR="00FE4E19" w:rsidRPr="0049787D" w14:paraId="6D87D2EA" w14:textId="77777777" w:rsidTr="00134305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A2561DD" w14:textId="77777777" w:rsidR="00FE4E19" w:rsidRPr="0049787D" w:rsidRDefault="0082182F" w:rsidP="00134305">
            <w:pPr>
              <w:rPr>
                <w:rFonts w:cs="Arial"/>
              </w:rPr>
            </w:pPr>
            <w:r w:rsidRPr="0049787D">
              <w:rPr>
                <w:rFonts w:cs="Arial"/>
              </w:rPr>
              <w:t>studiowanie 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7283BB8" w14:textId="77777777" w:rsidR="00FE4E19" w:rsidRPr="0049787D" w:rsidRDefault="00DD6E01" w:rsidP="00134305">
            <w:pPr>
              <w:rPr>
                <w:rFonts w:cs="Arial"/>
              </w:rPr>
            </w:pPr>
            <w:r>
              <w:rPr>
                <w:rFonts w:cs="Arial"/>
              </w:rPr>
              <w:t>2</w:t>
            </w:r>
            <w:r w:rsidR="00FE4E19" w:rsidRPr="0049787D">
              <w:rPr>
                <w:rFonts w:cs="Arial"/>
              </w:rPr>
              <w:t>0 godzin</w:t>
            </w:r>
          </w:p>
        </w:tc>
      </w:tr>
      <w:tr w:rsidR="00FE4E19" w:rsidRPr="0049787D" w14:paraId="60D4762A" w14:textId="77777777" w:rsidTr="00134305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EB34961" w14:textId="77777777" w:rsidR="00FE4E19" w:rsidRPr="0049787D" w:rsidRDefault="0082182F" w:rsidP="00134305">
            <w:pPr>
              <w:rPr>
                <w:rFonts w:cs="Arial"/>
              </w:rPr>
            </w:pPr>
            <w:r w:rsidRPr="0049787D">
              <w:rPr>
                <w:rFonts w:cs="Arial"/>
              </w:rPr>
              <w:t xml:space="preserve">przygotowanie do </w:t>
            </w:r>
            <w:r w:rsidR="00706CDC">
              <w:rPr>
                <w:rFonts w:cs="Arial"/>
              </w:rPr>
              <w:t xml:space="preserve">kolokwium z </w:t>
            </w:r>
            <w:r w:rsidRPr="0049787D">
              <w:rPr>
                <w:rFonts w:cs="Arial"/>
              </w:rPr>
              <w:t>ćwic</w:t>
            </w:r>
            <w:r w:rsidR="00706CDC">
              <w:rPr>
                <w:rFonts w:cs="Arial"/>
              </w:rPr>
              <w:t>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F12D726" w14:textId="77777777" w:rsidR="00FE4E19" w:rsidRPr="0049787D" w:rsidRDefault="00706CDC" w:rsidP="00134305">
            <w:pPr>
              <w:rPr>
                <w:rFonts w:cs="Arial"/>
              </w:rPr>
            </w:pPr>
            <w:r>
              <w:rPr>
                <w:rFonts w:cs="Arial"/>
              </w:rPr>
              <w:t>10</w:t>
            </w:r>
            <w:r w:rsidR="00FE4E19" w:rsidRPr="0049787D">
              <w:rPr>
                <w:rFonts w:cs="Arial"/>
              </w:rPr>
              <w:t xml:space="preserve"> godzin</w:t>
            </w:r>
          </w:p>
        </w:tc>
      </w:tr>
      <w:tr w:rsidR="00706CDC" w:rsidRPr="0049787D" w14:paraId="1CA5B1A3" w14:textId="77777777" w:rsidTr="00134305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1C60D49" w14:textId="77777777" w:rsidR="00706CDC" w:rsidRPr="0049787D" w:rsidRDefault="00706CDC" w:rsidP="00134305">
            <w:pPr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Pr="0049787D">
              <w:rPr>
                <w:rFonts w:cs="Arial"/>
              </w:rPr>
              <w:t>rzygotowanie</w:t>
            </w:r>
            <w:r w:rsidRPr="00706CDC">
              <w:rPr>
                <w:rFonts w:cs="Arial"/>
              </w:rPr>
              <w:t>analiz studiów przypadków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5F8962B" w14:textId="77777777" w:rsidR="00706CDC" w:rsidRDefault="00706CDC" w:rsidP="00134305">
            <w:pPr>
              <w:rPr>
                <w:rFonts w:cs="Arial"/>
              </w:rPr>
            </w:pPr>
            <w:r>
              <w:rPr>
                <w:rFonts w:cs="Arial"/>
              </w:rPr>
              <w:t>10</w:t>
            </w:r>
            <w:r w:rsidRPr="0049787D">
              <w:rPr>
                <w:rFonts w:cs="Arial"/>
              </w:rPr>
              <w:t xml:space="preserve"> godzin</w:t>
            </w:r>
          </w:p>
        </w:tc>
      </w:tr>
      <w:tr w:rsidR="00FE4E19" w:rsidRPr="0049787D" w14:paraId="6644BA6C" w14:textId="77777777" w:rsidTr="00134305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B9C6EAB" w14:textId="77777777" w:rsidR="00FE4E19" w:rsidRPr="0049787D" w:rsidRDefault="0082182F" w:rsidP="00134305">
            <w:pPr>
              <w:rPr>
                <w:rFonts w:cs="Arial"/>
              </w:rPr>
            </w:pPr>
            <w:r w:rsidRPr="0049787D">
              <w:rPr>
                <w:rFonts w:cs="Arial"/>
              </w:rPr>
              <w:t>przygotowanie do zaliczenia wykładów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B4E4F4A" w14:textId="77777777" w:rsidR="00FE4E19" w:rsidRPr="0049787D" w:rsidRDefault="00DD6E01" w:rsidP="00134305">
            <w:pPr>
              <w:rPr>
                <w:rFonts w:cs="Arial"/>
              </w:rPr>
            </w:pPr>
            <w:r>
              <w:rPr>
                <w:rFonts w:cs="Arial"/>
              </w:rPr>
              <w:t>10</w:t>
            </w:r>
            <w:r w:rsidR="00FE4E19" w:rsidRPr="0049787D">
              <w:rPr>
                <w:rFonts w:cs="Arial"/>
              </w:rPr>
              <w:t xml:space="preserve"> godzin</w:t>
            </w:r>
          </w:p>
        </w:tc>
      </w:tr>
      <w:tr w:rsidR="00FE4E19" w:rsidRPr="0049787D" w14:paraId="7A3AE3A6" w14:textId="77777777" w:rsidTr="00134305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5B0BAB1" w14:textId="77777777" w:rsidR="00FE4E19" w:rsidRPr="0049787D" w:rsidRDefault="00FE4E19" w:rsidP="00134305">
            <w:pPr>
              <w:rPr>
                <w:rFonts w:cs="Arial"/>
              </w:rPr>
            </w:pPr>
            <w:r w:rsidRPr="0049787D">
              <w:rPr>
                <w:rFonts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7F70300" w14:textId="77777777" w:rsidR="00FE4E19" w:rsidRPr="0049787D" w:rsidRDefault="00DD6E01" w:rsidP="00134305">
            <w:pPr>
              <w:rPr>
                <w:rFonts w:cs="Arial"/>
              </w:rPr>
            </w:pPr>
            <w:r>
              <w:rPr>
                <w:rFonts w:cs="Arial"/>
              </w:rPr>
              <w:t>100</w:t>
            </w:r>
            <w:r w:rsidR="00FE4E19" w:rsidRPr="0049787D">
              <w:rPr>
                <w:rFonts w:cs="Arial"/>
              </w:rPr>
              <w:t xml:space="preserve"> godzin</w:t>
            </w:r>
          </w:p>
        </w:tc>
      </w:tr>
      <w:tr w:rsidR="00FE4E19" w:rsidRPr="0049787D" w14:paraId="163F83DB" w14:textId="77777777" w:rsidTr="00134305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03C508A" w14:textId="77777777" w:rsidR="00FE4E19" w:rsidRPr="0049787D" w:rsidRDefault="00FE4E19" w:rsidP="00134305">
            <w:pPr>
              <w:rPr>
                <w:rFonts w:cs="Arial"/>
              </w:rPr>
            </w:pPr>
            <w:r w:rsidRPr="0049787D">
              <w:rPr>
                <w:rFonts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4EA9413" w14:textId="77777777" w:rsidR="00FE4E19" w:rsidRPr="0049787D" w:rsidRDefault="00DD6E01" w:rsidP="00134305">
            <w:pPr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</w:tr>
      <w:tr w:rsidR="00FE4E19" w:rsidRPr="0049787D" w14:paraId="583770EB" w14:textId="77777777" w:rsidTr="00134305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DB23211" w14:textId="77777777" w:rsidR="00FE4E19" w:rsidRPr="0049787D" w:rsidRDefault="00FE4E19" w:rsidP="00134305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Cs/>
                <w:color w:val="000000"/>
              </w:rPr>
            </w:pPr>
            <w:r w:rsidRPr="0049787D">
              <w:rPr>
                <w:rFonts w:cs="Arial"/>
                <w:bCs/>
                <w:color w:val="000000"/>
              </w:rPr>
              <w:t>Studia niestacjonarne</w:t>
            </w:r>
          </w:p>
        </w:tc>
      </w:tr>
      <w:tr w:rsidR="00FE4E19" w:rsidRPr="0049787D" w14:paraId="025C2789" w14:textId="77777777" w:rsidTr="00134305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1F3D0CB" w14:textId="77777777" w:rsidR="00FE4E19" w:rsidRPr="0049787D" w:rsidRDefault="00FE4E19" w:rsidP="00134305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Cs/>
                <w:color w:val="000000"/>
              </w:rPr>
            </w:pPr>
            <w:r w:rsidRPr="0049787D">
              <w:rPr>
                <w:rFonts w:cs="Arial"/>
                <w:bCs/>
                <w:color w:val="000000"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19DEB63" w14:textId="77777777" w:rsidR="00FE4E19" w:rsidRPr="0049787D" w:rsidRDefault="00FE4E19" w:rsidP="00134305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Cs/>
                <w:color w:val="000000"/>
              </w:rPr>
            </w:pPr>
            <w:r w:rsidRPr="0049787D">
              <w:rPr>
                <w:rFonts w:cs="Arial"/>
                <w:bCs/>
                <w:color w:val="000000"/>
              </w:rPr>
              <w:t>Obciążenie studenta</w:t>
            </w:r>
          </w:p>
        </w:tc>
      </w:tr>
      <w:tr w:rsidR="00FE4E19" w:rsidRPr="0049787D" w14:paraId="69B3EF8A" w14:textId="77777777" w:rsidTr="00134305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655BD5" w14:textId="77777777" w:rsidR="00FE4E19" w:rsidRPr="0049787D" w:rsidRDefault="0082182F" w:rsidP="00134305">
            <w:pPr>
              <w:rPr>
                <w:rFonts w:cs="Arial"/>
              </w:rPr>
            </w:pPr>
            <w:r w:rsidRPr="0049787D">
              <w:rPr>
                <w:rFonts w:cs="Arial"/>
              </w:rPr>
              <w:t>wykłady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F80C289" w14:textId="77777777" w:rsidR="00FE4E19" w:rsidRPr="0049787D" w:rsidRDefault="00FE4E19" w:rsidP="00134305">
            <w:pPr>
              <w:rPr>
                <w:rFonts w:cs="Arial"/>
              </w:rPr>
            </w:pPr>
            <w:r w:rsidRPr="0049787D">
              <w:rPr>
                <w:rFonts w:cs="Arial"/>
              </w:rPr>
              <w:t>8 godzin</w:t>
            </w:r>
          </w:p>
        </w:tc>
      </w:tr>
      <w:tr w:rsidR="00FE4E19" w:rsidRPr="0049787D" w14:paraId="2921BB96" w14:textId="77777777" w:rsidTr="00134305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F95EF2" w14:textId="77777777" w:rsidR="00FE4E19" w:rsidRPr="0049787D" w:rsidRDefault="0082182F" w:rsidP="00134305">
            <w:pPr>
              <w:rPr>
                <w:rFonts w:cs="Arial"/>
              </w:rPr>
            </w:pPr>
            <w:r w:rsidRPr="0049787D">
              <w:rPr>
                <w:rFonts w:cs="Arial"/>
              </w:rPr>
              <w:t>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7BC2D47" w14:textId="77777777" w:rsidR="00FE4E19" w:rsidRPr="0049787D" w:rsidRDefault="00FE4E19" w:rsidP="00134305">
            <w:pPr>
              <w:rPr>
                <w:rFonts w:cs="Arial"/>
              </w:rPr>
            </w:pPr>
            <w:r w:rsidRPr="0049787D">
              <w:rPr>
                <w:rFonts w:cs="Arial"/>
              </w:rPr>
              <w:t>8 godzin</w:t>
            </w:r>
          </w:p>
        </w:tc>
      </w:tr>
      <w:tr w:rsidR="00FE4E19" w:rsidRPr="0049787D" w14:paraId="6C6DE390" w14:textId="77777777" w:rsidTr="00134305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262537" w14:textId="77777777" w:rsidR="00FE4E19" w:rsidRPr="0049787D" w:rsidRDefault="0082182F" w:rsidP="00134305">
            <w:pPr>
              <w:rPr>
                <w:rFonts w:cs="Arial"/>
              </w:rPr>
            </w:pPr>
            <w:r w:rsidRPr="0049787D">
              <w:rPr>
                <w:rFonts w:cs="Arial"/>
              </w:rPr>
              <w:t>konsultacje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86E598A" w14:textId="77777777" w:rsidR="00FE4E19" w:rsidRPr="0049787D" w:rsidRDefault="00DD6E01" w:rsidP="00134305">
            <w:pPr>
              <w:rPr>
                <w:rFonts w:cs="Arial"/>
              </w:rPr>
            </w:pPr>
            <w:r>
              <w:rPr>
                <w:rFonts w:cs="Arial"/>
              </w:rPr>
              <w:t>14</w:t>
            </w:r>
            <w:r w:rsidR="00FE4E19" w:rsidRPr="0049787D">
              <w:rPr>
                <w:rFonts w:cs="Arial"/>
              </w:rPr>
              <w:t xml:space="preserve"> godzin</w:t>
            </w:r>
          </w:p>
        </w:tc>
      </w:tr>
      <w:tr w:rsidR="00FE4E19" w:rsidRPr="0049787D" w14:paraId="3871660D" w14:textId="77777777" w:rsidTr="00134305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C002BF" w14:textId="77777777" w:rsidR="00FE4E19" w:rsidRPr="0049787D" w:rsidRDefault="0082182F" w:rsidP="00134305">
            <w:pPr>
              <w:rPr>
                <w:rFonts w:cs="Arial"/>
              </w:rPr>
            </w:pPr>
            <w:r w:rsidRPr="0049787D">
              <w:rPr>
                <w:rFonts w:cs="Arial"/>
              </w:rPr>
              <w:t>studiowanie 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73647E8" w14:textId="77777777" w:rsidR="00FE4E19" w:rsidRPr="0049787D" w:rsidRDefault="00FE4E19" w:rsidP="00134305">
            <w:pPr>
              <w:rPr>
                <w:rFonts w:cs="Arial"/>
              </w:rPr>
            </w:pPr>
            <w:r w:rsidRPr="0049787D">
              <w:rPr>
                <w:rFonts w:cs="Arial"/>
              </w:rPr>
              <w:t>2</w:t>
            </w:r>
            <w:r w:rsidR="00DD6E01">
              <w:rPr>
                <w:rFonts w:cs="Arial"/>
              </w:rPr>
              <w:t>0</w:t>
            </w:r>
            <w:r w:rsidRPr="0049787D">
              <w:rPr>
                <w:rFonts w:cs="Arial"/>
              </w:rPr>
              <w:t xml:space="preserve"> godzin</w:t>
            </w:r>
          </w:p>
        </w:tc>
      </w:tr>
      <w:tr w:rsidR="00FE4E19" w:rsidRPr="0049787D" w14:paraId="1BD8A8E5" w14:textId="77777777" w:rsidTr="00134305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64C13C" w14:textId="77777777" w:rsidR="00FE4E19" w:rsidRPr="0049787D" w:rsidRDefault="0082182F" w:rsidP="00134305">
            <w:pPr>
              <w:rPr>
                <w:rFonts w:eastAsia="Times New Roman" w:cs="Arial"/>
              </w:rPr>
            </w:pPr>
            <w:r w:rsidRPr="0049787D">
              <w:rPr>
                <w:rFonts w:eastAsia="Times New Roman" w:cs="Arial"/>
              </w:rPr>
              <w:t xml:space="preserve">przygotowanie do </w:t>
            </w:r>
            <w:r w:rsidR="00706CDC">
              <w:rPr>
                <w:rFonts w:eastAsia="Times New Roman" w:cs="Arial"/>
              </w:rPr>
              <w:t xml:space="preserve">kolokwium z </w:t>
            </w:r>
            <w:r w:rsidRPr="0049787D">
              <w:rPr>
                <w:rFonts w:eastAsia="Times New Roman" w:cs="Arial"/>
              </w:rPr>
              <w:t>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15603B2" w14:textId="77777777" w:rsidR="00FE4E19" w:rsidRPr="0049787D" w:rsidRDefault="00706CDC" w:rsidP="00134305">
            <w:pPr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="00FE4E19" w:rsidRPr="0049787D">
              <w:rPr>
                <w:rFonts w:cs="Arial"/>
              </w:rPr>
              <w:t>5 godzin</w:t>
            </w:r>
          </w:p>
        </w:tc>
      </w:tr>
      <w:tr w:rsidR="00706CDC" w:rsidRPr="0049787D" w14:paraId="6F17B5F0" w14:textId="77777777" w:rsidTr="00134305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D41BE0" w14:textId="77777777" w:rsidR="00706CDC" w:rsidRPr="0049787D" w:rsidRDefault="00706CDC" w:rsidP="00134305">
            <w:pPr>
              <w:rPr>
                <w:rFonts w:eastAsia="Times New Roman" w:cs="Arial"/>
              </w:rPr>
            </w:pPr>
            <w:r w:rsidRPr="00706CDC">
              <w:rPr>
                <w:rFonts w:eastAsia="Times New Roman" w:cs="Arial"/>
              </w:rPr>
              <w:t>przygotowanie analiz studiów przypadków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13E538B" w14:textId="77777777" w:rsidR="00706CDC" w:rsidRDefault="00706CDC" w:rsidP="00134305">
            <w:pPr>
              <w:rPr>
                <w:rFonts w:cs="Arial"/>
              </w:rPr>
            </w:pPr>
            <w:r>
              <w:rPr>
                <w:rFonts w:cs="Arial"/>
              </w:rPr>
              <w:t>10</w:t>
            </w:r>
            <w:r w:rsidRPr="0049787D">
              <w:rPr>
                <w:rFonts w:cs="Arial"/>
              </w:rPr>
              <w:t xml:space="preserve"> godzin</w:t>
            </w:r>
          </w:p>
        </w:tc>
      </w:tr>
      <w:tr w:rsidR="00FE4E19" w:rsidRPr="0049787D" w14:paraId="184D3145" w14:textId="77777777" w:rsidTr="00134305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ABAC19" w14:textId="77777777" w:rsidR="00FE4E19" w:rsidRPr="0049787D" w:rsidRDefault="0082182F" w:rsidP="00134305">
            <w:pPr>
              <w:rPr>
                <w:rFonts w:eastAsia="Times New Roman" w:cs="Arial"/>
              </w:rPr>
            </w:pPr>
            <w:r w:rsidRPr="0049787D">
              <w:rPr>
                <w:rFonts w:eastAsia="Times New Roman" w:cs="Arial"/>
              </w:rPr>
              <w:t>przygotowanie do zaliczenia wykładów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3F63B4A" w14:textId="77777777" w:rsidR="00FE4E19" w:rsidRPr="0049787D" w:rsidRDefault="00DD6E01" w:rsidP="00134305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2</w:t>
            </w:r>
            <w:r w:rsidR="00FE4E19" w:rsidRPr="0049787D">
              <w:rPr>
                <w:rFonts w:eastAsia="Times New Roman" w:cs="Arial"/>
              </w:rPr>
              <w:t>5 godzin</w:t>
            </w:r>
          </w:p>
        </w:tc>
      </w:tr>
      <w:tr w:rsidR="00FE4E19" w:rsidRPr="0049787D" w14:paraId="5721647F" w14:textId="77777777" w:rsidTr="00134305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67DE0F" w14:textId="77777777" w:rsidR="00FE4E19" w:rsidRPr="0049787D" w:rsidRDefault="00FE4E19" w:rsidP="00134305">
            <w:pPr>
              <w:rPr>
                <w:rFonts w:eastAsia="Times New Roman" w:cs="Arial"/>
              </w:rPr>
            </w:pPr>
            <w:r w:rsidRPr="0049787D">
              <w:rPr>
                <w:rFonts w:eastAsia="Times New Roman"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FBED5EA" w14:textId="77777777" w:rsidR="00FE4E19" w:rsidRPr="0049787D" w:rsidRDefault="00DD6E01" w:rsidP="00134305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100</w:t>
            </w:r>
            <w:r w:rsidR="00FE4E19" w:rsidRPr="0049787D">
              <w:rPr>
                <w:rFonts w:eastAsia="Times New Roman" w:cs="Arial"/>
              </w:rPr>
              <w:t xml:space="preserve"> godzin</w:t>
            </w:r>
          </w:p>
        </w:tc>
      </w:tr>
      <w:tr w:rsidR="00FE4E19" w:rsidRPr="0049787D" w14:paraId="7A03518C" w14:textId="77777777" w:rsidTr="00134305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194AF5" w14:textId="77777777" w:rsidR="00FE4E19" w:rsidRPr="0049787D" w:rsidRDefault="00FE4E19" w:rsidP="00134305">
            <w:pPr>
              <w:rPr>
                <w:rFonts w:eastAsia="Times New Roman" w:cs="Arial"/>
              </w:rPr>
            </w:pPr>
            <w:r w:rsidRPr="0049787D">
              <w:rPr>
                <w:rFonts w:eastAsia="Times New Roman"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05D6547" w14:textId="77777777" w:rsidR="00FE4E19" w:rsidRPr="0049787D" w:rsidRDefault="00DD6E01" w:rsidP="00134305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4</w:t>
            </w:r>
          </w:p>
        </w:tc>
      </w:tr>
    </w:tbl>
    <w:p w14:paraId="6C5C5241" w14:textId="77777777" w:rsidR="00FE4E19" w:rsidRPr="0049787D" w:rsidRDefault="00FE4E19" w:rsidP="00134305">
      <w:pPr>
        <w:rPr>
          <w:rFonts w:cs="Arial"/>
        </w:rPr>
      </w:pPr>
      <w:r w:rsidRPr="0049787D">
        <w:rPr>
          <w:rFonts w:cs="Arial"/>
        </w:rPr>
        <w:br w:type="page"/>
      </w:r>
    </w:p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66"/>
        <w:gridCol w:w="142"/>
        <w:gridCol w:w="425"/>
        <w:gridCol w:w="567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FE4E19" w:rsidRPr="0049787D" w14:paraId="3D1BB354" w14:textId="77777777" w:rsidTr="00134305">
        <w:trPr>
          <w:trHeight w:val="509"/>
        </w:trPr>
        <w:tc>
          <w:tcPr>
            <w:tcW w:w="1066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2CCC851F" w14:textId="77777777" w:rsidR="00FE4E19" w:rsidRPr="00997EDD" w:rsidRDefault="00FE4E19" w:rsidP="00134305">
            <w:pPr>
              <w:keepNext/>
              <w:spacing w:before="120" w:after="120"/>
              <w:outlineLvl w:val="0"/>
              <w:rPr>
                <w:rFonts w:eastAsia="Times New Roman" w:cs="Arial"/>
                <w:b/>
                <w:bCs/>
                <w:kern w:val="32"/>
              </w:rPr>
            </w:pPr>
            <w:r w:rsidRPr="00997EDD">
              <w:rPr>
                <w:rFonts w:eastAsia="Times New Roman" w:cs="Arial"/>
                <w:b/>
                <w:bCs/>
                <w:kern w:val="32"/>
              </w:rPr>
              <w:br w:type="page"/>
            </w:r>
            <w:bookmarkStart w:id="11" w:name="_Toc66082577"/>
            <w:r w:rsidRPr="00997EDD">
              <w:rPr>
                <w:rFonts w:eastAsia="Times New Roman" w:cs="Arial"/>
                <w:b/>
                <w:bCs/>
                <w:kern w:val="32"/>
              </w:rPr>
              <w:t>Sylabus przedmiotu / modułu kształcenia</w:t>
            </w:r>
            <w:bookmarkEnd w:id="11"/>
          </w:p>
        </w:tc>
      </w:tr>
      <w:tr w:rsidR="00FE4E19" w:rsidRPr="0049787D" w14:paraId="0D424E40" w14:textId="77777777" w:rsidTr="00134305">
        <w:trPr>
          <w:trHeight w:val="454"/>
        </w:trPr>
        <w:tc>
          <w:tcPr>
            <w:tcW w:w="438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ABB78C7" w14:textId="77777777" w:rsidR="00FE4E19" w:rsidRPr="0049787D" w:rsidRDefault="00FE4E19" w:rsidP="00134305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  <w:color w:val="000000"/>
              </w:rPr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5154D46" w14:textId="77777777" w:rsidR="00FE4E19" w:rsidRPr="005672D8" w:rsidRDefault="00B74904" w:rsidP="00B33D78">
            <w:pPr>
              <w:pStyle w:val="Nagwek1"/>
              <w:spacing w:line="276" w:lineRule="auto"/>
              <w:jc w:val="left"/>
              <w:rPr>
                <w:rFonts w:cs="Arial"/>
                <w:szCs w:val="24"/>
                <w:lang w:eastAsia="pl-PL"/>
              </w:rPr>
            </w:pPr>
            <w:bookmarkStart w:id="12" w:name="_Toc66082578"/>
            <w:r w:rsidRPr="005672D8">
              <w:rPr>
                <w:rFonts w:cs="Arial"/>
                <w:lang w:eastAsia="pl-PL"/>
              </w:rPr>
              <w:t>Zarządzanie</w:t>
            </w:r>
            <w:r w:rsidR="00FE4E19" w:rsidRPr="005672D8">
              <w:rPr>
                <w:rFonts w:cs="Arial"/>
                <w:lang w:eastAsia="pl-PL"/>
              </w:rPr>
              <w:t xml:space="preserve"> marką</w:t>
            </w:r>
            <w:bookmarkEnd w:id="12"/>
          </w:p>
        </w:tc>
      </w:tr>
      <w:tr w:rsidR="00FE4E19" w:rsidRPr="0049787D" w14:paraId="73013F78" w14:textId="77777777" w:rsidTr="00134305">
        <w:trPr>
          <w:trHeight w:val="454"/>
        </w:trPr>
        <w:tc>
          <w:tcPr>
            <w:tcW w:w="343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3C09C3B" w14:textId="77777777" w:rsidR="00FE4E19" w:rsidRPr="0049787D" w:rsidRDefault="00FE4E19" w:rsidP="00134305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  <w:color w:val="000000"/>
              </w:rPr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F365900" w14:textId="77777777" w:rsidR="00FE4E19" w:rsidRPr="007D38E5" w:rsidRDefault="00FE4E19" w:rsidP="00134305">
            <w:pPr>
              <w:spacing w:before="100" w:beforeAutospacing="1" w:after="100" w:afterAutospacing="1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7D38E5">
              <w:rPr>
                <w:rFonts w:eastAsia="Times New Roman" w:cs="Arial"/>
                <w:lang w:eastAsia="pl-PL"/>
              </w:rPr>
              <w:t xml:space="preserve">Brand management </w:t>
            </w:r>
          </w:p>
        </w:tc>
      </w:tr>
      <w:tr w:rsidR="00FE4E19" w:rsidRPr="0049787D" w14:paraId="0D2DAAD1" w14:textId="77777777" w:rsidTr="00134305">
        <w:trPr>
          <w:trHeight w:val="454"/>
        </w:trPr>
        <w:tc>
          <w:tcPr>
            <w:tcW w:w="2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1ECE312" w14:textId="77777777" w:rsidR="00FE4E19" w:rsidRPr="0049787D" w:rsidRDefault="00FE4E19" w:rsidP="00134305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  <w:color w:val="000000"/>
              </w:rPr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CFE269" w14:textId="77777777" w:rsidR="00FE4E19" w:rsidRPr="0049787D" w:rsidRDefault="0073109B" w:rsidP="00134305">
            <w:pPr>
              <w:spacing w:before="100" w:beforeAutospacing="1" w:after="100" w:afterAutospacing="1"/>
              <w:rPr>
                <w:rFonts w:eastAsia="Times New Roman" w:cs="Arial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j</w:t>
            </w:r>
            <w:r w:rsidR="00B74904" w:rsidRPr="0049787D">
              <w:rPr>
                <w:rFonts w:eastAsia="Times New Roman" w:cs="Arial"/>
                <w:lang w:eastAsia="pl-PL"/>
              </w:rPr>
              <w:t>ęzyk</w:t>
            </w:r>
            <w:r w:rsidR="00FE4E19" w:rsidRPr="0049787D">
              <w:rPr>
                <w:rFonts w:eastAsia="Times New Roman" w:cs="Arial"/>
                <w:lang w:eastAsia="pl-PL"/>
              </w:rPr>
              <w:t xml:space="preserve"> polski </w:t>
            </w:r>
          </w:p>
        </w:tc>
      </w:tr>
      <w:tr w:rsidR="00FE4E19" w:rsidRPr="0049787D" w14:paraId="42B0ED88" w14:textId="77777777" w:rsidTr="00134305">
        <w:trPr>
          <w:trHeight w:val="454"/>
        </w:trPr>
        <w:tc>
          <w:tcPr>
            <w:tcW w:w="669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BFED125" w14:textId="77777777" w:rsidR="00FE4E19" w:rsidRPr="0049787D" w:rsidRDefault="00FE4E19" w:rsidP="00134305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  <w:color w:val="000000"/>
              </w:rPr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9AA3B46" w14:textId="77777777" w:rsidR="00FE4E19" w:rsidRPr="0049787D" w:rsidRDefault="00B74904" w:rsidP="00134305">
            <w:pPr>
              <w:spacing w:before="100" w:beforeAutospacing="1" w:after="100" w:afterAutospacing="1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49787D">
              <w:rPr>
                <w:rFonts w:eastAsia="Times New Roman" w:cs="Arial"/>
                <w:lang w:eastAsia="pl-PL"/>
              </w:rPr>
              <w:t>Zarządzanie</w:t>
            </w:r>
          </w:p>
        </w:tc>
      </w:tr>
      <w:tr w:rsidR="00FE4E19" w:rsidRPr="0049787D" w14:paraId="259A2D33" w14:textId="77777777" w:rsidTr="00134305">
        <w:trPr>
          <w:trHeight w:val="454"/>
        </w:trPr>
        <w:tc>
          <w:tcPr>
            <w:tcW w:w="272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89552F9" w14:textId="77777777" w:rsidR="00FE4E19" w:rsidRPr="0049787D" w:rsidRDefault="00FE4E19" w:rsidP="00134305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  <w:color w:val="000000"/>
              </w:rPr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39CE8C2" w14:textId="77777777" w:rsidR="00FE4E19" w:rsidRPr="0049787D" w:rsidRDefault="00FE4E19" w:rsidP="00134305">
            <w:pPr>
              <w:spacing w:before="100" w:beforeAutospacing="1" w:after="100" w:afterAutospacing="1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49787D">
              <w:rPr>
                <w:rFonts w:eastAsia="Times New Roman" w:cs="Arial"/>
                <w:lang w:eastAsia="pl-PL"/>
              </w:rPr>
              <w:t>Wydział Nauk Społecznych</w:t>
            </w:r>
          </w:p>
        </w:tc>
      </w:tr>
      <w:tr w:rsidR="00FE4E19" w:rsidRPr="0049787D" w14:paraId="3C80C5EB" w14:textId="77777777" w:rsidTr="00134305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6C4C563" w14:textId="77777777" w:rsidR="00FE4E19" w:rsidRPr="0049787D" w:rsidRDefault="00FE4E19" w:rsidP="00134305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  <w:color w:val="000000"/>
              </w:rPr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5D521DB" w14:textId="77777777" w:rsidR="00FE4E19" w:rsidRPr="0049787D" w:rsidRDefault="00FE4E19" w:rsidP="00134305">
            <w:pPr>
              <w:spacing w:before="100" w:beforeAutospacing="1" w:after="100" w:afterAutospacing="1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49787D">
              <w:rPr>
                <w:rFonts w:eastAsia="Times New Roman" w:cs="Arial"/>
                <w:lang w:eastAsia="pl-PL"/>
              </w:rPr>
              <w:t xml:space="preserve">fakultatywny </w:t>
            </w:r>
          </w:p>
        </w:tc>
      </w:tr>
      <w:tr w:rsidR="00FE4E19" w:rsidRPr="0049787D" w14:paraId="2FC5A57C" w14:textId="77777777" w:rsidTr="00134305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335AFC6" w14:textId="77777777" w:rsidR="00FE4E19" w:rsidRPr="0049787D" w:rsidRDefault="00FE4E19" w:rsidP="00134305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  <w:color w:val="000000"/>
              </w:rPr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DA50BE2" w14:textId="77777777" w:rsidR="00FE4E19" w:rsidRPr="0049787D" w:rsidRDefault="00FE4E19" w:rsidP="00134305">
            <w:pPr>
              <w:spacing w:before="100" w:beforeAutospacing="1" w:after="100" w:afterAutospacing="1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49787D">
              <w:rPr>
                <w:rFonts w:eastAsia="Times New Roman" w:cs="Arial"/>
                <w:lang w:eastAsia="pl-PL"/>
              </w:rPr>
              <w:t xml:space="preserve">pierwszego stopnia </w:t>
            </w:r>
          </w:p>
        </w:tc>
      </w:tr>
      <w:tr w:rsidR="00FE4E19" w:rsidRPr="0049787D" w14:paraId="50241710" w14:textId="77777777" w:rsidTr="00134305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C6A4B5B" w14:textId="77777777" w:rsidR="00FE4E19" w:rsidRPr="0049787D" w:rsidRDefault="00FE4E19" w:rsidP="00134305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  <w:color w:val="000000"/>
              </w:rPr>
              <w:t xml:space="preserve">Rok studiów: </w:t>
            </w:r>
          </w:p>
        </w:tc>
        <w:tc>
          <w:tcPr>
            <w:tcW w:w="89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4D9BC93" w14:textId="77777777" w:rsidR="00FE4E19" w:rsidRPr="0049787D" w:rsidRDefault="00FE4E19" w:rsidP="00134305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49787D">
              <w:rPr>
                <w:rFonts w:cs="Arial"/>
                <w:color w:val="000000"/>
              </w:rPr>
              <w:t>drugi</w:t>
            </w:r>
          </w:p>
        </w:tc>
      </w:tr>
      <w:tr w:rsidR="00FE4E19" w:rsidRPr="0049787D" w14:paraId="0C17D1CC" w14:textId="77777777" w:rsidTr="00134305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3959B7B" w14:textId="77777777" w:rsidR="00FE4E19" w:rsidRPr="0049787D" w:rsidRDefault="00FE4E19" w:rsidP="00134305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  <w:color w:val="000000"/>
              </w:rPr>
              <w:t xml:space="preserve">Semestr: </w:t>
            </w:r>
          </w:p>
        </w:tc>
        <w:tc>
          <w:tcPr>
            <w:tcW w:w="9359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D7A68EA" w14:textId="77777777" w:rsidR="00FE4E19" w:rsidRPr="0049787D" w:rsidRDefault="00FE4E19" w:rsidP="00134305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49787D">
              <w:rPr>
                <w:rFonts w:cs="Arial"/>
                <w:color w:val="000000"/>
              </w:rPr>
              <w:t>czwarty</w:t>
            </w:r>
          </w:p>
        </w:tc>
      </w:tr>
      <w:tr w:rsidR="00FE4E19" w:rsidRPr="0049787D" w14:paraId="7D55A594" w14:textId="77777777" w:rsidTr="00134305">
        <w:trPr>
          <w:trHeight w:val="454"/>
        </w:trPr>
        <w:tc>
          <w:tcPr>
            <w:tcW w:w="2867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8D82B19" w14:textId="77777777" w:rsidR="00FE4E19" w:rsidRPr="0049787D" w:rsidRDefault="00FE4E19" w:rsidP="00134305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  <w:color w:val="000000"/>
              </w:rPr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7FA0318" w14:textId="77777777" w:rsidR="00FE4E19" w:rsidRPr="0049787D" w:rsidRDefault="00B33D78" w:rsidP="00134305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trzy</w:t>
            </w:r>
          </w:p>
        </w:tc>
      </w:tr>
      <w:tr w:rsidR="00FE4E19" w:rsidRPr="0049787D" w14:paraId="02AACF3B" w14:textId="77777777" w:rsidTr="00134305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9BE1440" w14:textId="77777777" w:rsidR="00FE4E19" w:rsidRPr="0049787D" w:rsidRDefault="00FE4E19" w:rsidP="00134305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  <w:color w:val="000000"/>
              </w:rPr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C1BD442" w14:textId="77777777" w:rsidR="00FE4E19" w:rsidRPr="0049787D" w:rsidRDefault="00FE4E19" w:rsidP="00134305">
            <w:pPr>
              <w:spacing w:before="100" w:beforeAutospacing="1" w:after="100" w:afterAutospacing="1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49787D">
              <w:rPr>
                <w:rFonts w:eastAsia="Times New Roman" w:cs="Arial"/>
                <w:lang w:eastAsia="pl-PL"/>
              </w:rPr>
              <w:t xml:space="preserve">dr Marcin Chrząścik </w:t>
            </w:r>
          </w:p>
        </w:tc>
      </w:tr>
      <w:tr w:rsidR="00FE4E19" w:rsidRPr="0049787D" w14:paraId="68DC30F3" w14:textId="77777777" w:rsidTr="00134305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DDCC998" w14:textId="77777777" w:rsidR="00FE4E19" w:rsidRPr="0049787D" w:rsidRDefault="00FE4E19" w:rsidP="00134305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  <w:color w:val="000000"/>
              </w:rPr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A2ED125" w14:textId="77777777" w:rsidR="00472425" w:rsidRDefault="00FE4E19" w:rsidP="00472425">
            <w:pPr>
              <w:spacing w:before="100" w:beforeAutospacing="1" w:after="100" w:afterAutospacing="1"/>
              <w:rPr>
                <w:rFonts w:eastAsia="Times New Roman" w:cs="Arial"/>
                <w:lang w:eastAsia="pl-PL"/>
              </w:rPr>
            </w:pPr>
            <w:r w:rsidRPr="0049787D">
              <w:rPr>
                <w:rFonts w:eastAsia="Times New Roman" w:cs="Arial"/>
                <w:lang w:eastAsia="pl-PL"/>
              </w:rPr>
              <w:t xml:space="preserve">dr Marcin Chrząścik </w:t>
            </w:r>
          </w:p>
          <w:p w14:paraId="011A4BD7" w14:textId="77777777" w:rsidR="00472425" w:rsidRPr="0049787D" w:rsidRDefault="00472425" w:rsidP="00472425">
            <w:pPr>
              <w:spacing w:before="100" w:beforeAutospacing="1" w:after="100" w:afterAutospacing="1"/>
              <w:rPr>
                <w:rFonts w:eastAsia="Times New Roman" w:cs="Arial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mgr Paweł Trojanowski</w:t>
            </w:r>
          </w:p>
        </w:tc>
      </w:tr>
      <w:tr w:rsidR="00FE4E19" w:rsidRPr="0049787D" w14:paraId="694B0A04" w14:textId="77777777" w:rsidTr="00134305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24EBCCF" w14:textId="77777777" w:rsidR="00FE4E19" w:rsidRPr="00F259D9" w:rsidRDefault="00FE4E19" w:rsidP="00134305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F259D9">
              <w:rPr>
                <w:rFonts w:cs="Arial"/>
                <w:b/>
                <w:color w:val="000000"/>
              </w:rPr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1AE3109" w14:textId="77777777" w:rsidR="00900247" w:rsidRPr="00F259D9" w:rsidRDefault="00900247" w:rsidP="00A264B4">
            <w:pPr>
              <w:pStyle w:val="Akapitzlist"/>
              <w:numPr>
                <w:ilvl w:val="1"/>
                <w:numId w:val="7"/>
              </w:numPr>
              <w:spacing w:before="100" w:beforeAutospacing="1" w:after="100" w:afterAutospacing="1"/>
              <w:ind w:left="450" w:hanging="283"/>
              <w:rPr>
                <w:rFonts w:eastAsia="Times New Roman" w:cs="Arial"/>
                <w:lang w:eastAsia="pl-PL"/>
              </w:rPr>
            </w:pPr>
            <w:r w:rsidRPr="00F259D9">
              <w:rPr>
                <w:rFonts w:eastAsia="Times New Roman" w:cs="Arial"/>
                <w:lang w:eastAsia="pl-PL"/>
              </w:rPr>
              <w:t xml:space="preserve">Przekazanie studentom wiedzy z zakresu </w:t>
            </w:r>
            <w:r w:rsidR="0082182F" w:rsidRPr="00F259D9">
              <w:rPr>
                <w:rFonts w:eastAsia="Times New Roman" w:cs="Arial"/>
                <w:lang w:eastAsia="pl-PL"/>
              </w:rPr>
              <w:t>zarzadzania</w:t>
            </w:r>
            <w:r w:rsidR="00FE4E19" w:rsidRPr="00F259D9">
              <w:rPr>
                <w:rFonts w:eastAsia="Times New Roman" w:cs="Arial"/>
                <w:lang w:eastAsia="pl-PL"/>
              </w:rPr>
              <w:t xml:space="preserve"> marką</w:t>
            </w:r>
            <w:r w:rsidR="00025E7C" w:rsidRPr="00F259D9">
              <w:rPr>
                <w:rFonts w:eastAsia="Times New Roman" w:cs="Arial"/>
                <w:lang w:eastAsia="pl-PL"/>
              </w:rPr>
              <w:t xml:space="preserve"> od </w:t>
            </w:r>
            <w:r w:rsidR="00FE4E19" w:rsidRPr="00F259D9">
              <w:rPr>
                <w:rFonts w:eastAsia="Times New Roman" w:cs="Arial"/>
                <w:lang w:eastAsia="pl-PL"/>
              </w:rPr>
              <w:t>przygotowani</w:t>
            </w:r>
            <w:r w:rsidR="00025E7C" w:rsidRPr="00F259D9">
              <w:rPr>
                <w:rFonts w:eastAsia="Times New Roman" w:cs="Arial"/>
                <w:lang w:eastAsia="pl-PL"/>
              </w:rPr>
              <w:t>a</w:t>
            </w:r>
            <w:r w:rsidR="00FE4E19" w:rsidRPr="00F259D9">
              <w:rPr>
                <w:rFonts w:eastAsia="Times New Roman" w:cs="Arial"/>
                <w:lang w:eastAsia="pl-PL"/>
              </w:rPr>
              <w:t xml:space="preserve"> do wprowadzenia marki na rynek</w:t>
            </w:r>
            <w:r w:rsidRPr="00F259D9">
              <w:rPr>
                <w:rFonts w:eastAsia="Times New Roman" w:cs="Arial"/>
                <w:lang w:eastAsia="pl-PL"/>
              </w:rPr>
              <w:t>, poznanie strategii zarzadzania marką i jej wizerunkiem</w:t>
            </w:r>
          </w:p>
          <w:p w14:paraId="129BE5F6" w14:textId="77777777" w:rsidR="00900247" w:rsidRPr="00F259D9" w:rsidRDefault="00900247" w:rsidP="00A264B4">
            <w:pPr>
              <w:pStyle w:val="Akapitzlist"/>
              <w:numPr>
                <w:ilvl w:val="1"/>
                <w:numId w:val="7"/>
              </w:numPr>
              <w:spacing w:before="100" w:beforeAutospacing="1" w:after="100" w:afterAutospacing="1"/>
              <w:ind w:left="450" w:hanging="283"/>
              <w:rPr>
                <w:rFonts w:eastAsia="Times New Roman" w:cs="Arial"/>
                <w:lang w:eastAsia="pl-PL"/>
              </w:rPr>
            </w:pPr>
            <w:r w:rsidRPr="00F259D9">
              <w:rPr>
                <w:rFonts w:eastAsia="Times New Roman" w:cs="Arial"/>
                <w:lang w:eastAsia="pl-PL"/>
              </w:rPr>
              <w:t>N</w:t>
            </w:r>
            <w:r w:rsidR="00025E7C" w:rsidRPr="00F259D9">
              <w:rPr>
                <w:rFonts w:eastAsia="Times New Roman" w:cs="Arial"/>
                <w:lang w:eastAsia="pl-PL"/>
              </w:rPr>
              <w:t xml:space="preserve">abycie umiejętności </w:t>
            </w:r>
            <w:r w:rsidR="00FE4E19" w:rsidRPr="00F259D9">
              <w:rPr>
                <w:rFonts w:eastAsia="Times New Roman" w:cs="Arial"/>
                <w:lang w:eastAsia="pl-PL"/>
              </w:rPr>
              <w:t>opracowani</w:t>
            </w:r>
            <w:r w:rsidR="00025E7C" w:rsidRPr="00F259D9">
              <w:rPr>
                <w:rFonts w:eastAsia="Times New Roman" w:cs="Arial"/>
                <w:lang w:eastAsia="pl-PL"/>
              </w:rPr>
              <w:t>a</w:t>
            </w:r>
            <w:r w:rsidR="00FE4E19" w:rsidRPr="00F259D9">
              <w:rPr>
                <w:rFonts w:eastAsia="Times New Roman" w:cs="Arial"/>
                <w:lang w:eastAsia="pl-PL"/>
              </w:rPr>
              <w:t xml:space="preserve"> nazwy marki, przygotowani</w:t>
            </w:r>
            <w:r w:rsidRPr="00F259D9">
              <w:rPr>
                <w:rFonts w:eastAsia="Times New Roman" w:cs="Arial"/>
                <w:lang w:eastAsia="pl-PL"/>
              </w:rPr>
              <w:t>a</w:t>
            </w:r>
            <w:r w:rsidR="00FE4E19" w:rsidRPr="00F259D9">
              <w:rPr>
                <w:rFonts w:eastAsia="Times New Roman" w:cs="Arial"/>
                <w:lang w:eastAsia="pl-PL"/>
              </w:rPr>
              <w:t xml:space="preserve"> systemu identyfikacji wizualnej, a </w:t>
            </w:r>
            <w:r w:rsidR="0082182F" w:rsidRPr="00F259D9">
              <w:rPr>
                <w:rFonts w:eastAsia="Times New Roman" w:cs="Arial"/>
                <w:lang w:eastAsia="pl-PL"/>
              </w:rPr>
              <w:t>także</w:t>
            </w:r>
            <w:r w:rsidR="00025E7C" w:rsidRPr="00F259D9">
              <w:rPr>
                <w:rFonts w:eastAsia="Times New Roman" w:cs="Arial"/>
                <w:lang w:eastAsia="pl-PL"/>
              </w:rPr>
              <w:t xml:space="preserve">poznanie </w:t>
            </w:r>
            <w:r w:rsidR="00FE4E19" w:rsidRPr="00F259D9">
              <w:rPr>
                <w:rFonts w:eastAsia="Times New Roman" w:cs="Arial"/>
                <w:lang w:eastAsia="pl-PL"/>
              </w:rPr>
              <w:t>sposob</w:t>
            </w:r>
            <w:r w:rsidR="00025E7C" w:rsidRPr="00F259D9">
              <w:rPr>
                <w:rFonts w:eastAsia="Times New Roman" w:cs="Arial"/>
                <w:lang w:eastAsia="pl-PL"/>
              </w:rPr>
              <w:t>ów</w:t>
            </w:r>
            <w:r w:rsidR="0082182F" w:rsidRPr="00F259D9">
              <w:rPr>
                <w:rFonts w:eastAsia="Times New Roman" w:cs="Arial"/>
                <w:lang w:eastAsia="pl-PL"/>
              </w:rPr>
              <w:t>zastrzeżenia</w:t>
            </w:r>
            <w:r w:rsidR="00FE4E19" w:rsidRPr="00F259D9">
              <w:rPr>
                <w:rFonts w:eastAsia="Times New Roman" w:cs="Arial"/>
                <w:lang w:eastAsia="pl-PL"/>
              </w:rPr>
              <w:t xml:space="preserve"> tych </w:t>
            </w:r>
            <w:r w:rsidR="0082182F" w:rsidRPr="00F259D9">
              <w:rPr>
                <w:rFonts w:eastAsia="Times New Roman" w:cs="Arial"/>
                <w:lang w:eastAsia="pl-PL"/>
              </w:rPr>
              <w:t>elementów</w:t>
            </w:r>
            <w:r w:rsidR="00FE4E19" w:rsidRPr="00F259D9">
              <w:rPr>
                <w:rFonts w:eastAsia="Times New Roman" w:cs="Arial"/>
                <w:lang w:eastAsia="pl-PL"/>
              </w:rPr>
              <w:t xml:space="preserve"> w </w:t>
            </w:r>
            <w:r w:rsidR="0082182F" w:rsidRPr="00F259D9">
              <w:rPr>
                <w:rFonts w:eastAsia="Times New Roman" w:cs="Arial"/>
                <w:lang w:eastAsia="pl-PL"/>
              </w:rPr>
              <w:t>urzędzie</w:t>
            </w:r>
            <w:r w:rsidR="00FE4E19" w:rsidRPr="00F259D9">
              <w:rPr>
                <w:rFonts w:eastAsia="Times New Roman" w:cs="Arial"/>
                <w:lang w:eastAsia="pl-PL"/>
              </w:rPr>
              <w:t xml:space="preserve"> patentowym</w:t>
            </w:r>
          </w:p>
          <w:p w14:paraId="01D1D0FC" w14:textId="77777777" w:rsidR="00FE4E19" w:rsidRPr="00F259D9" w:rsidRDefault="00900247" w:rsidP="00A264B4">
            <w:pPr>
              <w:pStyle w:val="Akapitzlist"/>
              <w:numPr>
                <w:ilvl w:val="1"/>
                <w:numId w:val="7"/>
              </w:numPr>
              <w:spacing w:before="100" w:beforeAutospacing="1" w:after="100" w:afterAutospacing="1"/>
              <w:ind w:left="450" w:hanging="283"/>
              <w:rPr>
                <w:rFonts w:eastAsia="Times New Roman" w:cs="Arial"/>
                <w:lang w:eastAsia="pl-PL"/>
              </w:rPr>
            </w:pPr>
            <w:r w:rsidRPr="00F259D9">
              <w:rPr>
                <w:rFonts w:eastAsia="Times New Roman" w:cs="Arial"/>
                <w:lang w:eastAsia="pl-PL"/>
              </w:rPr>
              <w:t>Kształtowanie świadomości ustawicznego doskonalenia wiedzy i umiejętności w ww. dziedzinie</w:t>
            </w:r>
          </w:p>
        </w:tc>
      </w:tr>
      <w:tr w:rsidR="00FE4E19" w:rsidRPr="0049787D" w14:paraId="01BB17DE" w14:textId="77777777" w:rsidTr="00134305">
        <w:trPr>
          <w:trHeight w:val="45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ECC3DAD" w14:textId="77777777" w:rsidR="00FE4E19" w:rsidRPr="0049787D" w:rsidRDefault="00FE4E19" w:rsidP="00134305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C672136" w14:textId="77777777" w:rsidR="00FE4E19" w:rsidRPr="00F259D9" w:rsidRDefault="00FE4E19" w:rsidP="00134305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F259D9">
              <w:rPr>
                <w:rFonts w:cs="Arial"/>
                <w:b/>
                <w:color w:val="000000"/>
              </w:rPr>
              <w:t>Efekt uczenia się: WIEDZA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B720F21" w14:textId="77777777" w:rsidR="00FE4E19" w:rsidRPr="0049787D" w:rsidRDefault="00FE4E19" w:rsidP="00134305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  <w:color w:val="000000"/>
              </w:rPr>
              <w:t>Symbol efektu kierunkowego</w:t>
            </w:r>
          </w:p>
        </w:tc>
      </w:tr>
      <w:tr w:rsidR="00FE4E19" w:rsidRPr="0049787D" w14:paraId="11B6ACBA" w14:textId="77777777" w:rsidTr="00134305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18F5FF1" w14:textId="77777777" w:rsidR="00FE4E19" w:rsidRPr="0049787D" w:rsidRDefault="00FE4E19" w:rsidP="00134305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  <w:color w:val="000000"/>
              </w:rPr>
              <w:t>W_01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4604E2E" w14:textId="77777777" w:rsidR="00FE4E19" w:rsidRPr="00F259D9" w:rsidRDefault="0082182F" w:rsidP="00134305">
            <w:pPr>
              <w:rPr>
                <w:rFonts w:cs="Arial"/>
              </w:rPr>
            </w:pPr>
            <w:r w:rsidRPr="00F259D9">
              <w:rPr>
                <w:rFonts w:cs="Arial"/>
              </w:rPr>
              <w:t>ma pogłębioną wiedzę z zakresu zarządzania marką,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DA4434D" w14:textId="77777777" w:rsidR="00FE4E19" w:rsidRPr="0049787D" w:rsidRDefault="00FE4E19" w:rsidP="00134305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  <w:color w:val="000000"/>
              </w:rPr>
              <w:t>K_W09</w:t>
            </w:r>
          </w:p>
        </w:tc>
      </w:tr>
      <w:tr w:rsidR="00FE4E19" w:rsidRPr="0049787D" w14:paraId="12FE8529" w14:textId="77777777" w:rsidTr="00134305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80D278D" w14:textId="77777777" w:rsidR="00FE4E19" w:rsidRPr="0049787D" w:rsidRDefault="00FE4E19" w:rsidP="00134305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  <w:color w:val="000000"/>
              </w:rPr>
              <w:t>W_02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BB306BF" w14:textId="77777777" w:rsidR="00FE4E19" w:rsidRPr="00F259D9" w:rsidRDefault="0082182F" w:rsidP="00134305">
            <w:pPr>
              <w:rPr>
                <w:rFonts w:cs="Arial"/>
              </w:rPr>
            </w:pPr>
            <w:r w:rsidRPr="00F259D9">
              <w:rPr>
                <w:rFonts w:cs="Arial"/>
              </w:rPr>
              <w:t>ma wiedzę z zakresu formułowania opisu narzędzi zarządzania marką oraz efektywnej komunikacji z otoczeniem.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E167B8B" w14:textId="77777777" w:rsidR="0063288D" w:rsidRDefault="00FE4E19" w:rsidP="00134305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  <w:color w:val="000000"/>
              </w:rPr>
              <w:t>K_W09</w:t>
            </w:r>
          </w:p>
          <w:p w14:paraId="7F8E5923" w14:textId="77777777" w:rsidR="00FE4E19" w:rsidRPr="0049787D" w:rsidRDefault="00FE4E19" w:rsidP="00134305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  <w:color w:val="000000"/>
              </w:rPr>
              <w:t>K</w:t>
            </w:r>
            <w:r w:rsidR="00025E7C">
              <w:rPr>
                <w:rFonts w:cs="Arial"/>
                <w:b/>
                <w:color w:val="000000"/>
              </w:rPr>
              <w:t>_</w:t>
            </w:r>
            <w:r w:rsidRPr="0049787D">
              <w:rPr>
                <w:rFonts w:cs="Arial"/>
                <w:b/>
                <w:color w:val="000000"/>
              </w:rPr>
              <w:t>W11</w:t>
            </w:r>
            <w:r w:rsidRPr="0049787D">
              <w:rPr>
                <w:rFonts w:cs="Arial"/>
                <w:b/>
                <w:color w:val="000000"/>
              </w:rPr>
              <w:br/>
              <w:t>K_W16</w:t>
            </w:r>
          </w:p>
        </w:tc>
      </w:tr>
      <w:tr w:rsidR="00FE4E19" w:rsidRPr="0049787D" w14:paraId="77618343" w14:textId="77777777" w:rsidTr="00134305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94729AB" w14:textId="77777777" w:rsidR="00FE4E19" w:rsidRPr="0049787D" w:rsidRDefault="00FE4E19" w:rsidP="00134305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A1672AA" w14:textId="77777777" w:rsidR="00FE4E19" w:rsidRPr="00F259D9" w:rsidRDefault="00FE4E19" w:rsidP="00134305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F259D9">
              <w:rPr>
                <w:rFonts w:cs="Arial"/>
                <w:b/>
                <w:color w:val="000000"/>
              </w:rPr>
              <w:t>Efekt uczenia się: UMIEJĘTNOŚCI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5A39D306" w14:textId="77777777" w:rsidR="00FE4E19" w:rsidRPr="0049787D" w:rsidRDefault="00FE4E19" w:rsidP="00134305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  <w:color w:val="000000"/>
              </w:rPr>
              <w:t>Symbol efektu kierunkowego</w:t>
            </w:r>
          </w:p>
        </w:tc>
      </w:tr>
      <w:tr w:rsidR="00FE4E19" w:rsidRPr="0049787D" w14:paraId="5392E0A7" w14:textId="77777777" w:rsidTr="00134305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2F5ABBB" w14:textId="77777777" w:rsidR="00FE4E19" w:rsidRPr="0049787D" w:rsidRDefault="00FE4E19" w:rsidP="00134305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  <w:color w:val="000000"/>
              </w:rPr>
              <w:t>U_01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5CA11A7" w14:textId="77777777" w:rsidR="00FE4E19" w:rsidRPr="00F259D9" w:rsidRDefault="0082182F" w:rsidP="00134305">
            <w:pPr>
              <w:spacing w:before="100" w:beforeAutospacing="1" w:after="100" w:afterAutospacing="1"/>
              <w:rPr>
                <w:rFonts w:eastAsia="Times New Roman" w:cs="Arial"/>
                <w:lang w:eastAsia="pl-PL"/>
              </w:rPr>
            </w:pPr>
            <w:r w:rsidRPr="00F259D9">
              <w:rPr>
                <w:rFonts w:eastAsia="Times New Roman" w:cs="Arial"/>
                <w:lang w:eastAsia="pl-PL"/>
              </w:rPr>
              <w:t xml:space="preserve">potrafi </w:t>
            </w:r>
            <w:r w:rsidR="00B74904" w:rsidRPr="00F259D9">
              <w:rPr>
                <w:rFonts w:eastAsia="Times New Roman" w:cs="Arial"/>
                <w:lang w:eastAsia="pl-PL"/>
              </w:rPr>
              <w:t>przeprowadzić</w:t>
            </w:r>
            <w:r w:rsidRPr="00F259D9">
              <w:rPr>
                <w:rFonts w:eastAsia="Times New Roman" w:cs="Arial"/>
                <w:lang w:eastAsia="pl-PL"/>
              </w:rPr>
              <w:t>́ przekaz medialny,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4142316" w14:textId="77777777" w:rsidR="00FE4E19" w:rsidRPr="0049787D" w:rsidRDefault="00FE4E19" w:rsidP="00134305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  <w:color w:val="000000"/>
              </w:rPr>
              <w:t>K_U01</w:t>
            </w:r>
          </w:p>
        </w:tc>
      </w:tr>
      <w:tr w:rsidR="00FE4E19" w:rsidRPr="0049787D" w14:paraId="413F3369" w14:textId="77777777" w:rsidTr="00134305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4C14275" w14:textId="77777777" w:rsidR="00FE4E19" w:rsidRPr="0049787D" w:rsidRDefault="00FE4E19" w:rsidP="00134305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  <w:color w:val="000000"/>
              </w:rPr>
              <w:t>U_02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51F4989" w14:textId="77777777" w:rsidR="00FE4E19" w:rsidRPr="00F259D9" w:rsidRDefault="0082182F" w:rsidP="00134305">
            <w:pPr>
              <w:spacing w:before="100" w:beforeAutospacing="1" w:after="100" w:afterAutospacing="1"/>
              <w:rPr>
                <w:rFonts w:eastAsia="Times New Roman" w:cs="Arial"/>
                <w:lang w:eastAsia="pl-PL"/>
              </w:rPr>
            </w:pPr>
            <w:r w:rsidRPr="00F259D9">
              <w:rPr>
                <w:rFonts w:eastAsia="Times New Roman" w:cs="Arial"/>
                <w:lang w:eastAsia="pl-PL"/>
              </w:rPr>
              <w:t xml:space="preserve">potrafi </w:t>
            </w:r>
            <w:r w:rsidR="00B74904" w:rsidRPr="00F259D9">
              <w:rPr>
                <w:rFonts w:eastAsia="Times New Roman" w:cs="Arial"/>
                <w:lang w:eastAsia="pl-PL"/>
              </w:rPr>
              <w:t>projektować</w:t>
            </w:r>
            <w:r w:rsidRPr="00F259D9">
              <w:rPr>
                <w:rFonts w:eastAsia="Times New Roman" w:cs="Arial"/>
                <w:lang w:eastAsia="pl-PL"/>
              </w:rPr>
              <w:t>́ elementy systemu identyfikacji wizualnej,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C54EE1A" w14:textId="77777777" w:rsidR="00FE4E19" w:rsidRPr="0049787D" w:rsidRDefault="00FE4E19" w:rsidP="00134305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  <w:color w:val="000000"/>
              </w:rPr>
              <w:t>K_U08</w:t>
            </w:r>
          </w:p>
        </w:tc>
      </w:tr>
      <w:tr w:rsidR="00FE4E19" w:rsidRPr="0049787D" w14:paraId="534A2612" w14:textId="77777777" w:rsidTr="00134305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0A4266D" w14:textId="77777777" w:rsidR="00FE4E19" w:rsidRPr="0049787D" w:rsidRDefault="00FE4E19" w:rsidP="00134305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  <w:color w:val="000000"/>
              </w:rPr>
              <w:t>U_03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462F0ED" w14:textId="77777777" w:rsidR="00FE4E19" w:rsidRPr="00F259D9" w:rsidRDefault="0082182F" w:rsidP="00134305">
            <w:pPr>
              <w:spacing w:before="100" w:beforeAutospacing="1" w:after="100" w:afterAutospacing="1"/>
              <w:rPr>
                <w:rFonts w:eastAsia="Times New Roman" w:cs="Arial"/>
                <w:lang w:eastAsia="pl-PL"/>
              </w:rPr>
            </w:pPr>
            <w:r w:rsidRPr="00F259D9">
              <w:rPr>
                <w:rFonts w:eastAsia="Times New Roman" w:cs="Arial"/>
                <w:lang w:eastAsia="pl-PL"/>
              </w:rPr>
              <w:t xml:space="preserve">uczestniczy w pracach zespołu projektowego, </w:t>
            </w:r>
            <w:r w:rsidR="00B74904" w:rsidRPr="00F259D9">
              <w:rPr>
                <w:rFonts w:eastAsia="Times New Roman" w:cs="Arial"/>
                <w:lang w:eastAsia="pl-PL"/>
              </w:rPr>
              <w:t>pełniąc</w:t>
            </w:r>
            <w:r w:rsidRPr="00F259D9">
              <w:rPr>
                <w:rFonts w:eastAsia="Times New Roman" w:cs="Arial"/>
                <w:lang w:eastAsia="pl-PL"/>
              </w:rPr>
              <w:t xml:space="preserve"> w nim </w:t>
            </w:r>
            <w:r w:rsidR="00B74904" w:rsidRPr="00F259D9">
              <w:rPr>
                <w:rFonts w:eastAsia="Times New Roman" w:cs="Arial"/>
                <w:lang w:eastAsia="pl-PL"/>
              </w:rPr>
              <w:t>rożne</w:t>
            </w:r>
            <w:r w:rsidRPr="00F259D9">
              <w:rPr>
                <w:rFonts w:eastAsia="Times New Roman" w:cs="Arial"/>
                <w:lang w:eastAsia="pl-PL"/>
              </w:rPr>
              <w:t xml:space="preserve"> role.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2C178F6" w14:textId="77777777" w:rsidR="00FE4E19" w:rsidRPr="0049787D" w:rsidRDefault="00FE4E19" w:rsidP="00134305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  <w:color w:val="000000"/>
              </w:rPr>
              <w:t>K_U18</w:t>
            </w:r>
          </w:p>
        </w:tc>
      </w:tr>
      <w:tr w:rsidR="00FE4E19" w:rsidRPr="0049787D" w14:paraId="06806AD3" w14:textId="77777777" w:rsidTr="00134305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5EA35CED" w14:textId="77777777" w:rsidR="00FE4E19" w:rsidRPr="0049787D" w:rsidRDefault="00FE4E19" w:rsidP="00134305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3C30DF84" w14:textId="77777777" w:rsidR="00FE4E19" w:rsidRPr="00F259D9" w:rsidRDefault="00FE4E19" w:rsidP="00134305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F259D9">
              <w:rPr>
                <w:rFonts w:cs="Arial"/>
                <w:b/>
                <w:color w:val="000000"/>
              </w:rPr>
              <w:t>Efekt uczenia się: KOMPETENCJE SPOŁECZNE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39FBA89D" w14:textId="77777777" w:rsidR="00FE4E19" w:rsidRPr="0049787D" w:rsidRDefault="00FE4E19" w:rsidP="00134305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  <w:color w:val="000000"/>
              </w:rPr>
              <w:t>Symbol efektu kierunkowego</w:t>
            </w:r>
          </w:p>
        </w:tc>
      </w:tr>
      <w:tr w:rsidR="00FE4E19" w:rsidRPr="0049787D" w14:paraId="51B1ED2A" w14:textId="77777777" w:rsidTr="00134305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78EE7B0" w14:textId="77777777" w:rsidR="00FE4E19" w:rsidRPr="0049787D" w:rsidRDefault="00FE4E19" w:rsidP="00134305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  <w:color w:val="000000"/>
              </w:rPr>
              <w:t>K_01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05B05E9" w14:textId="77777777" w:rsidR="00FE4E19" w:rsidRPr="00F259D9" w:rsidRDefault="0082182F" w:rsidP="00134305">
            <w:pPr>
              <w:spacing w:before="100" w:beforeAutospacing="1" w:after="100" w:afterAutospacing="1"/>
              <w:rPr>
                <w:rFonts w:eastAsia="Times New Roman" w:cs="Arial"/>
                <w:lang w:eastAsia="pl-PL"/>
              </w:rPr>
            </w:pPr>
            <w:r w:rsidRPr="00F259D9">
              <w:rPr>
                <w:rFonts w:eastAsia="Times New Roman" w:cs="Arial"/>
                <w:lang w:eastAsia="pl-PL"/>
              </w:rPr>
              <w:t xml:space="preserve">dostrzega, identyfikuje i potrafi rozstrzygać́ dylematy zawodowe i etyczne w podejmowanych działaniach. 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EFE6D40" w14:textId="77777777" w:rsidR="00FE4E19" w:rsidRPr="0049787D" w:rsidRDefault="00FE4E19" w:rsidP="00134305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  <w:color w:val="000000"/>
              </w:rPr>
              <w:t>K_K02</w:t>
            </w:r>
          </w:p>
        </w:tc>
      </w:tr>
      <w:tr w:rsidR="008D2AA8" w:rsidRPr="0049787D" w14:paraId="726D77C7" w14:textId="77777777" w:rsidTr="00134305">
        <w:trPr>
          <w:trHeight w:val="454"/>
        </w:trPr>
        <w:tc>
          <w:tcPr>
            <w:tcW w:w="2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1E457F3" w14:textId="77777777" w:rsidR="008D2AA8" w:rsidRPr="00F259D9" w:rsidRDefault="008D2AA8" w:rsidP="008D2AA8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F259D9">
              <w:rPr>
                <w:rFonts w:cs="Arial"/>
                <w:b/>
                <w:color w:val="000000"/>
              </w:rPr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0ECA24" w14:textId="77777777" w:rsidR="008D2AA8" w:rsidRPr="00F259D9" w:rsidRDefault="008D2AA8" w:rsidP="008D2AA8">
            <w:pPr>
              <w:spacing w:before="100" w:beforeAutospacing="1" w:after="100" w:afterAutospacing="1"/>
              <w:rPr>
                <w:rFonts w:eastAsia="Times New Roman" w:cs="Arial"/>
                <w:lang w:eastAsia="pl-PL"/>
              </w:rPr>
            </w:pPr>
            <w:r w:rsidRPr="00F259D9">
              <w:rPr>
                <w:rFonts w:eastAsia="Arial" w:cs="Arial"/>
              </w:rPr>
              <w:t>Wykład i ćwiczenia audytoryjn</w:t>
            </w:r>
            <w:r w:rsidR="000714D5" w:rsidRPr="00F259D9">
              <w:rPr>
                <w:rFonts w:eastAsia="Arial" w:cs="Arial"/>
              </w:rPr>
              <w:t>e</w:t>
            </w:r>
          </w:p>
        </w:tc>
      </w:tr>
      <w:tr w:rsidR="00FE4E19" w:rsidRPr="0049787D" w14:paraId="47094E7C" w14:textId="77777777" w:rsidTr="00134305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C99100A" w14:textId="77777777" w:rsidR="00FE4E19" w:rsidRPr="00F259D9" w:rsidRDefault="00FE4E19" w:rsidP="00134305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F259D9">
              <w:rPr>
                <w:rFonts w:cs="Arial"/>
                <w:b/>
                <w:color w:val="000000"/>
              </w:rPr>
              <w:br w:type="page"/>
              <w:t>Wymagania wstępne i dodatkowe:</w:t>
            </w:r>
          </w:p>
        </w:tc>
      </w:tr>
      <w:tr w:rsidR="00FE4E19" w:rsidRPr="0049787D" w14:paraId="79CEA7BC" w14:textId="77777777" w:rsidTr="00134305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B14D8D1" w14:textId="77777777" w:rsidR="00FE4E19" w:rsidRPr="00F259D9" w:rsidRDefault="0082182F" w:rsidP="00134305">
            <w:pPr>
              <w:spacing w:before="100" w:beforeAutospacing="1" w:after="100" w:afterAutospacing="1"/>
              <w:rPr>
                <w:rFonts w:eastAsia="Times New Roman" w:cs="Arial"/>
                <w:lang w:eastAsia="pl-PL"/>
              </w:rPr>
            </w:pPr>
            <w:r w:rsidRPr="00F259D9">
              <w:rPr>
                <w:rFonts w:eastAsia="Times New Roman" w:cs="Arial"/>
                <w:lang w:eastAsia="pl-PL"/>
              </w:rPr>
              <w:t>Znajomość</w:t>
            </w:r>
            <w:r w:rsidR="00FE4E19" w:rsidRPr="00F259D9">
              <w:rPr>
                <w:rFonts w:eastAsia="Times New Roman" w:cs="Arial"/>
                <w:lang w:eastAsia="pl-PL"/>
              </w:rPr>
              <w:t xml:space="preserve">́ podstawowych </w:t>
            </w:r>
            <w:r w:rsidRPr="00F259D9">
              <w:rPr>
                <w:rFonts w:eastAsia="Times New Roman" w:cs="Arial"/>
                <w:lang w:eastAsia="pl-PL"/>
              </w:rPr>
              <w:t>pojęć</w:t>
            </w:r>
            <w:r w:rsidR="00FE4E19" w:rsidRPr="00F259D9">
              <w:rPr>
                <w:rFonts w:eastAsia="Times New Roman" w:cs="Arial"/>
                <w:lang w:eastAsia="pl-PL"/>
              </w:rPr>
              <w:t xml:space="preserve">́ z zakresu </w:t>
            </w:r>
            <w:r w:rsidRPr="00F259D9">
              <w:rPr>
                <w:rFonts w:eastAsia="Times New Roman" w:cs="Arial"/>
                <w:lang w:eastAsia="pl-PL"/>
              </w:rPr>
              <w:t>zarządzania</w:t>
            </w:r>
            <w:r w:rsidR="00FE4E19" w:rsidRPr="00F259D9">
              <w:rPr>
                <w:rFonts w:eastAsia="Times New Roman" w:cs="Arial"/>
                <w:lang w:eastAsia="pl-PL"/>
              </w:rPr>
              <w:t xml:space="preserve"> i marketingu. </w:t>
            </w:r>
          </w:p>
        </w:tc>
      </w:tr>
      <w:tr w:rsidR="00FE4E19" w:rsidRPr="0049787D" w14:paraId="5FCAC20B" w14:textId="77777777" w:rsidTr="00134305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805C106" w14:textId="77777777" w:rsidR="00FE4E19" w:rsidRPr="00F259D9" w:rsidRDefault="00FE4E19" w:rsidP="00134305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F259D9">
              <w:rPr>
                <w:rFonts w:cs="Arial"/>
                <w:b/>
                <w:color w:val="000000"/>
              </w:rPr>
              <w:t>Treści modułu kształcenia:</w:t>
            </w:r>
          </w:p>
        </w:tc>
      </w:tr>
      <w:tr w:rsidR="00FE4E19" w:rsidRPr="0049787D" w14:paraId="2BF4234C" w14:textId="77777777" w:rsidTr="00E107F5">
        <w:trPr>
          <w:trHeight w:val="2965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083090D" w14:textId="77777777" w:rsidR="00FE4E19" w:rsidRPr="00F259D9" w:rsidRDefault="00FE4E19" w:rsidP="00405657">
            <w:pPr>
              <w:pStyle w:val="Akapitzlist"/>
              <w:numPr>
                <w:ilvl w:val="0"/>
                <w:numId w:val="21"/>
              </w:numPr>
              <w:spacing w:before="100" w:beforeAutospacing="1" w:after="100" w:afterAutospacing="1"/>
              <w:ind w:left="529" w:hanging="425"/>
              <w:rPr>
                <w:rFonts w:eastAsia="Times New Roman" w:cs="Arial"/>
                <w:lang w:eastAsia="pl-PL"/>
              </w:rPr>
            </w:pPr>
            <w:r w:rsidRPr="00F259D9">
              <w:rPr>
                <w:rFonts w:eastAsia="Times New Roman" w:cs="Arial"/>
                <w:lang w:eastAsia="pl-PL"/>
              </w:rPr>
              <w:t xml:space="preserve">Istota, </w:t>
            </w:r>
            <w:r w:rsidR="0082182F" w:rsidRPr="00F259D9">
              <w:rPr>
                <w:rFonts w:eastAsia="Times New Roman" w:cs="Arial"/>
                <w:lang w:eastAsia="pl-PL"/>
              </w:rPr>
              <w:t>tożsamość</w:t>
            </w:r>
            <w:r w:rsidRPr="00F259D9">
              <w:rPr>
                <w:rFonts w:eastAsia="Times New Roman" w:cs="Arial"/>
                <w:lang w:eastAsia="pl-PL"/>
              </w:rPr>
              <w:t>́, wizerunek i kapitał marki</w:t>
            </w:r>
          </w:p>
          <w:p w14:paraId="3DFEDE29" w14:textId="77777777" w:rsidR="00FE4E19" w:rsidRPr="00F259D9" w:rsidRDefault="00FE4E19" w:rsidP="00405657">
            <w:pPr>
              <w:pStyle w:val="Akapitzlist"/>
              <w:numPr>
                <w:ilvl w:val="0"/>
                <w:numId w:val="21"/>
              </w:numPr>
              <w:spacing w:before="100" w:beforeAutospacing="1" w:after="100" w:afterAutospacing="1"/>
              <w:ind w:left="529" w:hanging="425"/>
              <w:rPr>
                <w:rFonts w:eastAsia="Times New Roman" w:cs="Arial"/>
                <w:lang w:eastAsia="pl-PL"/>
              </w:rPr>
            </w:pPr>
            <w:r w:rsidRPr="00F259D9">
              <w:rPr>
                <w:rFonts w:eastAsia="Times New Roman" w:cs="Arial"/>
                <w:lang w:eastAsia="pl-PL"/>
              </w:rPr>
              <w:t>Proces wprowadzania nowej marki na rynek</w:t>
            </w:r>
          </w:p>
          <w:p w14:paraId="759DABB3" w14:textId="77777777" w:rsidR="00FE4E19" w:rsidRPr="00F259D9" w:rsidRDefault="00FE4E19" w:rsidP="00405657">
            <w:pPr>
              <w:pStyle w:val="Akapitzlist"/>
              <w:numPr>
                <w:ilvl w:val="0"/>
                <w:numId w:val="21"/>
              </w:numPr>
              <w:spacing w:before="100" w:beforeAutospacing="1" w:after="100" w:afterAutospacing="1"/>
              <w:ind w:left="529" w:hanging="425"/>
              <w:rPr>
                <w:rFonts w:eastAsia="Times New Roman" w:cs="Arial"/>
                <w:lang w:eastAsia="pl-PL"/>
              </w:rPr>
            </w:pPr>
            <w:r w:rsidRPr="00F259D9">
              <w:rPr>
                <w:rFonts w:eastAsia="Times New Roman" w:cs="Arial"/>
                <w:lang w:eastAsia="pl-PL"/>
              </w:rPr>
              <w:t>Nazwa marki</w:t>
            </w:r>
          </w:p>
          <w:p w14:paraId="3CD0F168" w14:textId="77777777" w:rsidR="00FE4E19" w:rsidRPr="00F259D9" w:rsidRDefault="00FE4E19" w:rsidP="00405657">
            <w:pPr>
              <w:pStyle w:val="Akapitzlist"/>
              <w:numPr>
                <w:ilvl w:val="0"/>
                <w:numId w:val="21"/>
              </w:numPr>
              <w:spacing w:before="100" w:beforeAutospacing="1" w:after="100" w:afterAutospacing="1"/>
              <w:ind w:left="529" w:hanging="425"/>
              <w:rPr>
                <w:rFonts w:eastAsia="Times New Roman" w:cs="Arial"/>
                <w:lang w:eastAsia="pl-PL"/>
              </w:rPr>
            </w:pPr>
            <w:r w:rsidRPr="00F259D9">
              <w:rPr>
                <w:rFonts w:eastAsia="Times New Roman" w:cs="Arial"/>
                <w:lang w:eastAsia="pl-PL"/>
              </w:rPr>
              <w:t>System identyfikacji wizualnej. Znak graficzny marki - rodzaje, istota koloru, liternictwa, kształtu</w:t>
            </w:r>
          </w:p>
          <w:p w14:paraId="36C9F487" w14:textId="77777777" w:rsidR="00FE4E19" w:rsidRPr="00F259D9" w:rsidRDefault="00FE4E19" w:rsidP="00405657">
            <w:pPr>
              <w:pStyle w:val="Akapitzlist"/>
              <w:numPr>
                <w:ilvl w:val="0"/>
                <w:numId w:val="21"/>
              </w:numPr>
              <w:spacing w:before="100" w:beforeAutospacing="1" w:after="100" w:afterAutospacing="1"/>
              <w:ind w:left="529" w:hanging="425"/>
              <w:rPr>
                <w:rFonts w:eastAsia="Times New Roman" w:cs="Arial"/>
                <w:lang w:eastAsia="pl-PL"/>
              </w:rPr>
            </w:pPr>
            <w:r w:rsidRPr="00F259D9">
              <w:rPr>
                <w:rFonts w:eastAsia="Times New Roman" w:cs="Arial"/>
                <w:lang w:eastAsia="pl-PL"/>
              </w:rPr>
              <w:t>Prawne aspekty zarządzania marką</w:t>
            </w:r>
          </w:p>
          <w:p w14:paraId="7CB6BF66" w14:textId="77777777" w:rsidR="00FE4E19" w:rsidRPr="00F259D9" w:rsidRDefault="00FE4E19" w:rsidP="00405657">
            <w:pPr>
              <w:pStyle w:val="Akapitzlist"/>
              <w:numPr>
                <w:ilvl w:val="0"/>
                <w:numId w:val="21"/>
              </w:numPr>
              <w:spacing w:before="100" w:beforeAutospacing="1" w:after="100" w:afterAutospacing="1"/>
              <w:ind w:left="529" w:hanging="425"/>
              <w:rPr>
                <w:rFonts w:eastAsia="Times New Roman" w:cs="Arial"/>
                <w:lang w:eastAsia="pl-PL"/>
              </w:rPr>
            </w:pPr>
            <w:r w:rsidRPr="00F259D9">
              <w:rPr>
                <w:rFonts w:eastAsia="Times New Roman" w:cs="Arial"/>
                <w:lang w:eastAsia="pl-PL"/>
              </w:rPr>
              <w:t>Architektura marki</w:t>
            </w:r>
          </w:p>
          <w:p w14:paraId="09D99C87" w14:textId="77777777" w:rsidR="00FE4E19" w:rsidRPr="00F259D9" w:rsidRDefault="00FE4E19" w:rsidP="00405657">
            <w:pPr>
              <w:pStyle w:val="Akapitzlist"/>
              <w:numPr>
                <w:ilvl w:val="0"/>
                <w:numId w:val="21"/>
              </w:numPr>
              <w:spacing w:before="100" w:beforeAutospacing="1" w:after="100" w:afterAutospacing="1"/>
              <w:ind w:left="529" w:hanging="425"/>
              <w:rPr>
                <w:rFonts w:eastAsia="Times New Roman" w:cs="Arial"/>
                <w:lang w:eastAsia="pl-PL"/>
              </w:rPr>
            </w:pPr>
            <w:r w:rsidRPr="00F259D9">
              <w:rPr>
                <w:rFonts w:eastAsia="Times New Roman" w:cs="Arial"/>
                <w:lang w:eastAsia="pl-PL"/>
              </w:rPr>
              <w:t>Analiza pozycji rynkowej i wycena marki</w:t>
            </w:r>
          </w:p>
          <w:p w14:paraId="7C568CE1" w14:textId="77777777" w:rsidR="00FE4E19" w:rsidRPr="00F259D9" w:rsidRDefault="00FE4E19" w:rsidP="00405657">
            <w:pPr>
              <w:pStyle w:val="Akapitzlist"/>
              <w:numPr>
                <w:ilvl w:val="0"/>
                <w:numId w:val="21"/>
              </w:numPr>
              <w:spacing w:before="100" w:beforeAutospacing="1" w:after="100" w:afterAutospacing="1"/>
              <w:ind w:left="529" w:hanging="425"/>
              <w:rPr>
                <w:rFonts w:eastAsia="Times New Roman" w:cs="Arial"/>
                <w:lang w:eastAsia="pl-PL"/>
              </w:rPr>
            </w:pPr>
            <w:r w:rsidRPr="00F259D9">
              <w:rPr>
                <w:rFonts w:eastAsia="Times New Roman" w:cs="Arial"/>
                <w:lang w:eastAsia="pl-PL"/>
              </w:rPr>
              <w:t>Marki globalne</w:t>
            </w:r>
          </w:p>
          <w:p w14:paraId="1F678987" w14:textId="77777777" w:rsidR="00FE4E19" w:rsidRPr="00F259D9" w:rsidRDefault="00FE4E19" w:rsidP="00405657">
            <w:pPr>
              <w:pStyle w:val="Akapitzlist"/>
              <w:numPr>
                <w:ilvl w:val="0"/>
                <w:numId w:val="21"/>
              </w:numPr>
              <w:spacing w:before="100" w:beforeAutospacing="1" w:after="100" w:afterAutospacing="1"/>
              <w:ind w:left="529" w:hanging="425"/>
              <w:rPr>
                <w:rFonts w:eastAsia="Times New Roman" w:cs="Arial"/>
                <w:lang w:eastAsia="pl-PL"/>
              </w:rPr>
            </w:pPr>
            <w:r w:rsidRPr="00F259D9">
              <w:rPr>
                <w:rFonts w:eastAsia="Times New Roman" w:cs="Arial"/>
                <w:lang w:eastAsia="pl-PL"/>
              </w:rPr>
              <w:t>Marki narodowe</w:t>
            </w:r>
          </w:p>
          <w:p w14:paraId="6213C832" w14:textId="77777777" w:rsidR="00FE4E19" w:rsidRPr="00F259D9" w:rsidRDefault="0082182F" w:rsidP="00405657">
            <w:pPr>
              <w:pStyle w:val="Akapitzlist"/>
              <w:numPr>
                <w:ilvl w:val="0"/>
                <w:numId w:val="21"/>
              </w:numPr>
              <w:spacing w:before="100" w:beforeAutospacing="1"/>
              <w:ind w:left="527" w:hanging="425"/>
              <w:rPr>
                <w:rFonts w:eastAsia="Times New Roman" w:cs="Arial"/>
                <w:lang w:eastAsia="pl-PL"/>
              </w:rPr>
            </w:pPr>
            <w:r w:rsidRPr="00F259D9">
              <w:rPr>
                <w:rFonts w:eastAsia="Times New Roman" w:cs="Arial"/>
                <w:lang w:eastAsia="pl-PL"/>
              </w:rPr>
              <w:t>Zarządzanie</w:t>
            </w:r>
            <w:r w:rsidR="00FE4E19" w:rsidRPr="00F259D9">
              <w:rPr>
                <w:rFonts w:eastAsia="Times New Roman" w:cs="Arial"/>
                <w:lang w:eastAsia="pl-PL"/>
              </w:rPr>
              <w:t xml:space="preserve"> marką w działach marketingu </w:t>
            </w:r>
            <w:r w:rsidRPr="00F259D9">
              <w:rPr>
                <w:rFonts w:eastAsia="Times New Roman" w:cs="Arial"/>
                <w:lang w:eastAsia="pl-PL"/>
              </w:rPr>
              <w:t>przedsiębiorstw</w:t>
            </w:r>
            <w:r w:rsidR="00FE4E19" w:rsidRPr="00F259D9">
              <w:rPr>
                <w:rFonts w:eastAsia="Times New Roman" w:cs="Arial"/>
                <w:lang w:eastAsia="pl-PL"/>
              </w:rPr>
              <w:t xml:space="preserve"> krajowych i globalnych</w:t>
            </w:r>
          </w:p>
        </w:tc>
      </w:tr>
      <w:tr w:rsidR="00FE4E19" w:rsidRPr="0049787D" w14:paraId="65B51D29" w14:textId="77777777" w:rsidTr="00134305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FFADB1F" w14:textId="77777777" w:rsidR="00FE4E19" w:rsidRPr="00F259D9" w:rsidRDefault="00FE4E19" w:rsidP="00134305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F259D9">
              <w:rPr>
                <w:rFonts w:cs="Arial"/>
                <w:b/>
                <w:color w:val="000000"/>
              </w:rPr>
              <w:t>Literatura podstawowa:</w:t>
            </w:r>
          </w:p>
        </w:tc>
      </w:tr>
      <w:tr w:rsidR="00FE4E19" w:rsidRPr="0049787D" w14:paraId="59A27246" w14:textId="77777777" w:rsidTr="00134305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02C931F" w14:textId="77777777" w:rsidR="00811393" w:rsidRPr="00F259D9" w:rsidRDefault="00811393" w:rsidP="00405657">
            <w:pPr>
              <w:pStyle w:val="Akapitzlist"/>
              <w:numPr>
                <w:ilvl w:val="0"/>
                <w:numId w:val="22"/>
              </w:numPr>
              <w:ind w:left="360"/>
              <w:rPr>
                <w:rFonts w:eastAsia="Times New Roman" w:cs="Arial"/>
                <w:lang w:eastAsia="pl-PL"/>
              </w:rPr>
            </w:pPr>
            <w:r w:rsidRPr="00F259D9">
              <w:rPr>
                <w:rFonts w:eastAsia="Times New Roman" w:cs="Arial"/>
                <w:lang w:eastAsia="pl-PL"/>
              </w:rPr>
              <w:t xml:space="preserve">S. Anholt, Sprawiedliwość́ marek. Jak branding miejsc i produktów może uczynić kraj bogatym, dumnym i pewnym siebie, Fundacja Promocja Polska, Instytut Marki Polskiej, Warszawa 2006 </w:t>
            </w:r>
          </w:p>
          <w:p w14:paraId="7914F54F" w14:textId="77777777" w:rsidR="00FE4E19" w:rsidRPr="00F259D9" w:rsidRDefault="00FE4E19" w:rsidP="00405657">
            <w:pPr>
              <w:pStyle w:val="Akapitzlist"/>
              <w:numPr>
                <w:ilvl w:val="0"/>
                <w:numId w:val="22"/>
              </w:numPr>
              <w:ind w:left="360"/>
              <w:rPr>
                <w:rFonts w:eastAsia="Times New Roman" w:cs="Arial"/>
                <w:lang w:eastAsia="pl-PL"/>
              </w:rPr>
            </w:pPr>
            <w:r w:rsidRPr="00F259D9">
              <w:rPr>
                <w:rFonts w:eastAsia="Times New Roman" w:cs="Arial"/>
                <w:lang w:eastAsia="pl-PL"/>
              </w:rPr>
              <w:t xml:space="preserve">M.K. Witek-Hajduk (red.), </w:t>
            </w:r>
            <w:r w:rsidR="0082182F" w:rsidRPr="00F259D9">
              <w:rPr>
                <w:rFonts w:eastAsia="Times New Roman" w:cs="Arial"/>
                <w:lang w:eastAsia="pl-PL"/>
              </w:rPr>
              <w:t>Zarządzanie</w:t>
            </w:r>
            <w:r w:rsidRPr="00F259D9">
              <w:rPr>
                <w:rFonts w:eastAsia="Times New Roman" w:cs="Arial"/>
                <w:lang w:eastAsia="pl-PL"/>
              </w:rPr>
              <w:t xml:space="preserve"> silną marką, Oficyna Wolters Kluwer business, Warszawa </w:t>
            </w:r>
          </w:p>
          <w:p w14:paraId="3413CB04" w14:textId="77777777" w:rsidR="00FE4E19" w:rsidRPr="00F259D9" w:rsidRDefault="00FE4E19" w:rsidP="00811393">
            <w:pPr>
              <w:pStyle w:val="Akapitzlist"/>
              <w:ind w:left="169"/>
              <w:rPr>
                <w:rFonts w:eastAsia="Times New Roman" w:cs="Arial"/>
                <w:lang w:eastAsia="pl-PL"/>
              </w:rPr>
            </w:pPr>
            <w:r w:rsidRPr="00F259D9">
              <w:rPr>
                <w:rFonts w:eastAsia="Times New Roman" w:cs="Arial"/>
                <w:lang w:eastAsia="pl-PL"/>
              </w:rPr>
              <w:t xml:space="preserve">2011 </w:t>
            </w:r>
          </w:p>
          <w:p w14:paraId="766020E8" w14:textId="77777777" w:rsidR="00FE4E19" w:rsidRPr="00F259D9" w:rsidRDefault="00FE4E19" w:rsidP="00405657">
            <w:pPr>
              <w:pStyle w:val="Akapitzlist"/>
              <w:numPr>
                <w:ilvl w:val="0"/>
                <w:numId w:val="22"/>
              </w:numPr>
              <w:ind w:left="360"/>
              <w:rPr>
                <w:rFonts w:eastAsia="Times New Roman" w:cs="Arial"/>
                <w:lang w:eastAsia="pl-PL"/>
              </w:rPr>
            </w:pPr>
            <w:r w:rsidRPr="00F259D9">
              <w:rPr>
                <w:rFonts w:eastAsia="Times New Roman" w:cs="Arial"/>
                <w:lang w:eastAsia="pl-PL"/>
              </w:rPr>
              <w:t xml:space="preserve">J. Kall, R. Kłeczek, A. Sagan, </w:t>
            </w:r>
            <w:r w:rsidR="0082182F" w:rsidRPr="00F259D9">
              <w:rPr>
                <w:rFonts w:eastAsia="Times New Roman" w:cs="Arial"/>
                <w:lang w:eastAsia="pl-PL"/>
              </w:rPr>
              <w:t>Zarządzanie</w:t>
            </w:r>
            <w:r w:rsidRPr="00F259D9">
              <w:rPr>
                <w:rFonts w:eastAsia="Times New Roman" w:cs="Arial"/>
                <w:lang w:eastAsia="pl-PL"/>
              </w:rPr>
              <w:t xml:space="preserve"> marką, Oficyna Ekonomiczna, Kraków 2006 </w:t>
            </w:r>
          </w:p>
          <w:p w14:paraId="60DB56EB" w14:textId="77777777" w:rsidR="00FE4E19" w:rsidRPr="00F259D9" w:rsidRDefault="00FE4E19" w:rsidP="00405657">
            <w:pPr>
              <w:pStyle w:val="Akapitzlist"/>
              <w:numPr>
                <w:ilvl w:val="0"/>
                <w:numId w:val="22"/>
              </w:numPr>
              <w:ind w:left="360"/>
              <w:rPr>
                <w:rFonts w:eastAsia="Times New Roman" w:cs="Arial"/>
                <w:lang w:eastAsia="pl-PL"/>
              </w:rPr>
            </w:pPr>
            <w:r w:rsidRPr="00F259D9">
              <w:rPr>
                <w:rFonts w:eastAsia="Times New Roman" w:cs="Arial"/>
                <w:lang w:eastAsia="pl-PL"/>
              </w:rPr>
              <w:t>H. Szulce</w:t>
            </w:r>
            <w:r w:rsidR="00BA3E55" w:rsidRPr="00F259D9">
              <w:rPr>
                <w:rFonts w:eastAsia="Times New Roman" w:cs="Arial"/>
                <w:lang w:eastAsia="pl-PL"/>
              </w:rPr>
              <w:t>m K. Janiszewska</w:t>
            </w:r>
            <w:r w:rsidRPr="00F259D9">
              <w:rPr>
                <w:rFonts w:eastAsia="Times New Roman" w:cs="Arial"/>
                <w:lang w:eastAsia="pl-PL"/>
              </w:rPr>
              <w:t xml:space="preserve">, </w:t>
            </w:r>
            <w:r w:rsidR="0082182F" w:rsidRPr="00F259D9">
              <w:rPr>
                <w:rFonts w:eastAsia="Times New Roman" w:cs="Arial"/>
                <w:lang w:eastAsia="pl-PL"/>
              </w:rPr>
              <w:t>Zarządzanie</w:t>
            </w:r>
            <w:r w:rsidRPr="00F259D9">
              <w:rPr>
                <w:rFonts w:eastAsia="Times New Roman" w:cs="Arial"/>
                <w:lang w:eastAsia="pl-PL"/>
              </w:rPr>
              <w:t xml:space="preserve"> marką, Wydawnictwo AE, Poznań 2006 </w:t>
            </w:r>
          </w:p>
        </w:tc>
      </w:tr>
      <w:tr w:rsidR="00FE4E19" w:rsidRPr="0049787D" w14:paraId="4AC3311A" w14:textId="77777777" w:rsidTr="00134305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806DFC4" w14:textId="77777777" w:rsidR="00FE4E19" w:rsidRPr="00F259D9" w:rsidRDefault="00FE4E19" w:rsidP="00134305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F259D9">
              <w:rPr>
                <w:rFonts w:cs="Arial"/>
                <w:b/>
                <w:color w:val="000000"/>
              </w:rPr>
              <w:t>Literatura dodatkowa:</w:t>
            </w:r>
          </w:p>
        </w:tc>
      </w:tr>
      <w:tr w:rsidR="00FE4E19" w:rsidRPr="001E0363" w14:paraId="445A76EC" w14:textId="77777777" w:rsidTr="00811393">
        <w:trPr>
          <w:trHeight w:val="2679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D3F968D" w14:textId="77777777" w:rsidR="00BA3E55" w:rsidRPr="00F259D9" w:rsidRDefault="00BA3E55" w:rsidP="00405657">
            <w:pPr>
              <w:pStyle w:val="Akapitzlist"/>
              <w:numPr>
                <w:ilvl w:val="0"/>
                <w:numId w:val="23"/>
              </w:numPr>
              <w:ind w:left="357" w:hanging="357"/>
              <w:rPr>
                <w:rFonts w:eastAsia="Times New Roman" w:cs="Arial"/>
                <w:lang w:eastAsia="pl-PL"/>
              </w:rPr>
            </w:pPr>
            <w:r w:rsidRPr="00F259D9">
              <w:rPr>
                <w:rFonts w:eastAsia="Times New Roman" w:cs="Arial"/>
                <w:lang w:eastAsia="pl-PL"/>
              </w:rPr>
              <w:t xml:space="preserve">J. Kall, Silna marka. Istota i kreowanie, PWE, Warszawa 2001 </w:t>
            </w:r>
          </w:p>
          <w:p w14:paraId="4B7F6C79" w14:textId="77777777" w:rsidR="00FE4E19" w:rsidRPr="00F259D9" w:rsidRDefault="00FE4E19" w:rsidP="00405657">
            <w:pPr>
              <w:pStyle w:val="Akapitzlist"/>
              <w:numPr>
                <w:ilvl w:val="0"/>
                <w:numId w:val="23"/>
              </w:numPr>
              <w:ind w:left="357" w:hanging="357"/>
              <w:rPr>
                <w:rFonts w:eastAsia="Times New Roman" w:cs="Arial"/>
                <w:lang w:eastAsia="pl-PL"/>
              </w:rPr>
            </w:pPr>
            <w:r w:rsidRPr="00F259D9">
              <w:rPr>
                <w:rFonts w:eastAsia="Times New Roman" w:cs="Arial"/>
                <w:lang w:eastAsia="pl-PL"/>
              </w:rPr>
              <w:t xml:space="preserve">J. Bednarz, Poszukiwanie </w:t>
            </w:r>
            <w:r w:rsidR="0082182F" w:rsidRPr="00F259D9">
              <w:rPr>
                <w:rFonts w:eastAsia="Times New Roman" w:cs="Arial"/>
                <w:lang w:eastAsia="pl-PL"/>
              </w:rPr>
              <w:t>oszczędności</w:t>
            </w:r>
            <w:r w:rsidRPr="00F259D9">
              <w:rPr>
                <w:rFonts w:eastAsia="Times New Roman" w:cs="Arial"/>
                <w:lang w:eastAsia="pl-PL"/>
              </w:rPr>
              <w:t xml:space="preserve"> w czasie </w:t>
            </w:r>
            <w:r w:rsidR="0082182F" w:rsidRPr="00F259D9">
              <w:rPr>
                <w:rFonts w:eastAsia="Times New Roman" w:cs="Arial"/>
                <w:lang w:eastAsia="pl-PL"/>
              </w:rPr>
              <w:t>współczesnego</w:t>
            </w:r>
            <w:r w:rsidRPr="00F259D9">
              <w:rPr>
                <w:rFonts w:eastAsia="Times New Roman" w:cs="Arial"/>
                <w:lang w:eastAsia="pl-PL"/>
              </w:rPr>
              <w:t xml:space="preserve"> kryzysu gospodarczego na przykładzie optymalizacji podatkowej z wykorzystaniem znaku towarowego </w:t>
            </w:r>
            <w:r w:rsidR="0082182F" w:rsidRPr="00F259D9">
              <w:rPr>
                <w:rFonts w:eastAsia="Times New Roman" w:cs="Arial"/>
                <w:lang w:eastAsia="pl-PL"/>
              </w:rPr>
              <w:t>przedsiębiorstwa</w:t>
            </w:r>
            <w:r w:rsidRPr="00F259D9">
              <w:rPr>
                <w:rFonts w:eastAsia="Times New Roman" w:cs="Arial"/>
                <w:lang w:eastAsia="pl-PL"/>
              </w:rPr>
              <w:t xml:space="preserve">, [w:] J. Schroeder (red.), </w:t>
            </w:r>
            <w:r w:rsidR="0082182F" w:rsidRPr="00F259D9">
              <w:rPr>
                <w:rFonts w:eastAsia="Times New Roman" w:cs="Arial"/>
                <w:lang w:eastAsia="pl-PL"/>
              </w:rPr>
              <w:t>Przedsiębiorstw</w:t>
            </w:r>
            <w:r w:rsidRPr="00F259D9">
              <w:rPr>
                <w:rFonts w:eastAsia="Times New Roman" w:cs="Arial"/>
                <w:lang w:eastAsia="pl-PL"/>
              </w:rPr>
              <w:t xml:space="preserve"> na rynku </w:t>
            </w:r>
            <w:r w:rsidR="0082182F" w:rsidRPr="00F259D9">
              <w:rPr>
                <w:rFonts w:eastAsia="Times New Roman" w:cs="Arial"/>
                <w:lang w:eastAsia="pl-PL"/>
              </w:rPr>
              <w:t>międzynarodowym</w:t>
            </w:r>
            <w:r w:rsidRPr="00F259D9">
              <w:rPr>
                <w:rFonts w:eastAsia="Times New Roman" w:cs="Arial"/>
                <w:lang w:eastAsia="pl-PL"/>
              </w:rPr>
              <w:t xml:space="preserve">, Zeszyty Naukowe nr 180, Wydawnictwo Uniwersytetu Ekonomicznego w Poznaniu, Poznań 2011, ISSN 1689-7374, s. 21-30 </w:t>
            </w:r>
          </w:p>
          <w:p w14:paraId="72714235" w14:textId="77777777" w:rsidR="00FE4E19" w:rsidRPr="00F259D9" w:rsidRDefault="00FE4E19" w:rsidP="00405657">
            <w:pPr>
              <w:pStyle w:val="Akapitzlist"/>
              <w:numPr>
                <w:ilvl w:val="0"/>
                <w:numId w:val="23"/>
              </w:numPr>
              <w:ind w:left="357" w:hanging="357"/>
              <w:rPr>
                <w:rFonts w:eastAsia="Times New Roman" w:cs="Arial"/>
                <w:lang w:val="en-US" w:eastAsia="pl-PL"/>
              </w:rPr>
            </w:pPr>
            <w:r w:rsidRPr="00F259D9">
              <w:rPr>
                <w:rFonts w:eastAsia="Times New Roman" w:cs="Arial"/>
                <w:lang w:val="en-US" w:eastAsia="pl-PL"/>
              </w:rPr>
              <w:t xml:space="preserve">J. Bednarz, The role of national branding. Implications for Poland, Administravimas Public Administration", Vilnius 3-4 (11-12) 2006, s. 75-79. </w:t>
            </w:r>
          </w:p>
          <w:p w14:paraId="7E05ECCD" w14:textId="77777777" w:rsidR="00FE4E19" w:rsidRPr="00F259D9" w:rsidRDefault="00FE4E19" w:rsidP="00405657">
            <w:pPr>
              <w:pStyle w:val="Akapitzlist"/>
              <w:numPr>
                <w:ilvl w:val="0"/>
                <w:numId w:val="23"/>
              </w:numPr>
              <w:ind w:left="357" w:hanging="357"/>
              <w:rPr>
                <w:rFonts w:eastAsia="Times New Roman" w:cs="Arial"/>
                <w:lang w:val="en-US" w:eastAsia="pl-PL"/>
              </w:rPr>
            </w:pPr>
            <w:r w:rsidRPr="00F259D9">
              <w:rPr>
                <w:rFonts w:eastAsia="Times New Roman" w:cs="Arial"/>
                <w:lang w:val="en-US" w:eastAsia="pl-PL"/>
              </w:rPr>
              <w:t xml:space="preserve">J. Bednarz, History of brands in Poland, [w:] J. Pietrzak (red.), Polish Transformation Experience, Prace i Materiały IHZ UG nr 21, Fundacja Rozwoju UG, Sopot 2006, s. 171-179. </w:t>
            </w:r>
          </w:p>
        </w:tc>
      </w:tr>
      <w:tr w:rsidR="00FE4E19" w:rsidRPr="0049787D" w14:paraId="23542A4C" w14:textId="77777777" w:rsidTr="00134305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D911EB7" w14:textId="77777777" w:rsidR="00FE4E19" w:rsidRPr="00F259D9" w:rsidRDefault="00FE4E19" w:rsidP="00134305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F259D9">
              <w:rPr>
                <w:rFonts w:cs="Arial"/>
                <w:b/>
                <w:color w:val="000000"/>
              </w:rPr>
              <w:t>Planowane formy/działania/metody dydaktyczne:</w:t>
            </w:r>
          </w:p>
        </w:tc>
      </w:tr>
      <w:tr w:rsidR="00FE4E19" w:rsidRPr="0049787D" w14:paraId="4164B836" w14:textId="77777777" w:rsidTr="00134305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EE77AF3" w14:textId="77777777" w:rsidR="00FE4E19" w:rsidRPr="00F259D9" w:rsidRDefault="00FE4E19" w:rsidP="00134305">
            <w:pPr>
              <w:spacing w:before="100" w:beforeAutospacing="1" w:after="100" w:afterAutospacing="1"/>
              <w:rPr>
                <w:rFonts w:eastAsia="Times New Roman" w:cs="Arial"/>
                <w:lang w:eastAsia="pl-PL"/>
              </w:rPr>
            </w:pPr>
            <w:r w:rsidRPr="00F259D9">
              <w:rPr>
                <w:rFonts w:eastAsia="Times New Roman" w:cs="Arial"/>
                <w:lang w:eastAsia="pl-PL"/>
              </w:rPr>
              <w:t>Wykłady realizowane są metodą wykładu informacyjnego i problemowego z wykorzystaniem prezentacji multimedialnych.</w:t>
            </w:r>
            <w:r w:rsidRPr="00F259D9">
              <w:rPr>
                <w:rFonts w:eastAsia="Times New Roman" w:cs="Arial"/>
                <w:lang w:eastAsia="pl-PL"/>
              </w:rPr>
              <w:br/>
            </w:r>
            <w:r w:rsidR="00D036E1" w:rsidRPr="00F259D9">
              <w:rPr>
                <w:rFonts w:eastAsia="Times New Roman" w:cs="Arial"/>
                <w:lang w:eastAsia="pl-PL"/>
              </w:rPr>
              <w:t xml:space="preserve">Ćwiczenia </w:t>
            </w:r>
            <w:r w:rsidR="00FA0E77" w:rsidRPr="00F259D9">
              <w:rPr>
                <w:rFonts w:eastAsia="Times New Roman" w:cs="Arial"/>
                <w:lang w:eastAsia="pl-PL"/>
              </w:rPr>
              <w:t xml:space="preserve">audytoryjne </w:t>
            </w:r>
            <w:r w:rsidR="00D036E1" w:rsidRPr="00F259D9">
              <w:rPr>
                <w:rFonts w:eastAsia="Times New Roman" w:cs="Arial"/>
                <w:lang w:eastAsia="pl-PL"/>
              </w:rPr>
              <w:t>prowadzone są z wykorzystaniem analiz sytuacyjnych oraz pracy projektowej</w:t>
            </w:r>
            <w:r w:rsidR="005E2C5A" w:rsidRPr="00F259D9">
              <w:rPr>
                <w:rFonts w:eastAsia="Times New Roman" w:cs="Arial"/>
                <w:lang w:eastAsia="pl-PL"/>
              </w:rPr>
              <w:t>. Metody te pozwalają na kształtowanie umiejętności zastosowania wiedzy teoretycznej w praktyce.</w:t>
            </w:r>
          </w:p>
        </w:tc>
      </w:tr>
      <w:tr w:rsidR="00FE4E19" w:rsidRPr="0049787D" w14:paraId="0630846D" w14:textId="77777777" w:rsidTr="00134305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FFBB3E0" w14:textId="77777777" w:rsidR="00FE4E19" w:rsidRPr="00F259D9" w:rsidRDefault="00FE4E19" w:rsidP="00134305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F259D9">
              <w:rPr>
                <w:rFonts w:cs="Arial"/>
                <w:b/>
                <w:color w:val="000000"/>
              </w:rPr>
              <w:t>Sposoby weryfikacji efektów uczenia się osiąganych przez studenta:</w:t>
            </w:r>
          </w:p>
        </w:tc>
      </w:tr>
      <w:tr w:rsidR="00FE4E19" w:rsidRPr="0049787D" w14:paraId="6D10587C" w14:textId="77777777" w:rsidTr="00134305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E54FA3B" w14:textId="77777777" w:rsidR="00FE4E19" w:rsidRPr="00D036E1" w:rsidRDefault="00FE4E19" w:rsidP="00134305">
            <w:pPr>
              <w:spacing w:before="100" w:beforeAutospacing="1" w:after="100" w:afterAutospacing="1"/>
              <w:rPr>
                <w:rFonts w:eastAsia="Times New Roman" w:cs="Arial"/>
                <w:lang w:eastAsia="pl-PL"/>
              </w:rPr>
            </w:pPr>
            <w:r w:rsidRPr="0049787D">
              <w:rPr>
                <w:rFonts w:eastAsia="Times New Roman" w:cs="Arial"/>
                <w:lang w:eastAsia="pl-PL"/>
              </w:rPr>
              <w:t xml:space="preserve">Weryfikacja </w:t>
            </w:r>
            <w:r w:rsidR="0082182F" w:rsidRPr="0049787D">
              <w:rPr>
                <w:rFonts w:eastAsia="Times New Roman" w:cs="Arial"/>
                <w:lang w:eastAsia="pl-PL"/>
              </w:rPr>
              <w:t>efektów</w:t>
            </w:r>
            <w:r w:rsidRPr="0049787D">
              <w:rPr>
                <w:rFonts w:eastAsia="Times New Roman" w:cs="Arial"/>
                <w:lang w:eastAsia="pl-PL"/>
              </w:rPr>
              <w:t xml:space="preserve"> uczenia się z zakresu wiedzy przeprowadzana jest w trakcie </w:t>
            </w:r>
            <w:r w:rsidR="00811393">
              <w:rPr>
                <w:rFonts w:eastAsia="Times New Roman" w:cs="Arial"/>
                <w:lang w:eastAsia="pl-PL"/>
              </w:rPr>
              <w:t xml:space="preserve">kolokwium </w:t>
            </w:r>
            <w:r w:rsidRPr="0049787D">
              <w:rPr>
                <w:rFonts w:eastAsia="Times New Roman" w:cs="Arial"/>
                <w:lang w:eastAsia="pl-PL"/>
              </w:rPr>
              <w:t>zaliczeni</w:t>
            </w:r>
            <w:r w:rsidR="00811393">
              <w:rPr>
                <w:rFonts w:eastAsia="Times New Roman" w:cs="Arial"/>
                <w:lang w:eastAsia="pl-PL"/>
              </w:rPr>
              <w:t>owego</w:t>
            </w:r>
            <w:r w:rsidRPr="0049787D">
              <w:rPr>
                <w:rFonts w:eastAsia="Times New Roman" w:cs="Arial"/>
                <w:lang w:eastAsia="pl-PL"/>
              </w:rPr>
              <w:t xml:space="preserve"> na </w:t>
            </w:r>
            <w:r w:rsidR="0082182F" w:rsidRPr="0049787D">
              <w:rPr>
                <w:rFonts w:eastAsia="Times New Roman" w:cs="Arial"/>
                <w:lang w:eastAsia="pl-PL"/>
              </w:rPr>
              <w:t>ocenę</w:t>
            </w:r>
            <w:r w:rsidRPr="0049787D">
              <w:rPr>
                <w:rFonts w:eastAsia="Times New Roman" w:cs="Arial"/>
                <w:lang w:eastAsia="pl-PL"/>
              </w:rPr>
              <w:t xml:space="preserve">̨ w formie pisemnej </w:t>
            </w:r>
            <w:r w:rsidR="0082182F" w:rsidRPr="0049787D">
              <w:rPr>
                <w:rFonts w:eastAsia="Times New Roman" w:cs="Arial"/>
                <w:lang w:eastAsia="pl-PL"/>
              </w:rPr>
              <w:t>sprawdzającegostopień</w:t>
            </w:r>
            <w:r w:rsidRPr="0049787D">
              <w:rPr>
                <w:rFonts w:eastAsia="Times New Roman" w:cs="Arial"/>
                <w:lang w:eastAsia="pl-PL"/>
              </w:rPr>
              <w:t xml:space="preserve">́ opanowania przez </w:t>
            </w:r>
            <w:r w:rsidR="0082182F" w:rsidRPr="0049787D">
              <w:rPr>
                <w:rFonts w:eastAsia="Times New Roman" w:cs="Arial"/>
                <w:lang w:eastAsia="pl-PL"/>
              </w:rPr>
              <w:t>studentów</w:t>
            </w:r>
            <w:r w:rsidRPr="0049787D">
              <w:rPr>
                <w:rFonts w:eastAsia="Times New Roman" w:cs="Arial"/>
                <w:lang w:eastAsia="pl-PL"/>
              </w:rPr>
              <w:t xml:space="preserve"> materiału wykładowego oraz wskazanych pozycji literatury.Weryfikacja </w:t>
            </w:r>
            <w:r w:rsidR="0082182F" w:rsidRPr="0049787D">
              <w:rPr>
                <w:rFonts w:eastAsia="Times New Roman" w:cs="Arial"/>
                <w:lang w:eastAsia="pl-PL"/>
              </w:rPr>
              <w:t>efektów</w:t>
            </w:r>
            <w:r w:rsidRPr="0049787D">
              <w:rPr>
                <w:rFonts w:eastAsia="Times New Roman" w:cs="Arial"/>
                <w:lang w:eastAsia="pl-PL"/>
              </w:rPr>
              <w:t xml:space="preserve"> uczenia się w zakresie </w:t>
            </w:r>
            <w:r w:rsidR="0082182F" w:rsidRPr="0049787D">
              <w:rPr>
                <w:rFonts w:eastAsia="Times New Roman" w:cs="Arial"/>
                <w:lang w:eastAsia="pl-PL"/>
              </w:rPr>
              <w:t>umiejętnościnastępuje</w:t>
            </w:r>
            <w:r w:rsidRPr="0049787D">
              <w:rPr>
                <w:rFonts w:eastAsia="Times New Roman" w:cs="Arial"/>
                <w:lang w:eastAsia="pl-PL"/>
              </w:rPr>
              <w:t xml:space="preserve"> poprzez opracowanie projektu oraz jego prezentację. </w:t>
            </w:r>
            <w:r w:rsidR="00D036E1" w:rsidRPr="00D036E1">
              <w:rPr>
                <w:rFonts w:eastAsia="Times New Roman" w:cs="Arial"/>
                <w:lang w:eastAsia="pl-PL"/>
              </w:rPr>
              <w:t>Weryfikacja efektów uczenia się w zakresie kompetencji społecznych następuje w trakcie ćwiczeń poprzez ocenę systematyczności i aktywności studenta oraz jego zachowań w grupie ćwiczeniowej.</w:t>
            </w:r>
          </w:p>
        </w:tc>
      </w:tr>
      <w:tr w:rsidR="00FE4E19" w:rsidRPr="0049787D" w14:paraId="00E21D58" w14:textId="77777777" w:rsidTr="00134305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71F8FF3" w14:textId="77777777" w:rsidR="00FE4E19" w:rsidRPr="0049787D" w:rsidRDefault="00FE4E19" w:rsidP="00134305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  <w:color w:val="000000"/>
              </w:rPr>
              <w:t>Forma i warunki zaliczenia:</w:t>
            </w:r>
          </w:p>
        </w:tc>
      </w:tr>
      <w:tr w:rsidR="00FE4E19" w:rsidRPr="0049787D" w14:paraId="10E6AF0B" w14:textId="77777777" w:rsidTr="00134305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D8C780E" w14:textId="77777777" w:rsidR="00FE4E19" w:rsidRPr="00A264B4" w:rsidRDefault="00FE4E19" w:rsidP="00D036E1">
            <w:pPr>
              <w:rPr>
                <w:rFonts w:eastAsia="Times New Roman" w:cs="Arial"/>
                <w:lang w:eastAsia="pl-PL"/>
              </w:rPr>
            </w:pPr>
            <w:r w:rsidRPr="0049787D">
              <w:rPr>
                <w:rFonts w:eastAsia="Times New Roman" w:cs="Arial"/>
                <w:lang w:eastAsia="pl-PL"/>
              </w:rPr>
              <w:t xml:space="preserve">Wykład: zaliczenie na </w:t>
            </w:r>
            <w:r w:rsidR="0082182F" w:rsidRPr="0049787D">
              <w:rPr>
                <w:rFonts w:eastAsia="Times New Roman" w:cs="Arial"/>
                <w:lang w:eastAsia="pl-PL"/>
              </w:rPr>
              <w:t>ocenę</w:t>
            </w:r>
            <w:r w:rsidRPr="0049787D">
              <w:rPr>
                <w:rFonts w:eastAsia="Times New Roman" w:cs="Arial"/>
                <w:lang w:eastAsia="pl-PL"/>
              </w:rPr>
              <w:t>̨</w:t>
            </w:r>
            <w:r w:rsidRPr="0049787D">
              <w:rPr>
                <w:rFonts w:eastAsia="Times New Roman" w:cs="Arial"/>
                <w:lang w:eastAsia="pl-PL"/>
              </w:rPr>
              <w:br/>
            </w:r>
            <w:r w:rsidR="0082182F" w:rsidRPr="0049787D">
              <w:rPr>
                <w:rFonts w:eastAsia="Times New Roman" w:cs="Arial"/>
                <w:lang w:eastAsia="pl-PL"/>
              </w:rPr>
              <w:t>Ćwiczenia</w:t>
            </w:r>
            <w:r w:rsidRPr="0049787D">
              <w:rPr>
                <w:rFonts w:eastAsia="Times New Roman" w:cs="Arial"/>
                <w:lang w:eastAsia="pl-PL"/>
              </w:rPr>
              <w:t xml:space="preserve">: zaliczenie bez oceny </w:t>
            </w:r>
            <w:r w:rsidRPr="0049787D">
              <w:rPr>
                <w:rFonts w:eastAsia="Times New Roman" w:cs="Arial"/>
                <w:sz w:val="24"/>
                <w:szCs w:val="24"/>
                <w:lang w:eastAsia="pl-PL"/>
              </w:rPr>
              <w:br/>
            </w:r>
            <w:r w:rsidRPr="0049787D">
              <w:rPr>
                <w:rFonts w:eastAsia="Times New Roman" w:cs="Arial"/>
                <w:lang w:eastAsia="pl-PL"/>
              </w:rPr>
              <w:t xml:space="preserve">Procentowy zakres ocen </w:t>
            </w:r>
            <w:r w:rsidR="00780DDE">
              <w:rPr>
                <w:rFonts w:eastAsia="Times New Roman" w:cs="Arial"/>
                <w:lang w:eastAsia="pl-PL"/>
              </w:rPr>
              <w:t>kolokwium</w:t>
            </w:r>
            <w:r w:rsidR="00D036E1">
              <w:rPr>
                <w:rFonts w:eastAsia="Times New Roman" w:cs="Arial"/>
                <w:lang w:eastAsia="pl-PL"/>
              </w:rPr>
              <w:t xml:space="preserve"> z wykładów</w:t>
            </w:r>
            <w:r w:rsidRPr="0049787D">
              <w:rPr>
                <w:rFonts w:eastAsia="Times New Roman" w:cs="Arial"/>
                <w:lang w:eastAsia="pl-PL"/>
              </w:rPr>
              <w:t xml:space="preserve">: </w:t>
            </w:r>
            <w:r w:rsidRPr="0049787D">
              <w:rPr>
                <w:rFonts w:eastAsia="Times New Roman" w:cs="Arial"/>
                <w:lang w:eastAsia="pl-PL"/>
              </w:rPr>
              <w:br/>
              <w:t>91 – 100% – bardzo dobry</w:t>
            </w:r>
            <w:r w:rsidRPr="0049787D">
              <w:rPr>
                <w:rFonts w:eastAsia="Times New Roman" w:cs="Arial"/>
                <w:lang w:eastAsia="pl-PL"/>
              </w:rPr>
              <w:br/>
              <w:t>81 – 90% – dobry plus</w:t>
            </w:r>
            <w:r w:rsidRPr="0049787D">
              <w:rPr>
                <w:rFonts w:eastAsia="Times New Roman" w:cs="Arial"/>
                <w:lang w:eastAsia="pl-PL"/>
              </w:rPr>
              <w:br/>
              <w:t xml:space="preserve">71 – 80% – dobry </w:t>
            </w:r>
            <w:r w:rsidRPr="0049787D">
              <w:rPr>
                <w:rFonts w:eastAsia="Times New Roman" w:cs="Arial"/>
                <w:sz w:val="24"/>
                <w:szCs w:val="24"/>
                <w:lang w:eastAsia="pl-PL"/>
              </w:rPr>
              <w:br/>
            </w:r>
            <w:r w:rsidRPr="0049787D">
              <w:rPr>
                <w:rFonts w:eastAsia="Times New Roman" w:cs="Arial"/>
                <w:lang w:eastAsia="pl-PL"/>
              </w:rPr>
              <w:t xml:space="preserve">61 – 70% – dostateczny plus </w:t>
            </w:r>
            <w:r w:rsidRPr="0049787D">
              <w:rPr>
                <w:rFonts w:eastAsia="Times New Roman" w:cs="Arial"/>
                <w:lang w:eastAsia="pl-PL"/>
              </w:rPr>
              <w:br/>
              <w:t xml:space="preserve">51 – 60% – dostateczny </w:t>
            </w:r>
            <w:r w:rsidRPr="0049787D">
              <w:rPr>
                <w:rFonts w:eastAsia="Times New Roman" w:cs="Arial"/>
                <w:lang w:eastAsia="pl-PL"/>
              </w:rPr>
              <w:br/>
              <w:t>0 – 50 % - niedostateczny</w:t>
            </w:r>
            <w:r w:rsidRPr="0049787D">
              <w:rPr>
                <w:rFonts w:eastAsia="Times New Roman" w:cs="Arial"/>
                <w:lang w:eastAsia="pl-PL"/>
              </w:rPr>
              <w:br/>
              <w:t xml:space="preserve">Ocena z </w:t>
            </w:r>
            <w:r w:rsidR="0082182F" w:rsidRPr="0049787D">
              <w:rPr>
                <w:rFonts w:eastAsia="Times New Roman" w:cs="Arial"/>
                <w:lang w:eastAsia="pl-PL"/>
              </w:rPr>
              <w:t>ćwiczeń</w:t>
            </w:r>
            <w:r w:rsidRPr="0049787D">
              <w:rPr>
                <w:rFonts w:eastAsia="Times New Roman" w:cs="Arial"/>
                <w:lang w:eastAsia="pl-PL"/>
              </w:rPr>
              <w:t xml:space="preserve">́ </w:t>
            </w:r>
            <w:r w:rsidR="0082182F" w:rsidRPr="0049787D">
              <w:rPr>
                <w:rFonts w:eastAsia="Times New Roman" w:cs="Arial"/>
                <w:lang w:eastAsia="pl-PL"/>
              </w:rPr>
              <w:t>uwzględnia</w:t>
            </w:r>
            <w:r w:rsidRPr="0049787D">
              <w:rPr>
                <w:rFonts w:eastAsia="Times New Roman" w:cs="Arial"/>
                <w:lang w:eastAsia="pl-PL"/>
              </w:rPr>
              <w:t>:</w:t>
            </w:r>
            <w:r w:rsidR="00A264B4">
              <w:rPr>
                <w:rFonts w:eastAsia="Times New Roman" w:cs="Arial"/>
                <w:lang w:eastAsia="pl-PL"/>
              </w:rPr>
              <w:br/>
            </w:r>
            <w:r w:rsidR="00D036E1" w:rsidRPr="00D036E1">
              <w:rPr>
                <w:rFonts w:eastAsia="Times New Roman" w:cs="Arial"/>
                <w:lang w:eastAsia="pl-PL"/>
              </w:rPr>
              <w:t xml:space="preserve">ocenę projektu w formie prezentacji multimedialnej i aktywność studenta </w:t>
            </w:r>
            <w:r w:rsidR="00381F0B">
              <w:rPr>
                <w:rFonts w:eastAsia="Times New Roman" w:cs="Arial"/>
                <w:lang w:eastAsia="pl-PL"/>
              </w:rPr>
              <w:t>wdyskusji</w:t>
            </w:r>
            <w:r w:rsidR="00D036E1" w:rsidRPr="00D036E1">
              <w:rPr>
                <w:rFonts w:eastAsia="Times New Roman" w:cs="Arial"/>
                <w:lang w:eastAsia="pl-PL"/>
              </w:rPr>
              <w:t xml:space="preserve"> – max. 30 punktów.</w:t>
            </w:r>
            <w:r w:rsidR="00A264B4">
              <w:rPr>
                <w:rFonts w:eastAsia="Times New Roman" w:cs="Arial"/>
                <w:lang w:eastAsia="pl-PL"/>
              </w:rPr>
              <w:br/>
            </w:r>
            <w:r w:rsidR="00D036E1" w:rsidRPr="00D036E1">
              <w:rPr>
                <w:rFonts w:eastAsia="Times New Roman" w:cs="Arial"/>
                <w:lang w:eastAsia="pl-PL"/>
              </w:rPr>
              <w:t xml:space="preserve">Punktowy zakres ocen z ćwiczeń: </w:t>
            </w:r>
            <w:r w:rsidR="00A264B4">
              <w:rPr>
                <w:rFonts w:eastAsia="Times New Roman" w:cs="Arial"/>
                <w:lang w:eastAsia="pl-PL"/>
              </w:rPr>
              <w:br/>
            </w:r>
            <w:r w:rsidR="00D036E1" w:rsidRPr="00D036E1">
              <w:rPr>
                <w:rFonts w:eastAsia="Times New Roman" w:cs="Arial"/>
                <w:lang w:eastAsia="pl-PL"/>
              </w:rPr>
              <w:t xml:space="preserve">27,5 – 30,0 punktów – bardzo dobry </w:t>
            </w:r>
            <w:r w:rsidR="00A264B4">
              <w:rPr>
                <w:rFonts w:eastAsia="Times New Roman" w:cs="Arial"/>
                <w:lang w:eastAsia="pl-PL"/>
              </w:rPr>
              <w:br/>
            </w:r>
            <w:r w:rsidR="00D036E1" w:rsidRPr="00D036E1">
              <w:rPr>
                <w:rFonts w:eastAsia="Times New Roman" w:cs="Arial"/>
                <w:lang w:eastAsia="pl-PL"/>
              </w:rPr>
              <w:t xml:space="preserve">24,5 – 27,0 punktów – dobry plus </w:t>
            </w:r>
            <w:r w:rsidR="00A264B4">
              <w:rPr>
                <w:rFonts w:eastAsia="Times New Roman" w:cs="Arial"/>
                <w:lang w:eastAsia="pl-PL"/>
              </w:rPr>
              <w:br/>
            </w:r>
            <w:r w:rsidR="00D036E1" w:rsidRPr="00D036E1">
              <w:rPr>
                <w:rFonts w:eastAsia="Times New Roman" w:cs="Arial"/>
                <w:lang w:eastAsia="pl-PL"/>
              </w:rPr>
              <w:t xml:space="preserve">24,0 – 21,5 punktów – dobry </w:t>
            </w:r>
            <w:r w:rsidR="00A264B4">
              <w:rPr>
                <w:rFonts w:eastAsia="Times New Roman" w:cs="Arial"/>
                <w:lang w:eastAsia="pl-PL"/>
              </w:rPr>
              <w:br/>
            </w:r>
            <w:r w:rsidR="00D036E1" w:rsidRPr="00D036E1">
              <w:rPr>
                <w:rFonts w:eastAsia="Times New Roman" w:cs="Arial"/>
                <w:lang w:eastAsia="pl-PL"/>
              </w:rPr>
              <w:t xml:space="preserve">18,5 – 21,0 punktów – dostateczny plus </w:t>
            </w:r>
            <w:r w:rsidR="00A264B4">
              <w:rPr>
                <w:rFonts w:eastAsia="Times New Roman" w:cs="Arial"/>
                <w:lang w:eastAsia="pl-PL"/>
              </w:rPr>
              <w:br/>
            </w:r>
            <w:r w:rsidR="00D036E1" w:rsidRPr="00D036E1">
              <w:rPr>
                <w:rFonts w:eastAsia="Times New Roman" w:cs="Arial"/>
                <w:lang w:eastAsia="pl-PL"/>
              </w:rPr>
              <w:t>15,5 – 18,0 punktów – dostateczny</w:t>
            </w:r>
            <w:r w:rsidRPr="0049787D">
              <w:rPr>
                <w:rFonts w:eastAsia="Times New Roman" w:cs="Arial"/>
                <w:lang w:eastAsia="pl-PL"/>
              </w:rPr>
              <w:br/>
              <w:t xml:space="preserve">Na </w:t>
            </w:r>
            <w:r w:rsidR="0082182F" w:rsidRPr="0049787D">
              <w:rPr>
                <w:rFonts w:eastAsia="Times New Roman" w:cs="Arial"/>
                <w:lang w:eastAsia="pl-PL"/>
              </w:rPr>
              <w:t>ocenę</w:t>
            </w:r>
            <w:r w:rsidRPr="0049787D">
              <w:rPr>
                <w:rFonts w:eastAsia="Times New Roman" w:cs="Arial"/>
                <w:lang w:eastAsia="pl-PL"/>
              </w:rPr>
              <w:t xml:space="preserve">̨ </w:t>
            </w:r>
            <w:r w:rsidR="0082182F" w:rsidRPr="0049787D">
              <w:rPr>
                <w:rFonts w:eastAsia="Times New Roman" w:cs="Arial"/>
                <w:lang w:eastAsia="pl-PL"/>
              </w:rPr>
              <w:t>końcową</w:t>
            </w:r>
            <w:r w:rsidRPr="0049787D">
              <w:rPr>
                <w:rFonts w:eastAsia="Times New Roman" w:cs="Arial"/>
                <w:lang w:eastAsia="pl-PL"/>
              </w:rPr>
              <w:t>̨ z przedmiotu (wpisywaną do systemu USOS Web) w 50% wpływa wynik</w:t>
            </w:r>
            <w:r w:rsidR="00D245F9">
              <w:rPr>
                <w:rFonts w:eastAsia="Times New Roman" w:cs="Arial"/>
                <w:lang w:eastAsia="pl-PL"/>
              </w:rPr>
              <w:t xml:space="preserve"> kolokwium </w:t>
            </w:r>
            <w:r w:rsidRPr="0049787D">
              <w:rPr>
                <w:rFonts w:eastAsia="Times New Roman" w:cs="Arial"/>
                <w:lang w:eastAsia="pl-PL"/>
              </w:rPr>
              <w:t xml:space="preserve">z </w:t>
            </w:r>
            <w:r w:rsidR="0082182F" w:rsidRPr="0049787D">
              <w:rPr>
                <w:rFonts w:eastAsia="Times New Roman" w:cs="Arial"/>
                <w:lang w:eastAsia="pl-PL"/>
              </w:rPr>
              <w:t>wykładów</w:t>
            </w:r>
            <w:r w:rsidRPr="0049787D">
              <w:rPr>
                <w:rFonts w:eastAsia="Times New Roman" w:cs="Arial"/>
                <w:lang w:eastAsia="pl-PL"/>
              </w:rPr>
              <w:t xml:space="preserve"> oraz w 50% - </w:t>
            </w:r>
            <w:r w:rsidR="00931476">
              <w:rPr>
                <w:rFonts w:eastAsia="Times New Roman" w:cs="Arial"/>
                <w:lang w:eastAsia="pl-PL"/>
              </w:rPr>
              <w:t>ocena z</w:t>
            </w:r>
            <w:r w:rsidR="0082182F" w:rsidRPr="0049787D">
              <w:rPr>
                <w:rFonts w:eastAsia="Times New Roman" w:cs="Arial"/>
                <w:lang w:eastAsia="pl-PL"/>
              </w:rPr>
              <w:t>ćwiczeń</w:t>
            </w:r>
            <w:r w:rsidRPr="0049787D">
              <w:rPr>
                <w:rFonts w:eastAsia="Times New Roman" w:cs="Arial"/>
                <w:lang w:eastAsia="pl-PL"/>
              </w:rPr>
              <w:t xml:space="preserve">́. </w:t>
            </w:r>
          </w:p>
        </w:tc>
      </w:tr>
      <w:tr w:rsidR="00FE4E19" w:rsidRPr="0049787D" w14:paraId="398C8536" w14:textId="77777777" w:rsidTr="00134305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CD6050C" w14:textId="77777777" w:rsidR="00FE4E19" w:rsidRPr="0049787D" w:rsidRDefault="00FE4E19" w:rsidP="00134305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  <w:color w:val="000000"/>
              </w:rPr>
              <w:t>Bilans punktów ECTS:</w:t>
            </w:r>
          </w:p>
        </w:tc>
      </w:tr>
      <w:tr w:rsidR="00FE4E19" w:rsidRPr="0049787D" w14:paraId="34A0E437" w14:textId="77777777" w:rsidTr="00134305">
        <w:trPr>
          <w:trHeight w:val="37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EDF392A" w14:textId="77777777" w:rsidR="00FE4E19" w:rsidRPr="0049787D" w:rsidRDefault="00FE4E19" w:rsidP="00134305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Cs/>
                <w:color w:val="000000"/>
              </w:rPr>
            </w:pPr>
            <w:r w:rsidRPr="0049787D">
              <w:rPr>
                <w:rFonts w:cs="Arial"/>
                <w:bCs/>
                <w:color w:val="000000"/>
              </w:rPr>
              <w:t>Studia stacjonarne</w:t>
            </w:r>
          </w:p>
        </w:tc>
      </w:tr>
      <w:tr w:rsidR="00FE4E19" w:rsidRPr="0049787D" w14:paraId="338E5177" w14:textId="77777777" w:rsidTr="00134305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B5FD14C" w14:textId="77777777" w:rsidR="00FE4E19" w:rsidRPr="0049787D" w:rsidRDefault="00FE4E19" w:rsidP="00134305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Cs/>
                <w:color w:val="000000"/>
              </w:rPr>
            </w:pPr>
            <w:r w:rsidRPr="0049787D">
              <w:rPr>
                <w:rFonts w:cs="Arial"/>
                <w:bCs/>
                <w:color w:val="000000"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5ED16BE" w14:textId="77777777" w:rsidR="00FE4E19" w:rsidRPr="0049787D" w:rsidRDefault="00FE4E19" w:rsidP="00134305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Cs/>
                <w:color w:val="000000"/>
              </w:rPr>
            </w:pPr>
            <w:r w:rsidRPr="0049787D">
              <w:rPr>
                <w:rFonts w:cs="Arial"/>
                <w:bCs/>
                <w:color w:val="000000"/>
              </w:rPr>
              <w:t>Obciążenie studenta</w:t>
            </w:r>
          </w:p>
        </w:tc>
      </w:tr>
      <w:tr w:rsidR="00811393" w:rsidRPr="0049787D" w14:paraId="23AAF99E" w14:textId="77777777" w:rsidTr="00134305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D7FEEB" w14:textId="77777777" w:rsidR="00811393" w:rsidRPr="0049787D" w:rsidRDefault="00811393" w:rsidP="00811393">
            <w:pPr>
              <w:rPr>
                <w:rFonts w:cs="Arial"/>
              </w:rPr>
            </w:pPr>
            <w:r w:rsidRPr="0049787D">
              <w:rPr>
                <w:rFonts w:cs="Arial"/>
              </w:rPr>
              <w:t>wykłady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5B8284" w14:textId="77777777" w:rsidR="00811393" w:rsidRPr="0049787D" w:rsidRDefault="00811393" w:rsidP="00811393">
            <w:pPr>
              <w:rPr>
                <w:rFonts w:cs="Arial"/>
              </w:rPr>
            </w:pPr>
            <w:r w:rsidRPr="00715EF9">
              <w:rPr>
                <w:rFonts w:cs="Arial"/>
              </w:rPr>
              <w:t>15 godzin</w:t>
            </w:r>
          </w:p>
        </w:tc>
      </w:tr>
      <w:tr w:rsidR="00811393" w:rsidRPr="0049787D" w14:paraId="3F763928" w14:textId="77777777" w:rsidTr="00134305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36D905" w14:textId="77777777" w:rsidR="00811393" w:rsidRPr="0049787D" w:rsidRDefault="00811393" w:rsidP="00811393">
            <w:pPr>
              <w:rPr>
                <w:rFonts w:cs="Arial"/>
              </w:rPr>
            </w:pPr>
            <w:r w:rsidRPr="0049787D">
              <w:rPr>
                <w:rFonts w:cs="Arial"/>
              </w:rPr>
              <w:t>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307E9D" w14:textId="77777777" w:rsidR="00811393" w:rsidRPr="0049787D" w:rsidRDefault="00811393" w:rsidP="00811393">
            <w:pPr>
              <w:rPr>
                <w:rFonts w:cs="Arial"/>
              </w:rPr>
            </w:pPr>
            <w:r w:rsidRPr="00715EF9">
              <w:rPr>
                <w:rFonts w:cs="Arial"/>
              </w:rPr>
              <w:t>15 godzin</w:t>
            </w:r>
          </w:p>
        </w:tc>
      </w:tr>
      <w:tr w:rsidR="00811393" w:rsidRPr="0049787D" w14:paraId="11376F74" w14:textId="77777777" w:rsidTr="00134305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7B917E" w14:textId="77777777" w:rsidR="00811393" w:rsidRPr="0049787D" w:rsidRDefault="00811393" w:rsidP="00811393">
            <w:pPr>
              <w:rPr>
                <w:rFonts w:cs="Arial"/>
              </w:rPr>
            </w:pPr>
            <w:r w:rsidRPr="0049787D">
              <w:rPr>
                <w:rFonts w:cs="Arial"/>
              </w:rPr>
              <w:t>konsultacje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896012" w14:textId="77777777" w:rsidR="00811393" w:rsidRPr="0049787D" w:rsidRDefault="00811393" w:rsidP="00811393">
            <w:pPr>
              <w:rPr>
                <w:rFonts w:cs="Arial"/>
              </w:rPr>
            </w:pPr>
            <w:r w:rsidRPr="00715EF9">
              <w:rPr>
                <w:rFonts w:cs="Arial"/>
              </w:rPr>
              <w:t>8 godzin</w:t>
            </w:r>
          </w:p>
        </w:tc>
      </w:tr>
      <w:tr w:rsidR="00811393" w:rsidRPr="0049787D" w14:paraId="6019F9CE" w14:textId="77777777" w:rsidTr="00134305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BB719C" w14:textId="77777777" w:rsidR="00811393" w:rsidRPr="0049787D" w:rsidRDefault="00811393" w:rsidP="00811393">
            <w:pPr>
              <w:rPr>
                <w:rFonts w:cs="Arial"/>
              </w:rPr>
            </w:pPr>
            <w:r>
              <w:rPr>
                <w:rFonts w:cs="Arial"/>
              </w:rPr>
              <w:t>studiowanie</w:t>
            </w:r>
            <w:r w:rsidRPr="0049787D">
              <w:rPr>
                <w:rFonts w:cs="Arial"/>
              </w:rPr>
              <w:t xml:space="preserve"> 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02378D" w14:textId="77777777" w:rsidR="00811393" w:rsidRPr="0049787D" w:rsidRDefault="00811393" w:rsidP="00811393">
            <w:pPr>
              <w:rPr>
                <w:rFonts w:cs="Arial"/>
              </w:rPr>
            </w:pPr>
            <w:r w:rsidRPr="00715EF9">
              <w:rPr>
                <w:rFonts w:cs="Arial"/>
              </w:rPr>
              <w:t>10 godzin</w:t>
            </w:r>
          </w:p>
        </w:tc>
      </w:tr>
      <w:tr w:rsidR="00811393" w:rsidRPr="0049787D" w14:paraId="3303340D" w14:textId="77777777" w:rsidTr="00134305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914F04" w14:textId="77777777" w:rsidR="00811393" w:rsidRPr="0049787D" w:rsidRDefault="00811393" w:rsidP="00811393">
            <w:pPr>
              <w:rPr>
                <w:rFonts w:eastAsia="Times New Roman" w:cs="Arial"/>
              </w:rPr>
            </w:pPr>
            <w:r w:rsidRPr="0049787D">
              <w:rPr>
                <w:rFonts w:cs="Arial"/>
              </w:rPr>
              <w:t xml:space="preserve">przygotowanie </w:t>
            </w:r>
            <w:r>
              <w:rPr>
                <w:rFonts w:cs="Arial"/>
              </w:rPr>
              <w:t>projektu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913DF8" w14:textId="77777777" w:rsidR="00811393" w:rsidRDefault="00811393" w:rsidP="00811393">
            <w:pPr>
              <w:rPr>
                <w:rFonts w:cs="Arial"/>
              </w:rPr>
            </w:pPr>
            <w:r w:rsidRPr="0049787D">
              <w:rPr>
                <w:rFonts w:cs="Arial"/>
              </w:rPr>
              <w:t>1</w:t>
            </w:r>
            <w:r>
              <w:rPr>
                <w:rFonts w:cs="Arial"/>
              </w:rPr>
              <w:t>0</w:t>
            </w:r>
            <w:r w:rsidRPr="0049787D">
              <w:rPr>
                <w:rFonts w:cs="Arial"/>
              </w:rPr>
              <w:t xml:space="preserve"> godzin</w:t>
            </w:r>
          </w:p>
        </w:tc>
      </w:tr>
      <w:tr w:rsidR="00811393" w:rsidRPr="0049787D" w14:paraId="46A69788" w14:textId="77777777" w:rsidTr="00134305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F0B236" w14:textId="77777777" w:rsidR="00811393" w:rsidRPr="0049787D" w:rsidRDefault="00811393" w:rsidP="00811393">
            <w:pPr>
              <w:rPr>
                <w:rFonts w:eastAsia="Times New Roman" w:cs="Arial"/>
              </w:rPr>
            </w:pPr>
            <w:r w:rsidRPr="0049787D">
              <w:rPr>
                <w:rFonts w:eastAsia="Times New Roman" w:cs="Arial"/>
              </w:rPr>
              <w:t>przygotowanie do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F19323" w14:textId="77777777" w:rsidR="00811393" w:rsidRDefault="00811393" w:rsidP="00811393">
            <w:pPr>
              <w:rPr>
                <w:rFonts w:cs="Arial"/>
              </w:rPr>
            </w:pPr>
            <w:r w:rsidRPr="0049787D">
              <w:rPr>
                <w:rFonts w:cs="Arial"/>
              </w:rPr>
              <w:t>1</w:t>
            </w:r>
            <w:r>
              <w:rPr>
                <w:rFonts w:cs="Arial"/>
              </w:rPr>
              <w:t>0</w:t>
            </w:r>
            <w:r w:rsidRPr="0049787D">
              <w:rPr>
                <w:rFonts w:cs="Arial"/>
              </w:rPr>
              <w:t xml:space="preserve"> godzin</w:t>
            </w:r>
          </w:p>
        </w:tc>
      </w:tr>
      <w:tr w:rsidR="00811393" w:rsidRPr="0049787D" w14:paraId="3482EA43" w14:textId="77777777" w:rsidTr="00134305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1012E1" w14:textId="77777777" w:rsidR="00811393" w:rsidRPr="0049787D" w:rsidRDefault="00811393" w:rsidP="00811393">
            <w:pPr>
              <w:rPr>
                <w:rFonts w:eastAsia="Times New Roman" w:cs="Arial"/>
              </w:rPr>
            </w:pPr>
            <w:r w:rsidRPr="0049787D">
              <w:rPr>
                <w:rFonts w:eastAsia="Times New Roman" w:cs="Arial"/>
              </w:rPr>
              <w:t xml:space="preserve">przygotowanie do </w:t>
            </w:r>
            <w:r w:rsidR="00381F0B">
              <w:rPr>
                <w:rFonts w:eastAsia="Times New Roman" w:cs="Arial"/>
              </w:rPr>
              <w:t>kolokwium z</w:t>
            </w:r>
            <w:r>
              <w:rPr>
                <w:rFonts w:eastAsia="Times New Roman" w:cs="Arial"/>
              </w:rPr>
              <w:t xml:space="preserve"> wykładów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B0E662" w14:textId="77777777" w:rsidR="00811393" w:rsidRDefault="00811393" w:rsidP="00811393">
            <w:pPr>
              <w:rPr>
                <w:rFonts w:cs="Arial"/>
              </w:rPr>
            </w:pPr>
            <w:r>
              <w:rPr>
                <w:rFonts w:cs="Arial"/>
              </w:rPr>
              <w:t>7</w:t>
            </w:r>
            <w:r w:rsidRPr="0049787D">
              <w:rPr>
                <w:rFonts w:cs="Arial"/>
              </w:rPr>
              <w:t xml:space="preserve"> godzin</w:t>
            </w:r>
          </w:p>
        </w:tc>
      </w:tr>
      <w:tr w:rsidR="00811393" w:rsidRPr="0049787D" w14:paraId="220F3926" w14:textId="77777777" w:rsidTr="00134305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61D75D" w14:textId="77777777" w:rsidR="00811393" w:rsidRPr="0049787D" w:rsidRDefault="00811393" w:rsidP="00811393">
            <w:pPr>
              <w:rPr>
                <w:rFonts w:eastAsia="Times New Roman" w:cs="Arial"/>
              </w:rPr>
            </w:pPr>
            <w:r w:rsidRPr="0049787D">
              <w:rPr>
                <w:rFonts w:eastAsia="Times New Roman"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8FD5F0" w14:textId="77777777" w:rsidR="00811393" w:rsidRPr="0049787D" w:rsidRDefault="00811393" w:rsidP="00811393">
            <w:pPr>
              <w:rPr>
                <w:rFonts w:cs="Arial"/>
              </w:rPr>
            </w:pPr>
            <w:r>
              <w:rPr>
                <w:rFonts w:cs="Arial"/>
              </w:rPr>
              <w:t>7</w:t>
            </w:r>
            <w:r w:rsidRPr="0049787D">
              <w:rPr>
                <w:rFonts w:cs="Arial"/>
              </w:rPr>
              <w:t>5</w:t>
            </w:r>
            <w:r>
              <w:rPr>
                <w:rFonts w:cs="Arial"/>
              </w:rPr>
              <w:t xml:space="preserve"> godzin</w:t>
            </w:r>
          </w:p>
        </w:tc>
      </w:tr>
      <w:tr w:rsidR="00811393" w:rsidRPr="0049787D" w14:paraId="28A57100" w14:textId="77777777" w:rsidTr="00134305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101BEE" w14:textId="77777777" w:rsidR="00811393" w:rsidRPr="0049787D" w:rsidRDefault="00811393" w:rsidP="00811393">
            <w:pPr>
              <w:rPr>
                <w:rFonts w:eastAsia="Times New Roman" w:cs="Arial"/>
              </w:rPr>
            </w:pPr>
            <w:r w:rsidRPr="0049787D">
              <w:rPr>
                <w:rFonts w:eastAsia="Times New Roman"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0C4AFC" w14:textId="77777777" w:rsidR="00811393" w:rsidRPr="0049787D" w:rsidRDefault="00811393" w:rsidP="00811393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3</w:t>
            </w:r>
          </w:p>
        </w:tc>
      </w:tr>
      <w:tr w:rsidR="00FE4E19" w:rsidRPr="0049787D" w14:paraId="33DF3D99" w14:textId="77777777" w:rsidTr="00134305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DECE377" w14:textId="77777777" w:rsidR="00FE4E19" w:rsidRPr="0049787D" w:rsidRDefault="00FE4E19" w:rsidP="00134305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Cs/>
                <w:color w:val="000000"/>
              </w:rPr>
            </w:pPr>
            <w:r w:rsidRPr="0049787D">
              <w:rPr>
                <w:rFonts w:cs="Arial"/>
                <w:bCs/>
                <w:color w:val="000000"/>
              </w:rPr>
              <w:t>Studia niestacjonarne</w:t>
            </w:r>
          </w:p>
        </w:tc>
      </w:tr>
      <w:tr w:rsidR="00FE4E19" w:rsidRPr="0049787D" w14:paraId="61FDD382" w14:textId="77777777" w:rsidTr="00134305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64AE9AE" w14:textId="77777777" w:rsidR="00FE4E19" w:rsidRPr="0049787D" w:rsidRDefault="00FE4E19" w:rsidP="00134305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Cs/>
                <w:color w:val="000000"/>
              </w:rPr>
            </w:pPr>
            <w:r w:rsidRPr="0049787D">
              <w:rPr>
                <w:rFonts w:cs="Arial"/>
                <w:bCs/>
                <w:color w:val="000000"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2F37C8B" w14:textId="77777777" w:rsidR="00FE4E19" w:rsidRPr="0049787D" w:rsidRDefault="00FE4E19" w:rsidP="00134305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Cs/>
                <w:color w:val="000000"/>
              </w:rPr>
            </w:pPr>
            <w:r w:rsidRPr="0049787D">
              <w:rPr>
                <w:rFonts w:cs="Arial"/>
                <w:bCs/>
                <w:color w:val="000000"/>
              </w:rPr>
              <w:t>Obciążenie studenta</w:t>
            </w:r>
          </w:p>
        </w:tc>
      </w:tr>
      <w:tr w:rsidR="005672D8" w:rsidRPr="0049787D" w14:paraId="6AC05368" w14:textId="77777777" w:rsidTr="00134305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A81B75" w14:textId="77777777" w:rsidR="005672D8" w:rsidRPr="0049787D" w:rsidRDefault="005672D8" w:rsidP="005672D8">
            <w:pPr>
              <w:rPr>
                <w:rFonts w:cs="Arial"/>
              </w:rPr>
            </w:pPr>
            <w:r w:rsidRPr="0049787D">
              <w:rPr>
                <w:rFonts w:cs="Arial"/>
              </w:rPr>
              <w:t>wykłady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3253AA" w14:textId="77777777" w:rsidR="005672D8" w:rsidRPr="0049787D" w:rsidRDefault="005672D8" w:rsidP="005672D8">
            <w:pPr>
              <w:rPr>
                <w:rFonts w:cs="Arial"/>
              </w:rPr>
            </w:pPr>
            <w:r w:rsidRPr="00715EF9">
              <w:rPr>
                <w:rFonts w:cs="Arial"/>
              </w:rPr>
              <w:t>8 godzin</w:t>
            </w:r>
          </w:p>
        </w:tc>
      </w:tr>
      <w:tr w:rsidR="005672D8" w:rsidRPr="0049787D" w14:paraId="46EA4EB1" w14:textId="77777777" w:rsidTr="00134305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4CB4E4" w14:textId="77777777" w:rsidR="005672D8" w:rsidRPr="0049787D" w:rsidRDefault="005672D8" w:rsidP="005672D8">
            <w:pPr>
              <w:rPr>
                <w:rFonts w:cs="Arial"/>
              </w:rPr>
            </w:pPr>
            <w:r w:rsidRPr="0049787D">
              <w:rPr>
                <w:rFonts w:cs="Arial"/>
              </w:rPr>
              <w:t>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C46F2F" w14:textId="77777777" w:rsidR="005672D8" w:rsidRPr="0049787D" w:rsidRDefault="005672D8" w:rsidP="005672D8">
            <w:pPr>
              <w:rPr>
                <w:rFonts w:cs="Arial"/>
              </w:rPr>
            </w:pPr>
            <w:r w:rsidRPr="00715EF9">
              <w:rPr>
                <w:rFonts w:cs="Arial"/>
              </w:rPr>
              <w:t>8 godzin</w:t>
            </w:r>
          </w:p>
        </w:tc>
      </w:tr>
      <w:tr w:rsidR="005672D8" w:rsidRPr="0049787D" w14:paraId="1B32CAB4" w14:textId="77777777" w:rsidTr="00134305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D9B671" w14:textId="77777777" w:rsidR="005672D8" w:rsidRPr="0049787D" w:rsidRDefault="005672D8" w:rsidP="005672D8">
            <w:pPr>
              <w:rPr>
                <w:rFonts w:cs="Arial"/>
              </w:rPr>
            </w:pPr>
            <w:r w:rsidRPr="0049787D">
              <w:rPr>
                <w:rFonts w:cs="Arial"/>
              </w:rPr>
              <w:t>konsultacje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38D43C" w14:textId="77777777" w:rsidR="005672D8" w:rsidRPr="0049787D" w:rsidRDefault="00381F0B" w:rsidP="005672D8">
            <w:pPr>
              <w:rPr>
                <w:rFonts w:cs="Arial"/>
              </w:rPr>
            </w:pPr>
            <w:r>
              <w:rPr>
                <w:rFonts w:cs="Arial"/>
              </w:rPr>
              <w:t>7</w:t>
            </w:r>
            <w:r w:rsidR="005672D8" w:rsidRPr="00715EF9">
              <w:rPr>
                <w:rFonts w:cs="Arial"/>
              </w:rPr>
              <w:t xml:space="preserve"> godzin</w:t>
            </w:r>
          </w:p>
        </w:tc>
      </w:tr>
      <w:tr w:rsidR="005672D8" w:rsidRPr="0049787D" w14:paraId="5BBD0FF5" w14:textId="77777777" w:rsidTr="00134305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972B1E" w14:textId="77777777" w:rsidR="005672D8" w:rsidRPr="0049787D" w:rsidRDefault="005672D8" w:rsidP="005672D8">
            <w:pPr>
              <w:rPr>
                <w:rFonts w:cs="Arial"/>
              </w:rPr>
            </w:pPr>
            <w:r>
              <w:rPr>
                <w:rFonts w:cs="Arial"/>
              </w:rPr>
              <w:t xml:space="preserve">studiowanie </w:t>
            </w:r>
            <w:r w:rsidRPr="0049787D">
              <w:rPr>
                <w:rFonts w:cs="Arial"/>
              </w:rPr>
              <w:t>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5DDB90" w14:textId="77777777" w:rsidR="005672D8" w:rsidRPr="0049787D" w:rsidRDefault="005672D8" w:rsidP="005672D8">
            <w:pPr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="00381F0B">
              <w:rPr>
                <w:rFonts w:cs="Arial"/>
              </w:rPr>
              <w:t>6</w:t>
            </w:r>
            <w:r w:rsidRPr="0049787D">
              <w:rPr>
                <w:rFonts w:cs="Arial"/>
              </w:rPr>
              <w:t xml:space="preserve"> godzin</w:t>
            </w:r>
          </w:p>
        </w:tc>
      </w:tr>
      <w:tr w:rsidR="005672D8" w:rsidRPr="0049787D" w14:paraId="5A291C30" w14:textId="77777777" w:rsidTr="00134305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1A1286" w14:textId="77777777" w:rsidR="005672D8" w:rsidRPr="0049787D" w:rsidRDefault="005672D8" w:rsidP="005672D8">
            <w:pPr>
              <w:rPr>
                <w:rFonts w:cs="Arial"/>
              </w:rPr>
            </w:pPr>
            <w:r w:rsidRPr="0049787D">
              <w:rPr>
                <w:rFonts w:cs="Arial"/>
              </w:rPr>
              <w:t xml:space="preserve">przygotowanie </w:t>
            </w:r>
            <w:r>
              <w:rPr>
                <w:rFonts w:cs="Arial"/>
              </w:rPr>
              <w:t>projektu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45ADCB" w14:textId="77777777" w:rsidR="005672D8" w:rsidRPr="0049787D" w:rsidRDefault="005672D8" w:rsidP="005672D8">
            <w:pPr>
              <w:rPr>
                <w:rFonts w:cs="Arial"/>
              </w:rPr>
            </w:pPr>
            <w:r>
              <w:rPr>
                <w:rFonts w:cs="Arial"/>
              </w:rPr>
              <w:t>16</w:t>
            </w:r>
            <w:r w:rsidRPr="0049787D">
              <w:rPr>
                <w:rFonts w:cs="Arial"/>
              </w:rPr>
              <w:t xml:space="preserve"> godzin</w:t>
            </w:r>
          </w:p>
        </w:tc>
      </w:tr>
      <w:tr w:rsidR="005672D8" w:rsidRPr="0049787D" w14:paraId="0CF7FE1F" w14:textId="77777777" w:rsidTr="00134305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2B364D" w14:textId="77777777" w:rsidR="005672D8" w:rsidRPr="0049787D" w:rsidRDefault="005672D8" w:rsidP="005672D8">
            <w:pPr>
              <w:rPr>
                <w:rFonts w:eastAsia="Times New Roman" w:cs="Arial"/>
              </w:rPr>
            </w:pPr>
            <w:r w:rsidRPr="0049787D">
              <w:rPr>
                <w:rFonts w:eastAsia="Times New Roman" w:cs="Arial"/>
              </w:rPr>
              <w:t>przygotowanie do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CF1225" w14:textId="77777777" w:rsidR="005672D8" w:rsidRPr="0049787D" w:rsidRDefault="005672D8" w:rsidP="005672D8">
            <w:pPr>
              <w:rPr>
                <w:rFonts w:cs="Arial"/>
              </w:rPr>
            </w:pPr>
            <w:r>
              <w:rPr>
                <w:rFonts w:cs="Arial"/>
              </w:rPr>
              <w:t>10</w:t>
            </w:r>
            <w:r w:rsidRPr="0049787D">
              <w:rPr>
                <w:rFonts w:cs="Arial"/>
              </w:rPr>
              <w:t xml:space="preserve"> godzin</w:t>
            </w:r>
          </w:p>
        </w:tc>
      </w:tr>
      <w:tr w:rsidR="005672D8" w:rsidRPr="0049787D" w14:paraId="5D999A0B" w14:textId="77777777" w:rsidTr="00134305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DC954C" w14:textId="77777777" w:rsidR="005672D8" w:rsidRPr="0049787D" w:rsidRDefault="005672D8" w:rsidP="005672D8">
            <w:pPr>
              <w:rPr>
                <w:rFonts w:eastAsia="Times New Roman" w:cs="Arial"/>
              </w:rPr>
            </w:pPr>
            <w:r w:rsidRPr="0049787D">
              <w:rPr>
                <w:rFonts w:eastAsia="Times New Roman" w:cs="Arial"/>
              </w:rPr>
              <w:t>przygotowanie do</w:t>
            </w:r>
            <w:r w:rsidR="00381F0B">
              <w:rPr>
                <w:rFonts w:eastAsia="Times New Roman" w:cs="Arial"/>
              </w:rPr>
              <w:t>kolokwium z</w:t>
            </w:r>
            <w:r>
              <w:rPr>
                <w:rFonts w:eastAsia="Times New Roman" w:cs="Arial"/>
              </w:rPr>
              <w:t xml:space="preserve"> wykładów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585AA0" w14:textId="77777777" w:rsidR="005672D8" w:rsidRDefault="005672D8" w:rsidP="005672D8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10 </w:t>
            </w:r>
            <w:r w:rsidRPr="0049787D">
              <w:rPr>
                <w:rFonts w:eastAsia="Times New Roman" w:cs="Arial"/>
              </w:rPr>
              <w:t>godzin</w:t>
            </w:r>
          </w:p>
        </w:tc>
      </w:tr>
      <w:tr w:rsidR="005672D8" w:rsidRPr="0049787D" w14:paraId="0D4EC7C5" w14:textId="77777777" w:rsidTr="00134305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B783BE" w14:textId="77777777" w:rsidR="005672D8" w:rsidRPr="0049787D" w:rsidRDefault="005672D8" w:rsidP="005672D8">
            <w:pPr>
              <w:rPr>
                <w:rFonts w:eastAsia="Times New Roman" w:cs="Arial"/>
              </w:rPr>
            </w:pPr>
            <w:r w:rsidRPr="0049787D">
              <w:rPr>
                <w:rFonts w:eastAsia="Times New Roman"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45F181" w14:textId="77777777" w:rsidR="005672D8" w:rsidRDefault="005672D8" w:rsidP="005672D8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75 godzin</w:t>
            </w:r>
          </w:p>
        </w:tc>
      </w:tr>
      <w:tr w:rsidR="005672D8" w:rsidRPr="0049787D" w14:paraId="53B5F6C3" w14:textId="77777777" w:rsidTr="00134305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52853E" w14:textId="77777777" w:rsidR="005672D8" w:rsidRPr="0049787D" w:rsidRDefault="005672D8" w:rsidP="005672D8">
            <w:pPr>
              <w:rPr>
                <w:rFonts w:eastAsia="Times New Roman" w:cs="Arial"/>
              </w:rPr>
            </w:pPr>
            <w:r w:rsidRPr="0049787D">
              <w:rPr>
                <w:rFonts w:eastAsia="Times New Roman"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CE6999" w14:textId="77777777" w:rsidR="005672D8" w:rsidRPr="0049787D" w:rsidRDefault="005672D8" w:rsidP="005672D8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3</w:t>
            </w:r>
          </w:p>
        </w:tc>
      </w:tr>
    </w:tbl>
    <w:p w14:paraId="06C86B10" w14:textId="77777777" w:rsidR="00756AAE" w:rsidRDefault="00756AAE">
      <w:pPr>
        <w:spacing w:line="240" w:lineRule="auto"/>
        <w:rPr>
          <w:rFonts w:cs="Arial"/>
        </w:rPr>
      </w:pPr>
      <w:r>
        <w:rPr>
          <w:rFonts w:cs="Arial"/>
        </w:rPr>
        <w:br w:type="page"/>
      </w:r>
    </w:p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66"/>
        <w:gridCol w:w="142"/>
        <w:gridCol w:w="425"/>
        <w:gridCol w:w="567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134305" w:rsidRPr="0049787D" w14:paraId="4D9675B1" w14:textId="77777777" w:rsidTr="00134305">
        <w:trPr>
          <w:trHeight w:val="509"/>
        </w:trPr>
        <w:tc>
          <w:tcPr>
            <w:tcW w:w="1066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1BFFE95" w14:textId="77777777" w:rsidR="00134305" w:rsidRPr="00997EDD" w:rsidRDefault="00134305" w:rsidP="00134305">
            <w:pPr>
              <w:pStyle w:val="Nagwek1"/>
              <w:spacing w:line="276" w:lineRule="auto"/>
              <w:jc w:val="left"/>
              <w:rPr>
                <w:rFonts w:cs="Arial"/>
                <w:sz w:val="22"/>
                <w:szCs w:val="22"/>
              </w:rPr>
            </w:pPr>
            <w:r w:rsidRPr="00997EDD">
              <w:rPr>
                <w:rFonts w:cs="Arial"/>
                <w:sz w:val="22"/>
                <w:szCs w:val="22"/>
              </w:rPr>
              <w:br w:type="page"/>
            </w:r>
            <w:bookmarkStart w:id="13" w:name="_Toc66082582"/>
            <w:r w:rsidRPr="00997EDD">
              <w:rPr>
                <w:rFonts w:cs="Arial"/>
                <w:sz w:val="22"/>
                <w:szCs w:val="22"/>
              </w:rPr>
              <w:t>Sylabus przedmiotu / modułu kształcenia</w:t>
            </w:r>
            <w:bookmarkEnd w:id="13"/>
          </w:p>
        </w:tc>
      </w:tr>
      <w:tr w:rsidR="00134305" w:rsidRPr="0049787D" w14:paraId="65FA741B" w14:textId="77777777" w:rsidTr="00134305">
        <w:trPr>
          <w:trHeight w:val="454"/>
        </w:trPr>
        <w:tc>
          <w:tcPr>
            <w:tcW w:w="438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02DDFCB" w14:textId="77777777" w:rsidR="00134305" w:rsidRPr="0049787D" w:rsidRDefault="00134305" w:rsidP="00134305">
            <w:pPr>
              <w:pStyle w:val="Tytukomrki"/>
              <w:spacing w:line="276" w:lineRule="auto"/>
            </w:pPr>
            <w:r w:rsidRPr="0049787D"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AEF3615" w14:textId="77777777" w:rsidR="00134305" w:rsidRPr="00BB725C" w:rsidRDefault="00134305" w:rsidP="00B33D78">
            <w:pPr>
              <w:pStyle w:val="Nagwek1"/>
              <w:jc w:val="left"/>
              <w:rPr>
                <w:rFonts w:cs="Arial"/>
              </w:rPr>
            </w:pPr>
            <w:bookmarkStart w:id="14" w:name="_Toc66082583"/>
            <w:r w:rsidRPr="00BB725C">
              <w:rPr>
                <w:rFonts w:cs="Arial"/>
              </w:rPr>
              <w:t>Instytucje i prawo UE</w:t>
            </w:r>
            <w:bookmarkEnd w:id="14"/>
          </w:p>
        </w:tc>
      </w:tr>
      <w:tr w:rsidR="00134305" w:rsidRPr="001E0363" w14:paraId="6C731F04" w14:textId="77777777" w:rsidTr="00134305">
        <w:trPr>
          <w:trHeight w:val="454"/>
        </w:trPr>
        <w:tc>
          <w:tcPr>
            <w:tcW w:w="343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4451DA7" w14:textId="77777777" w:rsidR="00134305" w:rsidRPr="0049787D" w:rsidRDefault="00134305" w:rsidP="00134305">
            <w:pPr>
              <w:pStyle w:val="Tytukomrki"/>
              <w:spacing w:line="276" w:lineRule="auto"/>
            </w:pPr>
            <w:r w:rsidRPr="0049787D"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A8F7471" w14:textId="77777777" w:rsidR="00134305" w:rsidRPr="007D38E5" w:rsidRDefault="00134305" w:rsidP="00134305">
            <w:pPr>
              <w:pStyle w:val="Bezodstpw"/>
              <w:spacing w:line="276" w:lineRule="auto"/>
              <w:rPr>
                <w:rFonts w:ascii="Arial" w:hAnsi="Arial" w:cs="Arial"/>
                <w:lang w:val="en-GB"/>
              </w:rPr>
            </w:pPr>
            <w:r w:rsidRPr="007D38E5">
              <w:rPr>
                <w:rFonts w:ascii="Arial" w:hAnsi="Arial" w:cs="Arial"/>
                <w:lang w:val="en-US"/>
              </w:rPr>
              <w:t>European Community Law and Institutions</w:t>
            </w:r>
          </w:p>
        </w:tc>
      </w:tr>
      <w:tr w:rsidR="00134305" w:rsidRPr="0049787D" w14:paraId="4BDA7393" w14:textId="77777777" w:rsidTr="00134305">
        <w:trPr>
          <w:trHeight w:val="454"/>
        </w:trPr>
        <w:tc>
          <w:tcPr>
            <w:tcW w:w="2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779C1FC" w14:textId="77777777" w:rsidR="00134305" w:rsidRPr="0049787D" w:rsidRDefault="00134305" w:rsidP="00134305">
            <w:pPr>
              <w:pStyle w:val="Tytukomrki"/>
              <w:spacing w:line="276" w:lineRule="auto"/>
            </w:pPr>
            <w:r w:rsidRPr="0049787D"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1398D2" w14:textId="77777777" w:rsidR="00134305" w:rsidRPr="0049787D" w:rsidRDefault="00B33D78" w:rsidP="00134305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j</w:t>
            </w:r>
            <w:r w:rsidR="00134305" w:rsidRPr="0049787D">
              <w:rPr>
                <w:rFonts w:cs="Arial"/>
                <w:color w:val="000000"/>
              </w:rPr>
              <w:t>ęzyk angielski</w:t>
            </w:r>
          </w:p>
        </w:tc>
      </w:tr>
      <w:tr w:rsidR="00134305" w:rsidRPr="0049787D" w14:paraId="11D46937" w14:textId="77777777" w:rsidTr="00134305">
        <w:trPr>
          <w:trHeight w:val="454"/>
        </w:trPr>
        <w:tc>
          <w:tcPr>
            <w:tcW w:w="669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690AC97" w14:textId="77777777" w:rsidR="00134305" w:rsidRPr="0049787D" w:rsidRDefault="00134305" w:rsidP="00134305">
            <w:pPr>
              <w:pStyle w:val="Tytukomrki"/>
              <w:spacing w:line="276" w:lineRule="auto"/>
            </w:pPr>
            <w:r w:rsidRPr="0049787D"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739DCB2" w14:textId="77777777" w:rsidR="00134305" w:rsidRPr="0049787D" w:rsidRDefault="00134305" w:rsidP="00134305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49787D">
              <w:rPr>
                <w:rFonts w:cs="Arial"/>
                <w:color w:val="000000"/>
              </w:rPr>
              <w:t>Zarządzanie</w:t>
            </w:r>
          </w:p>
        </w:tc>
      </w:tr>
      <w:tr w:rsidR="00134305" w:rsidRPr="0049787D" w14:paraId="7C2466F9" w14:textId="77777777" w:rsidTr="00134305">
        <w:trPr>
          <w:trHeight w:val="454"/>
        </w:trPr>
        <w:tc>
          <w:tcPr>
            <w:tcW w:w="272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CD52093" w14:textId="77777777" w:rsidR="00134305" w:rsidRPr="0049787D" w:rsidRDefault="00134305" w:rsidP="00134305">
            <w:pPr>
              <w:pStyle w:val="Tytukomrki"/>
              <w:spacing w:line="276" w:lineRule="auto"/>
            </w:pPr>
            <w:r w:rsidRPr="0049787D"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74F66B8" w14:textId="77777777" w:rsidR="00134305" w:rsidRPr="0049787D" w:rsidRDefault="00134305" w:rsidP="00134305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color w:val="000000"/>
              </w:rPr>
              <w:t>Wydział Nauk Społecznych</w:t>
            </w:r>
          </w:p>
        </w:tc>
      </w:tr>
      <w:tr w:rsidR="00134305" w:rsidRPr="0049787D" w14:paraId="3195D390" w14:textId="77777777" w:rsidTr="00134305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B8F5F43" w14:textId="77777777" w:rsidR="00134305" w:rsidRPr="0049787D" w:rsidRDefault="00134305" w:rsidP="00134305">
            <w:pPr>
              <w:pStyle w:val="Tytukomrki"/>
              <w:spacing w:line="276" w:lineRule="auto"/>
            </w:pPr>
            <w:r w:rsidRPr="0049787D"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6464A1B" w14:textId="77777777" w:rsidR="00134305" w:rsidRPr="0049787D" w:rsidRDefault="00134305" w:rsidP="00134305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49787D">
              <w:rPr>
                <w:rFonts w:cs="Arial"/>
              </w:rPr>
              <w:t>fakultatywny</w:t>
            </w:r>
          </w:p>
        </w:tc>
      </w:tr>
      <w:tr w:rsidR="00134305" w:rsidRPr="0049787D" w14:paraId="344BA215" w14:textId="77777777" w:rsidTr="00134305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BE2086A" w14:textId="77777777" w:rsidR="00134305" w:rsidRPr="0049787D" w:rsidRDefault="00134305" w:rsidP="00134305">
            <w:pPr>
              <w:pStyle w:val="Tytukomrki"/>
              <w:spacing w:line="276" w:lineRule="auto"/>
            </w:pPr>
            <w:r w:rsidRPr="0049787D"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969A0D4" w14:textId="77777777" w:rsidR="00134305" w:rsidRPr="0049787D" w:rsidRDefault="00134305" w:rsidP="00134305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49787D">
              <w:rPr>
                <w:rFonts w:cs="Arial"/>
              </w:rPr>
              <w:t>pierwszego stopnia</w:t>
            </w:r>
          </w:p>
        </w:tc>
      </w:tr>
      <w:tr w:rsidR="00134305" w:rsidRPr="0049787D" w14:paraId="28CBC004" w14:textId="77777777" w:rsidTr="00134305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495DAE4" w14:textId="77777777" w:rsidR="00134305" w:rsidRPr="0049787D" w:rsidRDefault="00134305" w:rsidP="00134305">
            <w:pPr>
              <w:pStyle w:val="Tytukomrki"/>
              <w:spacing w:line="276" w:lineRule="auto"/>
              <w:rPr>
                <w:color w:val="auto"/>
              </w:rPr>
            </w:pPr>
            <w:r w:rsidRPr="0049787D">
              <w:rPr>
                <w:color w:val="auto"/>
              </w:rPr>
              <w:t xml:space="preserve">Rok studiów: </w:t>
            </w:r>
          </w:p>
        </w:tc>
        <w:tc>
          <w:tcPr>
            <w:tcW w:w="89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3FB3FD0" w14:textId="77777777" w:rsidR="00134305" w:rsidRPr="0049787D" w:rsidRDefault="00134305" w:rsidP="00134305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49787D">
              <w:rPr>
                <w:rFonts w:cs="Arial"/>
              </w:rPr>
              <w:t>drugi</w:t>
            </w:r>
          </w:p>
        </w:tc>
      </w:tr>
      <w:tr w:rsidR="00134305" w:rsidRPr="0049787D" w14:paraId="5EF16052" w14:textId="77777777" w:rsidTr="00134305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B922ECC" w14:textId="77777777" w:rsidR="00134305" w:rsidRPr="0049787D" w:rsidRDefault="00134305" w:rsidP="00134305">
            <w:pPr>
              <w:pStyle w:val="Tytukomrki"/>
              <w:spacing w:line="276" w:lineRule="auto"/>
              <w:rPr>
                <w:color w:val="auto"/>
              </w:rPr>
            </w:pPr>
            <w:r w:rsidRPr="0049787D">
              <w:rPr>
                <w:color w:val="auto"/>
              </w:rPr>
              <w:t xml:space="preserve">Semestr: </w:t>
            </w:r>
          </w:p>
        </w:tc>
        <w:tc>
          <w:tcPr>
            <w:tcW w:w="9359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21A1DAE" w14:textId="77777777" w:rsidR="00134305" w:rsidRPr="0049787D" w:rsidRDefault="00134305" w:rsidP="00134305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49787D">
              <w:rPr>
                <w:rFonts w:cs="Arial"/>
              </w:rPr>
              <w:t>czwarty</w:t>
            </w:r>
          </w:p>
        </w:tc>
      </w:tr>
      <w:tr w:rsidR="00134305" w:rsidRPr="0049787D" w14:paraId="0162D721" w14:textId="77777777" w:rsidTr="00134305">
        <w:trPr>
          <w:trHeight w:val="454"/>
        </w:trPr>
        <w:tc>
          <w:tcPr>
            <w:tcW w:w="2867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D0907E6" w14:textId="77777777" w:rsidR="00134305" w:rsidRPr="0049787D" w:rsidRDefault="00134305" w:rsidP="00134305">
            <w:pPr>
              <w:pStyle w:val="Tytukomrki"/>
              <w:spacing w:line="276" w:lineRule="auto"/>
              <w:rPr>
                <w:color w:val="auto"/>
              </w:rPr>
            </w:pPr>
            <w:r w:rsidRPr="0049787D">
              <w:rPr>
                <w:color w:val="auto"/>
              </w:rPr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E80E1CB" w14:textId="77777777" w:rsidR="00134305" w:rsidRPr="0049787D" w:rsidRDefault="00B33D78" w:rsidP="00134305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trzy</w:t>
            </w:r>
          </w:p>
        </w:tc>
      </w:tr>
      <w:tr w:rsidR="00134305" w:rsidRPr="0049787D" w14:paraId="67DDCE63" w14:textId="77777777" w:rsidTr="00134305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7E3D12C" w14:textId="77777777" w:rsidR="00134305" w:rsidRPr="0049787D" w:rsidRDefault="00134305" w:rsidP="00134305">
            <w:pPr>
              <w:pStyle w:val="Tytukomrki"/>
              <w:spacing w:line="276" w:lineRule="auto"/>
            </w:pPr>
            <w:r w:rsidRPr="0049787D"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9DC6A11" w14:textId="77777777" w:rsidR="00134305" w:rsidRPr="0049787D" w:rsidRDefault="00134305" w:rsidP="00134305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49787D">
              <w:rPr>
                <w:rFonts w:eastAsia="Times New Roman" w:cs="Arial"/>
                <w:lang w:eastAsia="pl-PL"/>
              </w:rPr>
              <w:t xml:space="preserve">dr </w:t>
            </w:r>
            <w:r w:rsidR="00381F0B">
              <w:rPr>
                <w:rFonts w:eastAsia="Times New Roman" w:cs="Arial"/>
                <w:lang w:eastAsia="pl-PL"/>
              </w:rPr>
              <w:t>Michał Krawczyk</w:t>
            </w:r>
          </w:p>
        </w:tc>
      </w:tr>
      <w:tr w:rsidR="00134305" w:rsidRPr="0049787D" w14:paraId="3E1EBE55" w14:textId="77777777" w:rsidTr="00134305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3439F5B" w14:textId="77777777" w:rsidR="00134305" w:rsidRPr="0049787D" w:rsidRDefault="00134305" w:rsidP="00134305">
            <w:pPr>
              <w:pStyle w:val="Tytukomrki"/>
              <w:spacing w:line="276" w:lineRule="auto"/>
            </w:pPr>
            <w:r w:rsidRPr="0049787D"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4453569" w14:textId="77777777" w:rsidR="00134305" w:rsidRPr="0049787D" w:rsidRDefault="00134305" w:rsidP="00134305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49787D">
              <w:rPr>
                <w:rFonts w:eastAsia="Times New Roman" w:cs="Arial"/>
                <w:lang w:eastAsia="pl-PL"/>
              </w:rPr>
              <w:t xml:space="preserve">dr </w:t>
            </w:r>
            <w:r w:rsidR="00381F0B">
              <w:rPr>
                <w:rFonts w:eastAsia="Times New Roman" w:cs="Arial"/>
                <w:lang w:eastAsia="pl-PL"/>
              </w:rPr>
              <w:t>Michał Krawczyk</w:t>
            </w:r>
          </w:p>
        </w:tc>
      </w:tr>
      <w:tr w:rsidR="00134305" w:rsidRPr="0049787D" w14:paraId="38CC6E1C" w14:textId="77777777" w:rsidTr="00134305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C789DC4" w14:textId="77777777" w:rsidR="00134305" w:rsidRPr="0049787D" w:rsidRDefault="00134305" w:rsidP="00134305">
            <w:pPr>
              <w:pStyle w:val="Tytukomrki"/>
              <w:spacing w:line="276" w:lineRule="auto"/>
            </w:pPr>
            <w:r w:rsidRPr="0049787D"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A494EB4" w14:textId="77777777" w:rsidR="00134305" w:rsidRPr="00CA2896" w:rsidRDefault="00644424" w:rsidP="00405657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CA2896">
              <w:rPr>
                <w:rFonts w:cs="Arial"/>
              </w:rPr>
              <w:t>N</w:t>
            </w:r>
            <w:r w:rsidR="00134305" w:rsidRPr="00CA2896">
              <w:rPr>
                <w:rFonts w:cs="Arial"/>
              </w:rPr>
              <w:t>abycie podstawowej wiedzy z zakresu instytucji i prawa UE</w:t>
            </w:r>
          </w:p>
          <w:p w14:paraId="695D3BCF" w14:textId="77777777" w:rsidR="00CA2896" w:rsidRPr="00CA2896" w:rsidRDefault="00CA2896" w:rsidP="00405657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</w:rPr>
              <w:t xml:space="preserve">Wykształcenie umiejętności posługiwania się normami prawa w celu </w:t>
            </w:r>
            <w:r w:rsidRPr="0049787D">
              <w:rPr>
                <w:rFonts w:cs="Arial"/>
              </w:rPr>
              <w:t>realizowa</w:t>
            </w:r>
            <w:r>
              <w:rPr>
                <w:rFonts w:cs="Arial"/>
              </w:rPr>
              <w:t>nia</w:t>
            </w:r>
            <w:r w:rsidRPr="0049787D">
              <w:rPr>
                <w:rFonts w:cs="Arial"/>
              </w:rPr>
              <w:t xml:space="preserve"> transakcj</w:t>
            </w:r>
            <w:r>
              <w:rPr>
                <w:rFonts w:cs="Arial"/>
              </w:rPr>
              <w:t>i</w:t>
            </w:r>
            <w:r w:rsidRPr="0049787D">
              <w:rPr>
                <w:rFonts w:cs="Arial"/>
              </w:rPr>
              <w:t xml:space="preserve"> handlow</w:t>
            </w:r>
            <w:r>
              <w:rPr>
                <w:rFonts w:cs="Arial"/>
              </w:rPr>
              <w:t>ych</w:t>
            </w:r>
            <w:r w:rsidRPr="0049787D">
              <w:rPr>
                <w:rFonts w:cs="Arial"/>
              </w:rPr>
              <w:t xml:space="preserve"> oraz prowadz</w:t>
            </w:r>
            <w:r>
              <w:rPr>
                <w:rFonts w:cs="Arial"/>
              </w:rPr>
              <w:t>enia</w:t>
            </w:r>
            <w:r w:rsidRPr="0049787D">
              <w:rPr>
                <w:rFonts w:cs="Arial"/>
              </w:rPr>
              <w:t xml:space="preserve"> działalnoś</w:t>
            </w:r>
            <w:r>
              <w:rPr>
                <w:rFonts w:cs="Arial"/>
              </w:rPr>
              <w:t>ci</w:t>
            </w:r>
            <w:r w:rsidRPr="0049787D">
              <w:rPr>
                <w:rFonts w:cs="Arial"/>
              </w:rPr>
              <w:t xml:space="preserve"> gospodarcz</w:t>
            </w:r>
            <w:r>
              <w:rPr>
                <w:rFonts w:cs="Arial"/>
              </w:rPr>
              <w:t>ej</w:t>
            </w:r>
            <w:r w:rsidRPr="0049787D">
              <w:rPr>
                <w:rFonts w:cs="Arial"/>
              </w:rPr>
              <w:t xml:space="preserve"> na rynkach zagranicznych</w:t>
            </w:r>
          </w:p>
        </w:tc>
      </w:tr>
      <w:tr w:rsidR="00134305" w:rsidRPr="0049787D" w14:paraId="7DAE1CCA" w14:textId="77777777" w:rsidTr="00134305">
        <w:trPr>
          <w:trHeight w:val="45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5A8EFF5" w14:textId="77777777" w:rsidR="00134305" w:rsidRPr="0049787D" w:rsidRDefault="00134305" w:rsidP="00134305">
            <w:pPr>
              <w:pStyle w:val="Tytukomrki"/>
              <w:spacing w:line="276" w:lineRule="auto"/>
            </w:pPr>
            <w:r w:rsidRPr="0049787D">
              <w:t>Symbol efektu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D0A3DEF" w14:textId="77777777" w:rsidR="00134305" w:rsidRPr="0049787D" w:rsidRDefault="00134305" w:rsidP="00134305">
            <w:pPr>
              <w:pStyle w:val="Tytukomrki"/>
              <w:spacing w:line="276" w:lineRule="auto"/>
            </w:pPr>
            <w:r w:rsidRPr="0049787D">
              <w:t>Efekt uczenia się: WIEDZA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CF6A894" w14:textId="77777777" w:rsidR="00134305" w:rsidRPr="0049787D" w:rsidRDefault="00134305" w:rsidP="00134305">
            <w:pPr>
              <w:pStyle w:val="Tytukomrki"/>
              <w:spacing w:line="276" w:lineRule="auto"/>
            </w:pPr>
            <w:r w:rsidRPr="0049787D">
              <w:t>Symbol efektu kierunkowego</w:t>
            </w:r>
          </w:p>
        </w:tc>
      </w:tr>
      <w:tr w:rsidR="00134305" w:rsidRPr="0049787D" w14:paraId="77B74DF7" w14:textId="77777777" w:rsidTr="00134305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B936839" w14:textId="77777777" w:rsidR="00134305" w:rsidRPr="0049787D" w:rsidRDefault="00134305" w:rsidP="00134305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</w:rPr>
              <w:t>W_01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112097C" w14:textId="77777777" w:rsidR="00134305" w:rsidRPr="0049787D" w:rsidRDefault="005672D8" w:rsidP="00134305">
            <w:pPr>
              <w:rPr>
                <w:rFonts w:cs="Arial"/>
              </w:rPr>
            </w:pPr>
            <w:r>
              <w:rPr>
                <w:rFonts w:cs="Arial"/>
              </w:rPr>
              <w:t>posiada</w:t>
            </w:r>
            <w:r w:rsidR="00134305" w:rsidRPr="0049787D">
              <w:rPr>
                <w:rFonts w:cs="Arial"/>
              </w:rPr>
              <w:t xml:space="preserve"> wiedzę umożliwiającą skuteczne poruszanie się w obszarze systemu prawa UE.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C02850F" w14:textId="77777777" w:rsidR="00134305" w:rsidRPr="0049787D" w:rsidRDefault="00134305" w:rsidP="00134305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</w:rPr>
              <w:t>K_W07</w:t>
            </w:r>
          </w:p>
        </w:tc>
      </w:tr>
      <w:tr w:rsidR="00134305" w:rsidRPr="0049787D" w14:paraId="2EFD25B4" w14:textId="77777777" w:rsidTr="00134305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E36E6F1" w14:textId="77777777" w:rsidR="00134305" w:rsidRPr="0049787D" w:rsidRDefault="00134305" w:rsidP="00134305">
            <w:pPr>
              <w:pStyle w:val="Tytukomrki"/>
              <w:spacing w:line="276" w:lineRule="auto"/>
            </w:pPr>
            <w:r w:rsidRPr="0049787D"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B46847E" w14:textId="77777777" w:rsidR="00134305" w:rsidRPr="0049787D" w:rsidRDefault="00134305" w:rsidP="00134305">
            <w:pPr>
              <w:pStyle w:val="Tytukomrki"/>
              <w:spacing w:line="276" w:lineRule="auto"/>
            </w:pPr>
            <w:r w:rsidRPr="0049787D">
              <w:t>Efekt uczenia się: UMIEJĘTNOŚCI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B55A08D" w14:textId="77777777" w:rsidR="00134305" w:rsidRPr="0049787D" w:rsidRDefault="00134305" w:rsidP="00134305">
            <w:pPr>
              <w:pStyle w:val="Tytukomrki"/>
              <w:spacing w:line="276" w:lineRule="auto"/>
            </w:pPr>
            <w:r w:rsidRPr="0049787D">
              <w:t>Symbol efektu kierunkowego</w:t>
            </w:r>
          </w:p>
        </w:tc>
      </w:tr>
      <w:tr w:rsidR="00134305" w:rsidRPr="0049787D" w14:paraId="5B26DF88" w14:textId="77777777" w:rsidTr="00134305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09C341F" w14:textId="77777777" w:rsidR="00134305" w:rsidRPr="0049787D" w:rsidRDefault="00134305" w:rsidP="00134305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</w:rPr>
              <w:t>U_01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38858E9" w14:textId="77777777" w:rsidR="00134305" w:rsidRPr="0049787D" w:rsidRDefault="003002BF" w:rsidP="00134305">
            <w:pPr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5672D8">
              <w:rPr>
                <w:rFonts w:cs="Arial"/>
              </w:rPr>
              <w:t>osiada umiejętność</w:t>
            </w:r>
            <w:r w:rsidR="00644424" w:rsidRPr="0049787D">
              <w:rPr>
                <w:rFonts w:cs="Arial"/>
              </w:rPr>
              <w:t xml:space="preserve"> rozwiązywa</w:t>
            </w:r>
            <w:r w:rsidR="005672D8">
              <w:rPr>
                <w:rFonts w:cs="Arial"/>
              </w:rPr>
              <w:t>nia</w:t>
            </w:r>
            <w:r w:rsidR="00644424" w:rsidRPr="0049787D">
              <w:rPr>
                <w:rFonts w:cs="Arial"/>
              </w:rPr>
              <w:t xml:space="preserve"> i realizowa</w:t>
            </w:r>
            <w:r w:rsidR="005672D8">
              <w:rPr>
                <w:rFonts w:cs="Arial"/>
              </w:rPr>
              <w:t>nia</w:t>
            </w:r>
            <w:r w:rsidR="00644424" w:rsidRPr="0049787D">
              <w:rPr>
                <w:rFonts w:cs="Arial"/>
              </w:rPr>
              <w:t xml:space="preserve"> transakcj</w:t>
            </w:r>
            <w:r w:rsidR="005672D8">
              <w:rPr>
                <w:rFonts w:cs="Arial"/>
              </w:rPr>
              <w:t>i</w:t>
            </w:r>
            <w:r w:rsidR="00644424" w:rsidRPr="0049787D">
              <w:rPr>
                <w:rFonts w:cs="Arial"/>
              </w:rPr>
              <w:t xml:space="preserve"> handlow</w:t>
            </w:r>
            <w:r w:rsidR="005672D8">
              <w:rPr>
                <w:rFonts w:cs="Arial"/>
              </w:rPr>
              <w:t>ych</w:t>
            </w:r>
            <w:r w:rsidR="00644424" w:rsidRPr="0049787D">
              <w:rPr>
                <w:rFonts w:cs="Arial"/>
              </w:rPr>
              <w:t xml:space="preserve"> oraz prowadz</w:t>
            </w:r>
            <w:r w:rsidR="005672D8">
              <w:rPr>
                <w:rFonts w:cs="Arial"/>
              </w:rPr>
              <w:t>enia</w:t>
            </w:r>
            <w:r w:rsidR="00644424" w:rsidRPr="0049787D">
              <w:rPr>
                <w:rFonts w:cs="Arial"/>
              </w:rPr>
              <w:t xml:space="preserve"> działalnoś</w:t>
            </w:r>
            <w:r w:rsidR="005672D8">
              <w:rPr>
                <w:rFonts w:cs="Arial"/>
              </w:rPr>
              <w:t>ci</w:t>
            </w:r>
            <w:r w:rsidR="00644424" w:rsidRPr="0049787D">
              <w:rPr>
                <w:rFonts w:cs="Arial"/>
              </w:rPr>
              <w:t xml:space="preserve"> gospodarcz</w:t>
            </w:r>
            <w:r w:rsidR="005672D8">
              <w:rPr>
                <w:rFonts w:cs="Arial"/>
              </w:rPr>
              <w:t>ej</w:t>
            </w:r>
            <w:r w:rsidR="00644424" w:rsidRPr="0049787D">
              <w:rPr>
                <w:rFonts w:cs="Arial"/>
              </w:rPr>
              <w:t xml:space="preserve"> na rynkach zagranicznych</w:t>
            </w:r>
            <w:r w:rsidR="00644424">
              <w:rPr>
                <w:rFonts w:cs="Arial"/>
              </w:rP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0C7BFB4" w14:textId="77777777" w:rsidR="0063288D" w:rsidRDefault="00134305" w:rsidP="00134305">
            <w:pPr>
              <w:autoSpaceDE w:val="0"/>
              <w:autoSpaceDN w:val="0"/>
              <w:adjustRightInd w:val="0"/>
              <w:rPr>
                <w:rFonts w:eastAsia="Times New Roman" w:cs="Arial"/>
                <w:b/>
                <w:lang w:eastAsia="pl-PL"/>
              </w:rPr>
            </w:pPr>
            <w:r w:rsidRPr="0049787D">
              <w:rPr>
                <w:rFonts w:eastAsia="Times New Roman" w:cs="Arial"/>
                <w:b/>
                <w:lang w:eastAsia="pl-PL"/>
              </w:rPr>
              <w:t>K_U02</w:t>
            </w:r>
          </w:p>
          <w:p w14:paraId="6A124D28" w14:textId="77777777" w:rsidR="00134305" w:rsidRPr="0049787D" w:rsidRDefault="00134305" w:rsidP="00134305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49787D">
              <w:rPr>
                <w:rFonts w:eastAsia="Times New Roman" w:cs="Arial"/>
                <w:b/>
                <w:lang w:eastAsia="pl-PL"/>
              </w:rPr>
              <w:t>K_U10</w:t>
            </w:r>
          </w:p>
        </w:tc>
      </w:tr>
      <w:tr w:rsidR="00134305" w:rsidRPr="0049787D" w14:paraId="516736BD" w14:textId="77777777" w:rsidTr="00134305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D5A42BD" w14:textId="77777777" w:rsidR="00134305" w:rsidRPr="0049787D" w:rsidRDefault="00134305" w:rsidP="00134305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</w:rPr>
              <w:t>U_02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ABF40CD" w14:textId="77777777" w:rsidR="00134305" w:rsidRPr="0049787D" w:rsidRDefault="00644424" w:rsidP="00134305">
            <w:pPr>
              <w:rPr>
                <w:rFonts w:cs="Arial"/>
              </w:rPr>
            </w:pPr>
            <w:r w:rsidRPr="0049787D">
              <w:rPr>
                <w:rFonts w:cs="Arial"/>
              </w:rPr>
              <w:t>przejawia postawy współpracy i zaangażowania w pracy zespołowej, z odpowiedzialnością realizuje powierzone role</w:t>
            </w:r>
            <w:r>
              <w:rPr>
                <w:rFonts w:cs="Arial"/>
              </w:rP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625C0ED" w14:textId="77777777" w:rsidR="00134305" w:rsidRPr="0049787D" w:rsidRDefault="00134305" w:rsidP="00134305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49787D">
              <w:rPr>
                <w:rFonts w:eastAsia="Times New Roman" w:cs="Arial"/>
                <w:b/>
                <w:lang w:eastAsia="pl-PL"/>
              </w:rPr>
              <w:t>K_U18</w:t>
            </w:r>
          </w:p>
        </w:tc>
      </w:tr>
      <w:tr w:rsidR="00134305" w:rsidRPr="0049787D" w14:paraId="5A85C6D9" w14:textId="77777777" w:rsidTr="00134305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FABC70D" w14:textId="77777777" w:rsidR="00134305" w:rsidRPr="0049787D" w:rsidRDefault="00134305" w:rsidP="00134305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</w:rPr>
              <w:t>U_03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C00281E" w14:textId="77777777" w:rsidR="00134305" w:rsidRPr="0049787D" w:rsidRDefault="00644424" w:rsidP="00134305">
            <w:pPr>
              <w:rPr>
                <w:rFonts w:cs="Arial"/>
              </w:rPr>
            </w:pPr>
            <w:r w:rsidRPr="0049787D">
              <w:rPr>
                <w:rFonts w:cs="Arial"/>
                <w:bCs/>
                <w:iCs/>
              </w:rPr>
              <w:t>prawidłowo identyfikuje poziom swojej wiedzy oraz umiejętności, wykazuje zainteresowanie potrzebą ciągłego doskonalenia zawodowego, poszukuje nowych możliwości rozwoju osobistego.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D100468" w14:textId="77777777" w:rsidR="00134305" w:rsidRPr="0049787D" w:rsidRDefault="00134305" w:rsidP="00134305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49787D">
              <w:rPr>
                <w:rFonts w:eastAsia="Times New Roman" w:cs="Arial"/>
                <w:b/>
                <w:lang w:eastAsia="pl-PL"/>
              </w:rPr>
              <w:t>K_U17</w:t>
            </w:r>
          </w:p>
        </w:tc>
      </w:tr>
      <w:tr w:rsidR="00134305" w:rsidRPr="0049787D" w14:paraId="20550ED0" w14:textId="77777777" w:rsidTr="00134305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592A4E18" w14:textId="77777777" w:rsidR="00134305" w:rsidRPr="0049787D" w:rsidRDefault="00134305" w:rsidP="00134305">
            <w:pPr>
              <w:pStyle w:val="Tytukomrki"/>
              <w:spacing w:line="276" w:lineRule="auto"/>
            </w:pPr>
            <w:r w:rsidRPr="0049787D"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702D1B3" w14:textId="77777777" w:rsidR="00134305" w:rsidRPr="0049787D" w:rsidRDefault="00134305" w:rsidP="00134305">
            <w:pPr>
              <w:pStyle w:val="Tytukomrki"/>
              <w:spacing w:line="276" w:lineRule="auto"/>
            </w:pPr>
            <w:r w:rsidRPr="0049787D">
              <w:t>Efekt uczenia się: KOMPETENCJE SPOŁECZNE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523397D8" w14:textId="77777777" w:rsidR="00134305" w:rsidRPr="0049787D" w:rsidRDefault="00134305" w:rsidP="00134305">
            <w:pPr>
              <w:pStyle w:val="Tytukomrki"/>
              <w:spacing w:line="276" w:lineRule="auto"/>
            </w:pPr>
            <w:r w:rsidRPr="0049787D">
              <w:t>Symbol efektu kierunkowego</w:t>
            </w:r>
          </w:p>
        </w:tc>
      </w:tr>
      <w:tr w:rsidR="00134305" w:rsidRPr="0049787D" w14:paraId="2C3E40ED" w14:textId="77777777" w:rsidTr="00134305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A261721" w14:textId="77777777" w:rsidR="00134305" w:rsidRPr="0049787D" w:rsidRDefault="00134305" w:rsidP="00134305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</w:rPr>
              <w:t>K_01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2523777" w14:textId="77777777" w:rsidR="00134305" w:rsidRPr="0049787D" w:rsidRDefault="00644424" w:rsidP="00134305">
            <w:pPr>
              <w:rPr>
                <w:rFonts w:cs="Arial"/>
              </w:rPr>
            </w:pPr>
            <w:r w:rsidRPr="0049787D">
              <w:rPr>
                <w:rFonts w:cs="Arial"/>
              </w:rPr>
              <w:t>potrafi przedstawiać i uzasadniać swoje poglądy</w:t>
            </w:r>
            <w:r>
              <w:rPr>
                <w:rFonts w:cs="Arial"/>
              </w:rP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726880D" w14:textId="77777777" w:rsidR="00134305" w:rsidRPr="0049787D" w:rsidRDefault="00134305" w:rsidP="00134305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</w:rPr>
              <w:t>K_K01</w:t>
            </w:r>
          </w:p>
        </w:tc>
      </w:tr>
      <w:tr w:rsidR="00134305" w:rsidRPr="0049787D" w14:paraId="65F3B7E2" w14:textId="77777777" w:rsidTr="00134305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B4D94A5" w14:textId="77777777" w:rsidR="00134305" w:rsidRPr="0049787D" w:rsidRDefault="00134305" w:rsidP="00134305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</w:rPr>
              <w:t>K_02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A4C61E6" w14:textId="77777777" w:rsidR="00134305" w:rsidRPr="0049787D" w:rsidRDefault="00644424" w:rsidP="00134305">
            <w:pPr>
              <w:rPr>
                <w:rFonts w:cs="Arial"/>
              </w:rPr>
            </w:pPr>
            <w:r w:rsidRPr="0049787D">
              <w:rPr>
                <w:rFonts w:cs="Arial"/>
              </w:rPr>
              <w:t xml:space="preserve">prezentuje przedsiębiorcze postawy, jest gotowy na zmiany i podejmuje wyzwania. 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F547404" w14:textId="77777777" w:rsidR="00134305" w:rsidRPr="0049787D" w:rsidRDefault="00134305" w:rsidP="00134305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</w:rPr>
              <w:t>K_K05</w:t>
            </w:r>
          </w:p>
        </w:tc>
      </w:tr>
      <w:tr w:rsidR="008D2AA8" w:rsidRPr="0049787D" w14:paraId="502BE40D" w14:textId="77777777" w:rsidTr="00134305">
        <w:trPr>
          <w:trHeight w:val="454"/>
        </w:trPr>
        <w:tc>
          <w:tcPr>
            <w:tcW w:w="2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1E251CF" w14:textId="77777777" w:rsidR="008D2AA8" w:rsidRPr="0049787D" w:rsidRDefault="008D2AA8" w:rsidP="008D2AA8">
            <w:pPr>
              <w:pStyle w:val="Tytukomrki"/>
              <w:spacing w:line="276" w:lineRule="auto"/>
            </w:pPr>
            <w:r w:rsidRPr="0049787D"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6963F0" w14:textId="77777777" w:rsidR="008D2AA8" w:rsidRPr="0049787D" w:rsidRDefault="008D2AA8" w:rsidP="008D2AA8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49787D">
              <w:rPr>
                <w:rFonts w:eastAsia="Arial" w:cs="Arial"/>
              </w:rPr>
              <w:t>Wykład</w:t>
            </w:r>
          </w:p>
        </w:tc>
      </w:tr>
      <w:tr w:rsidR="00134305" w:rsidRPr="0049787D" w14:paraId="15FC585A" w14:textId="77777777" w:rsidTr="00134305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ED895EC" w14:textId="77777777" w:rsidR="00134305" w:rsidRPr="0049787D" w:rsidRDefault="00134305" w:rsidP="00134305">
            <w:pPr>
              <w:pStyle w:val="Tytukomrki"/>
              <w:spacing w:line="276" w:lineRule="auto"/>
            </w:pPr>
            <w:r w:rsidRPr="0049787D">
              <w:br w:type="page"/>
              <w:t>Wymagania wstępne i dodatkowe:</w:t>
            </w:r>
          </w:p>
        </w:tc>
      </w:tr>
      <w:tr w:rsidR="00134305" w:rsidRPr="0049787D" w14:paraId="103461A0" w14:textId="77777777" w:rsidTr="00134305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CD63177" w14:textId="77777777" w:rsidR="00134305" w:rsidRPr="0049787D" w:rsidRDefault="00134305" w:rsidP="00134305">
            <w:pPr>
              <w:rPr>
                <w:rFonts w:cs="Arial"/>
                <w:bCs/>
              </w:rPr>
            </w:pPr>
            <w:r w:rsidRPr="0049787D">
              <w:rPr>
                <w:rFonts w:eastAsia="Times New Roman" w:cs="Arial"/>
                <w:lang w:eastAsia="pl-PL"/>
              </w:rPr>
              <w:t>Znajomość podstawowych pojęć z zakresu prawa, po zajęciach z podstaw prawa.</w:t>
            </w:r>
          </w:p>
        </w:tc>
      </w:tr>
      <w:tr w:rsidR="00134305" w:rsidRPr="0049787D" w14:paraId="2AF93D9B" w14:textId="77777777" w:rsidTr="00134305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491DDDD" w14:textId="77777777" w:rsidR="00134305" w:rsidRPr="0049787D" w:rsidRDefault="00134305" w:rsidP="00134305">
            <w:pPr>
              <w:pStyle w:val="Tytukomrki"/>
              <w:spacing w:line="276" w:lineRule="auto"/>
            </w:pPr>
            <w:r w:rsidRPr="0049787D">
              <w:t>Treści modułu kształcenia:</w:t>
            </w:r>
          </w:p>
        </w:tc>
      </w:tr>
      <w:tr w:rsidR="00134305" w:rsidRPr="0049787D" w14:paraId="77B2E250" w14:textId="77777777" w:rsidTr="00134305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6BD2060" w14:textId="77777777" w:rsidR="00134305" w:rsidRPr="0049787D" w:rsidRDefault="00134305" w:rsidP="00405657">
            <w:pPr>
              <w:pStyle w:val="Akapitzlist"/>
              <w:numPr>
                <w:ilvl w:val="0"/>
                <w:numId w:val="24"/>
              </w:numPr>
              <w:rPr>
                <w:rFonts w:eastAsia="Times New Roman" w:cs="Arial"/>
                <w:lang w:eastAsia="pl-PL"/>
              </w:rPr>
            </w:pPr>
            <w:r w:rsidRPr="0049787D">
              <w:rPr>
                <w:rFonts w:eastAsia="Times New Roman" w:cs="Arial"/>
                <w:lang w:eastAsia="pl-PL"/>
              </w:rPr>
              <w:t>Wstęp. Ogólny przegląd kursu</w:t>
            </w:r>
          </w:p>
          <w:p w14:paraId="108FDE24" w14:textId="77777777" w:rsidR="00134305" w:rsidRPr="0049787D" w:rsidRDefault="00134305" w:rsidP="00405657">
            <w:pPr>
              <w:pStyle w:val="Akapitzlist"/>
              <w:numPr>
                <w:ilvl w:val="0"/>
                <w:numId w:val="24"/>
              </w:numPr>
              <w:rPr>
                <w:rFonts w:eastAsia="Times New Roman" w:cs="Arial"/>
                <w:lang w:eastAsia="pl-PL"/>
              </w:rPr>
            </w:pPr>
            <w:r w:rsidRPr="0049787D">
              <w:rPr>
                <w:rFonts w:eastAsia="Times New Roman" w:cs="Arial"/>
                <w:lang w:eastAsia="pl-PL"/>
              </w:rPr>
              <w:t>Wprowadzenie do organizacji UE</w:t>
            </w:r>
          </w:p>
          <w:p w14:paraId="7A49C7B1" w14:textId="77777777" w:rsidR="00134305" w:rsidRPr="0049787D" w:rsidRDefault="00134305" w:rsidP="00405657">
            <w:pPr>
              <w:pStyle w:val="Akapitzlist"/>
              <w:numPr>
                <w:ilvl w:val="0"/>
                <w:numId w:val="24"/>
              </w:numPr>
              <w:rPr>
                <w:rFonts w:eastAsia="Times New Roman" w:cs="Arial"/>
                <w:lang w:eastAsia="pl-PL"/>
              </w:rPr>
            </w:pPr>
            <w:r w:rsidRPr="0049787D">
              <w:rPr>
                <w:rFonts w:eastAsia="Times New Roman" w:cs="Arial"/>
                <w:lang w:eastAsia="pl-PL"/>
              </w:rPr>
              <w:t>Konstytucyjny UE</w:t>
            </w:r>
          </w:p>
          <w:p w14:paraId="7B7ECF7A" w14:textId="77777777" w:rsidR="00134305" w:rsidRPr="0049787D" w:rsidRDefault="00134305" w:rsidP="00405657">
            <w:pPr>
              <w:pStyle w:val="Akapitzlist"/>
              <w:numPr>
                <w:ilvl w:val="0"/>
                <w:numId w:val="24"/>
              </w:numPr>
              <w:rPr>
                <w:rFonts w:eastAsia="Times New Roman" w:cs="Arial"/>
                <w:lang w:eastAsia="pl-PL"/>
              </w:rPr>
            </w:pPr>
            <w:r w:rsidRPr="0049787D">
              <w:rPr>
                <w:rFonts w:eastAsia="Times New Roman" w:cs="Arial"/>
                <w:lang w:eastAsia="pl-PL"/>
              </w:rPr>
              <w:t>Akty prawne Unii Europejskiej.</w:t>
            </w:r>
          </w:p>
          <w:p w14:paraId="4AEA7707" w14:textId="77777777" w:rsidR="00134305" w:rsidRPr="0049787D" w:rsidRDefault="00134305" w:rsidP="00405657">
            <w:pPr>
              <w:pStyle w:val="Akapitzlist"/>
              <w:numPr>
                <w:ilvl w:val="0"/>
                <w:numId w:val="24"/>
              </w:numPr>
              <w:rPr>
                <w:rFonts w:eastAsia="Times New Roman" w:cs="Arial"/>
                <w:lang w:eastAsia="pl-PL"/>
              </w:rPr>
            </w:pPr>
            <w:r w:rsidRPr="0049787D">
              <w:rPr>
                <w:rFonts w:eastAsia="Times New Roman" w:cs="Arial"/>
                <w:lang w:eastAsia="pl-PL"/>
              </w:rPr>
              <w:t>Edukacja i szkolenia UE</w:t>
            </w:r>
          </w:p>
          <w:p w14:paraId="1FE51D30" w14:textId="77777777" w:rsidR="00134305" w:rsidRPr="0049787D" w:rsidRDefault="00134305" w:rsidP="00405657">
            <w:pPr>
              <w:pStyle w:val="Akapitzlist"/>
              <w:numPr>
                <w:ilvl w:val="0"/>
                <w:numId w:val="24"/>
              </w:numPr>
              <w:rPr>
                <w:rFonts w:eastAsia="Times New Roman" w:cs="Arial"/>
                <w:lang w:eastAsia="pl-PL"/>
              </w:rPr>
            </w:pPr>
            <w:r w:rsidRPr="0049787D">
              <w:rPr>
                <w:rFonts w:eastAsia="Times New Roman" w:cs="Arial"/>
                <w:lang w:eastAsia="pl-PL"/>
              </w:rPr>
              <w:t>Rynek wewnętrzny</w:t>
            </w:r>
          </w:p>
          <w:p w14:paraId="339D8584" w14:textId="77777777" w:rsidR="00134305" w:rsidRPr="0049787D" w:rsidRDefault="00134305" w:rsidP="00405657">
            <w:pPr>
              <w:pStyle w:val="Akapitzlist"/>
              <w:numPr>
                <w:ilvl w:val="0"/>
                <w:numId w:val="24"/>
              </w:numPr>
              <w:rPr>
                <w:rFonts w:eastAsia="Times New Roman" w:cs="Arial"/>
                <w:lang w:eastAsia="pl-PL"/>
              </w:rPr>
            </w:pPr>
            <w:r w:rsidRPr="0049787D">
              <w:rPr>
                <w:rFonts w:eastAsia="Times New Roman" w:cs="Arial"/>
                <w:lang w:eastAsia="pl-PL"/>
              </w:rPr>
              <w:t>Polityka zagraniczna UE</w:t>
            </w:r>
          </w:p>
          <w:p w14:paraId="3D17F2F1" w14:textId="77777777" w:rsidR="00134305" w:rsidRPr="0049787D" w:rsidRDefault="00134305" w:rsidP="00405657">
            <w:pPr>
              <w:pStyle w:val="Akapitzlist"/>
              <w:numPr>
                <w:ilvl w:val="0"/>
                <w:numId w:val="24"/>
              </w:numPr>
              <w:rPr>
                <w:rFonts w:eastAsia="Times New Roman" w:cs="Arial"/>
                <w:lang w:eastAsia="pl-PL"/>
              </w:rPr>
            </w:pPr>
            <w:r w:rsidRPr="0049787D">
              <w:rPr>
                <w:rFonts w:eastAsia="Times New Roman" w:cs="Arial"/>
                <w:lang w:eastAsia="pl-PL"/>
              </w:rPr>
              <w:t>Obywatelstwo Unii Europejskiej - pojęcie normatywne</w:t>
            </w:r>
          </w:p>
          <w:p w14:paraId="5ACFE728" w14:textId="77777777" w:rsidR="00134305" w:rsidRPr="0049787D" w:rsidRDefault="00134305" w:rsidP="00405657">
            <w:pPr>
              <w:pStyle w:val="Akapitzlist"/>
              <w:numPr>
                <w:ilvl w:val="0"/>
                <w:numId w:val="24"/>
              </w:numPr>
              <w:rPr>
                <w:rFonts w:eastAsia="Times New Roman" w:cs="Arial"/>
                <w:lang w:eastAsia="pl-PL"/>
              </w:rPr>
            </w:pPr>
            <w:r w:rsidRPr="0049787D">
              <w:rPr>
                <w:rFonts w:eastAsia="Times New Roman" w:cs="Arial"/>
                <w:lang w:eastAsia="pl-PL"/>
              </w:rPr>
              <w:t>Prawa człowieka w polityce międzynarodowej w Unii Europejskiej</w:t>
            </w:r>
          </w:p>
          <w:p w14:paraId="74E3E10A" w14:textId="77777777" w:rsidR="00134305" w:rsidRPr="0049787D" w:rsidRDefault="00134305" w:rsidP="00405657">
            <w:pPr>
              <w:pStyle w:val="Akapitzlist"/>
              <w:numPr>
                <w:ilvl w:val="0"/>
                <w:numId w:val="24"/>
              </w:numPr>
              <w:rPr>
                <w:rFonts w:eastAsia="Times New Roman" w:cs="Arial"/>
                <w:lang w:eastAsia="pl-PL"/>
              </w:rPr>
            </w:pPr>
            <w:r w:rsidRPr="0049787D">
              <w:rPr>
                <w:rFonts w:eastAsia="Times New Roman" w:cs="Arial"/>
                <w:lang w:eastAsia="pl-PL"/>
              </w:rPr>
              <w:t>Prawo antydyskryminacyjne</w:t>
            </w:r>
          </w:p>
          <w:p w14:paraId="653D31F8" w14:textId="77777777" w:rsidR="00134305" w:rsidRPr="0049787D" w:rsidRDefault="00134305" w:rsidP="00405657">
            <w:pPr>
              <w:numPr>
                <w:ilvl w:val="0"/>
                <w:numId w:val="24"/>
              </w:numPr>
              <w:rPr>
                <w:rFonts w:cs="Arial"/>
              </w:rPr>
            </w:pPr>
            <w:r w:rsidRPr="0049787D">
              <w:rPr>
                <w:rFonts w:eastAsia="Times New Roman" w:cs="Arial"/>
                <w:lang w:eastAsia="pl-PL"/>
              </w:rPr>
              <w:t>Europejski Trybunał Sprawiedliwości</w:t>
            </w:r>
          </w:p>
        </w:tc>
      </w:tr>
      <w:tr w:rsidR="00134305" w:rsidRPr="0049787D" w14:paraId="529C024F" w14:textId="77777777" w:rsidTr="00134305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4A1147F" w14:textId="77777777" w:rsidR="00134305" w:rsidRPr="0049787D" w:rsidRDefault="00134305" w:rsidP="00134305">
            <w:pPr>
              <w:pStyle w:val="Tytukomrki"/>
              <w:spacing w:line="276" w:lineRule="auto"/>
            </w:pPr>
            <w:r w:rsidRPr="0049787D">
              <w:t>Literatura podstawowa:</w:t>
            </w:r>
          </w:p>
        </w:tc>
      </w:tr>
      <w:tr w:rsidR="00134305" w:rsidRPr="001E0363" w14:paraId="540E28F7" w14:textId="77777777" w:rsidTr="00134305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611770D" w14:textId="77777777" w:rsidR="00134305" w:rsidRPr="0049787D" w:rsidRDefault="00780DDE" w:rsidP="00405657">
            <w:pPr>
              <w:pStyle w:val="Bezodstpw"/>
              <w:numPr>
                <w:ilvl w:val="0"/>
                <w:numId w:val="26"/>
              </w:numPr>
              <w:spacing w:line="276" w:lineRule="auto"/>
              <w:rPr>
                <w:rFonts w:ascii="Arial" w:hAnsi="Arial" w:cs="Arial"/>
              </w:rPr>
            </w:pPr>
            <w:r w:rsidRPr="0049787D">
              <w:rPr>
                <w:rFonts w:ascii="Arial" w:hAnsi="Arial" w:cs="Arial"/>
              </w:rPr>
              <w:t xml:space="preserve">J. </w:t>
            </w:r>
            <w:r w:rsidR="00134305" w:rsidRPr="0049787D">
              <w:rPr>
                <w:rFonts w:ascii="Arial" w:hAnsi="Arial" w:cs="Arial"/>
              </w:rPr>
              <w:t>Barcz (red.), Prawo Unii Europejskiej. Zagadnienia systemowe, Warsaw 2006.</w:t>
            </w:r>
          </w:p>
          <w:p w14:paraId="27110C36" w14:textId="77777777" w:rsidR="00134305" w:rsidRPr="0049787D" w:rsidRDefault="00134305" w:rsidP="00405657">
            <w:pPr>
              <w:pStyle w:val="Akapitzlist"/>
              <w:numPr>
                <w:ilvl w:val="0"/>
                <w:numId w:val="26"/>
              </w:numPr>
              <w:rPr>
                <w:rFonts w:cs="Arial"/>
                <w:lang w:val="en-US"/>
              </w:rPr>
            </w:pPr>
            <w:r w:rsidRPr="0049787D">
              <w:rPr>
                <w:rFonts w:cs="Arial"/>
                <w:lang w:val="en-US"/>
              </w:rPr>
              <w:t>Treaties founding European Union (Treaty on the European Union and Treaty on the Functioning of the European Union).</w:t>
            </w:r>
          </w:p>
        </w:tc>
      </w:tr>
      <w:tr w:rsidR="00134305" w:rsidRPr="0049787D" w14:paraId="2F964DFC" w14:textId="77777777" w:rsidTr="00134305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E467228" w14:textId="77777777" w:rsidR="00134305" w:rsidRPr="0049787D" w:rsidRDefault="00134305" w:rsidP="00134305">
            <w:pPr>
              <w:pStyle w:val="Tytukomrki"/>
              <w:spacing w:line="276" w:lineRule="auto"/>
            </w:pPr>
            <w:r w:rsidRPr="0049787D">
              <w:t>Literatura dodatkowa:</w:t>
            </w:r>
          </w:p>
        </w:tc>
      </w:tr>
      <w:tr w:rsidR="00134305" w:rsidRPr="0049787D" w14:paraId="55771D73" w14:textId="77777777" w:rsidTr="00134305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43A9424" w14:textId="77777777" w:rsidR="00134305" w:rsidRPr="0049787D" w:rsidRDefault="00780DDE" w:rsidP="00405657">
            <w:pPr>
              <w:pStyle w:val="Bezodstpw"/>
              <w:numPr>
                <w:ilvl w:val="0"/>
                <w:numId w:val="25"/>
              </w:numPr>
              <w:spacing w:line="276" w:lineRule="auto"/>
              <w:rPr>
                <w:rFonts w:ascii="Arial" w:hAnsi="Arial" w:cs="Arial"/>
                <w:lang w:val="en-GB"/>
              </w:rPr>
            </w:pPr>
            <w:r w:rsidRPr="0049787D">
              <w:rPr>
                <w:rFonts w:ascii="Arial" w:hAnsi="Arial" w:cs="Arial"/>
                <w:lang w:val="en-GB"/>
              </w:rPr>
              <w:t>R</w:t>
            </w:r>
            <w:r>
              <w:rPr>
                <w:rFonts w:ascii="Arial" w:hAnsi="Arial" w:cs="Arial"/>
                <w:lang w:val="en-GB"/>
              </w:rPr>
              <w:t xml:space="preserve">. </w:t>
            </w:r>
            <w:r w:rsidR="00134305" w:rsidRPr="0049787D">
              <w:rPr>
                <w:rFonts w:ascii="Arial" w:hAnsi="Arial" w:cs="Arial"/>
                <w:lang w:val="en-GB"/>
              </w:rPr>
              <w:t>Wieruszewski</w:t>
            </w:r>
            <w:r>
              <w:rPr>
                <w:rFonts w:ascii="Arial" w:hAnsi="Arial" w:cs="Arial"/>
                <w:lang w:val="en-GB"/>
              </w:rPr>
              <w:t xml:space="preserve">, </w:t>
            </w:r>
            <w:r w:rsidR="00134305" w:rsidRPr="0049787D">
              <w:rPr>
                <w:rFonts w:ascii="Arial" w:hAnsi="Arial" w:cs="Arial"/>
                <w:lang w:val="en-GB"/>
              </w:rPr>
              <w:t>The European Union Charter of Fundamental Rights - History, Content and Relationship to Polish Law, [in:] W. Czapliński, Poland's Way to the European Union, Wydawnictwo Scholar.</w:t>
            </w:r>
          </w:p>
          <w:p w14:paraId="4651E984" w14:textId="77777777" w:rsidR="00134305" w:rsidRPr="0049787D" w:rsidRDefault="00780DDE" w:rsidP="00405657">
            <w:pPr>
              <w:pStyle w:val="Bezodstpw"/>
              <w:numPr>
                <w:ilvl w:val="0"/>
                <w:numId w:val="25"/>
              </w:numPr>
              <w:spacing w:line="276" w:lineRule="auto"/>
              <w:rPr>
                <w:rFonts w:ascii="Arial" w:hAnsi="Arial" w:cs="Arial"/>
              </w:rPr>
            </w:pPr>
            <w:r w:rsidRPr="0049787D"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</w:rPr>
              <w:t xml:space="preserve">. </w:t>
            </w:r>
            <w:r w:rsidR="00134305" w:rsidRPr="0049787D">
              <w:rPr>
                <w:rFonts w:ascii="Arial" w:hAnsi="Arial" w:cs="Arial"/>
              </w:rPr>
              <w:t>Mik, Europejskie prawo wspólnotowe, t. I., Warsaw 2000.</w:t>
            </w:r>
          </w:p>
          <w:p w14:paraId="4F784EE2" w14:textId="77777777" w:rsidR="00134305" w:rsidRPr="0049787D" w:rsidRDefault="00780DDE" w:rsidP="00405657">
            <w:pPr>
              <w:numPr>
                <w:ilvl w:val="0"/>
                <w:numId w:val="25"/>
              </w:numPr>
              <w:rPr>
                <w:rFonts w:cs="Arial"/>
              </w:rPr>
            </w:pPr>
            <w:r w:rsidRPr="0049787D">
              <w:rPr>
                <w:rFonts w:cs="Arial"/>
                <w:lang w:eastAsia="pl-PL"/>
              </w:rPr>
              <w:t xml:space="preserve">M.M. </w:t>
            </w:r>
            <w:r w:rsidR="00134305" w:rsidRPr="0049787D">
              <w:rPr>
                <w:rFonts w:cs="Arial"/>
                <w:lang w:eastAsia="pl-PL"/>
              </w:rPr>
              <w:t>Kenig-Witkowska (red.), Prawo instytucjonalne Unii Europejskiej, Warszawa 2008</w:t>
            </w:r>
            <w:r w:rsidR="00134305" w:rsidRPr="0049787D">
              <w:rPr>
                <w:rFonts w:cs="Arial"/>
              </w:rPr>
              <w:t>.</w:t>
            </w:r>
          </w:p>
        </w:tc>
      </w:tr>
      <w:tr w:rsidR="00134305" w:rsidRPr="0049787D" w14:paraId="1C580B77" w14:textId="77777777" w:rsidTr="00134305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5B1AD73" w14:textId="77777777" w:rsidR="00134305" w:rsidRPr="0049787D" w:rsidRDefault="00134305" w:rsidP="00134305">
            <w:pPr>
              <w:pStyle w:val="Tytukomrki"/>
              <w:spacing w:line="276" w:lineRule="auto"/>
            </w:pPr>
            <w:r w:rsidRPr="0049787D">
              <w:t>Planowane formy/działania/metody dydaktyczne:</w:t>
            </w:r>
          </w:p>
        </w:tc>
      </w:tr>
      <w:tr w:rsidR="00134305" w:rsidRPr="0049787D" w14:paraId="77D0CCD5" w14:textId="77777777" w:rsidTr="00134305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8BCA347" w14:textId="77777777" w:rsidR="00134305" w:rsidRPr="0049787D" w:rsidRDefault="00134305" w:rsidP="00134305">
            <w:pPr>
              <w:contextualSpacing/>
              <w:rPr>
                <w:rFonts w:eastAsia="Times New Roman" w:cs="Arial"/>
                <w:lang w:eastAsia="pl-PL"/>
              </w:rPr>
            </w:pPr>
            <w:r w:rsidRPr="0049787D">
              <w:rPr>
                <w:rFonts w:cs="Arial"/>
              </w:rPr>
              <w:t>Wykłady realizowane są metodą wykładu problemowego z wykorzystaniem prezentacji multimedialnych.</w:t>
            </w:r>
          </w:p>
        </w:tc>
      </w:tr>
      <w:tr w:rsidR="00134305" w:rsidRPr="0049787D" w14:paraId="0FC95493" w14:textId="77777777" w:rsidTr="00134305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04EF2E7" w14:textId="77777777" w:rsidR="00134305" w:rsidRPr="0049787D" w:rsidRDefault="00134305" w:rsidP="00134305">
            <w:pPr>
              <w:pStyle w:val="Tytukomrki"/>
              <w:spacing w:line="276" w:lineRule="auto"/>
            </w:pPr>
            <w:r w:rsidRPr="0049787D">
              <w:t>Sposoby weryfikacji efektów uczenia się osiąganych przez studenta:</w:t>
            </w:r>
          </w:p>
        </w:tc>
      </w:tr>
      <w:tr w:rsidR="00134305" w:rsidRPr="0049787D" w14:paraId="5173BB70" w14:textId="77777777" w:rsidTr="00134305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9BE37E9" w14:textId="77777777" w:rsidR="00134305" w:rsidRPr="0049787D" w:rsidRDefault="00134305" w:rsidP="00134305">
            <w:pPr>
              <w:rPr>
                <w:rFonts w:cs="Arial"/>
              </w:rPr>
            </w:pPr>
            <w:r w:rsidRPr="0049787D">
              <w:rPr>
                <w:rFonts w:cs="Arial"/>
              </w:rPr>
              <w:t xml:space="preserve">Weryfikacja efektów uczenia się z zakresu wiedzy przeprowadzana jest w trakcie kolokwium </w:t>
            </w:r>
            <w:r w:rsidR="003002BF">
              <w:rPr>
                <w:rFonts w:cs="Arial"/>
              </w:rPr>
              <w:t xml:space="preserve">zaliczeniowego </w:t>
            </w:r>
            <w:r w:rsidRPr="0049787D">
              <w:rPr>
                <w:rFonts w:cs="Arial"/>
              </w:rPr>
              <w:t>pisemnego sprawdzającego stopień opanowania przez studentów materiału wykładowego oraz wskazanych pozycji literatury</w:t>
            </w:r>
            <w:r w:rsidR="00D81A94">
              <w:rPr>
                <w:rFonts w:cs="Arial"/>
              </w:rPr>
              <w:t>.</w:t>
            </w:r>
            <w:r w:rsidR="00A264B4">
              <w:rPr>
                <w:rFonts w:cs="Arial"/>
              </w:rPr>
              <w:br/>
            </w:r>
            <w:r w:rsidRPr="0049787D">
              <w:rPr>
                <w:rFonts w:cs="Arial"/>
              </w:rPr>
              <w:t>Weryfikacja efektów uczenia się w zakresie umiejętności następuje poprzez ocenę</w:t>
            </w:r>
            <w:r w:rsidR="00780DDE" w:rsidRPr="00780DDE">
              <w:rPr>
                <w:rFonts w:cs="Arial"/>
              </w:rPr>
              <w:t>rozwi</w:t>
            </w:r>
            <w:r w:rsidR="00D81A94">
              <w:rPr>
                <w:rFonts w:cs="Arial"/>
              </w:rPr>
              <w:t>ą</w:t>
            </w:r>
            <w:r w:rsidR="00780DDE" w:rsidRPr="00780DDE">
              <w:rPr>
                <w:rFonts w:cs="Arial"/>
              </w:rPr>
              <w:t>z</w:t>
            </w:r>
            <w:r w:rsidR="00780DDE">
              <w:rPr>
                <w:rFonts w:cs="Arial"/>
              </w:rPr>
              <w:t>ań</w:t>
            </w:r>
            <w:r w:rsidR="00780DDE" w:rsidRPr="00780DDE">
              <w:rPr>
                <w:rFonts w:cs="Arial"/>
              </w:rPr>
              <w:t xml:space="preserve"> zadań problemowych</w:t>
            </w:r>
            <w:r w:rsidR="007D38E5">
              <w:rPr>
                <w:rFonts w:cs="Arial"/>
              </w:rPr>
              <w:t xml:space="preserve"> (kazusów).</w:t>
            </w:r>
            <w:r w:rsidR="00A264B4">
              <w:rPr>
                <w:rFonts w:cs="Arial"/>
              </w:rPr>
              <w:br/>
            </w:r>
            <w:r w:rsidRPr="0049787D">
              <w:rPr>
                <w:rFonts w:cs="Arial"/>
              </w:rPr>
              <w:t xml:space="preserve">Weryfikacja efektów uczenia się w zakresie kompetencji społecznych następuje w trakcie wykładów poprzez ocenę systematyczności i aktywności studenta oraz jego zachowań w grupie, a także umiejętności współpracy w grupie w trakcie pracy nad omawianymi </w:t>
            </w:r>
            <w:r w:rsidR="001D1BE7">
              <w:rPr>
                <w:rFonts w:cs="Arial"/>
              </w:rPr>
              <w:t>zadaniami problemowymi</w:t>
            </w:r>
            <w:r w:rsidRPr="0049787D">
              <w:rPr>
                <w:rFonts w:cs="Arial"/>
              </w:rPr>
              <w:t>.</w:t>
            </w:r>
          </w:p>
        </w:tc>
      </w:tr>
      <w:tr w:rsidR="00134305" w:rsidRPr="0049787D" w14:paraId="44BE1B23" w14:textId="77777777" w:rsidTr="00134305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FEA90B3" w14:textId="77777777" w:rsidR="00134305" w:rsidRPr="0049787D" w:rsidRDefault="00134305" w:rsidP="00134305">
            <w:pPr>
              <w:pStyle w:val="Tytukomrki"/>
              <w:spacing w:line="276" w:lineRule="auto"/>
            </w:pPr>
            <w:r w:rsidRPr="0049787D">
              <w:t>Forma i warunki zaliczenia:</w:t>
            </w:r>
          </w:p>
        </w:tc>
      </w:tr>
      <w:tr w:rsidR="00134305" w:rsidRPr="0049787D" w14:paraId="19711902" w14:textId="77777777" w:rsidTr="00134305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C23EE12" w14:textId="77777777" w:rsidR="00780DDE" w:rsidRPr="00A264B4" w:rsidRDefault="00134305" w:rsidP="00A264B4">
            <w:pPr>
              <w:pStyle w:val="Bezodstpw"/>
              <w:spacing w:line="276" w:lineRule="auto"/>
              <w:rPr>
                <w:rFonts w:ascii="Arial" w:hAnsi="Arial" w:cs="Arial"/>
              </w:rPr>
            </w:pPr>
            <w:r w:rsidRPr="00414D74">
              <w:rPr>
                <w:rFonts w:ascii="Arial" w:hAnsi="Arial" w:cs="Arial"/>
              </w:rPr>
              <w:t xml:space="preserve">Wykład: zaliczenie </w:t>
            </w:r>
            <w:r w:rsidR="00D81A94">
              <w:rPr>
                <w:rFonts w:ascii="Arial" w:hAnsi="Arial" w:cs="Arial"/>
              </w:rPr>
              <w:t>na</w:t>
            </w:r>
            <w:r w:rsidRPr="00414D74">
              <w:rPr>
                <w:rFonts w:ascii="Arial" w:hAnsi="Arial" w:cs="Arial"/>
              </w:rPr>
              <w:t xml:space="preserve"> oceną</w:t>
            </w:r>
            <w:r w:rsidR="00414D74" w:rsidRPr="00414D74">
              <w:rPr>
                <w:rFonts w:ascii="Arial" w:hAnsi="Arial" w:cs="Arial"/>
              </w:rPr>
              <w:br/>
            </w:r>
            <w:r w:rsidRPr="00414D74">
              <w:rPr>
                <w:rFonts w:ascii="Arial" w:hAnsi="Arial" w:cs="Arial"/>
              </w:rPr>
              <w:t>Sposób oceniania</w:t>
            </w:r>
            <w:r w:rsidR="00C5007A" w:rsidRPr="00414D74">
              <w:rPr>
                <w:rFonts w:ascii="Arial" w:hAnsi="Arial" w:cs="Arial"/>
              </w:rPr>
              <w:t xml:space="preserve"> kolokwium</w:t>
            </w:r>
            <w:r w:rsidR="00D81A94">
              <w:rPr>
                <w:rFonts w:ascii="Arial" w:hAnsi="Arial" w:cs="Arial"/>
              </w:rPr>
              <w:t>:</w:t>
            </w:r>
            <w:r w:rsidRPr="00414D74">
              <w:rPr>
                <w:rFonts w:ascii="Arial" w:hAnsi="Arial" w:cs="Arial"/>
              </w:rPr>
              <w:br/>
            </w:r>
            <w:r w:rsidR="005672D8" w:rsidRPr="00414D74">
              <w:rPr>
                <w:rFonts w:ascii="Arial" w:hAnsi="Arial" w:cs="Arial"/>
              </w:rPr>
              <w:t>91 – 100% – bardzo dobry</w:t>
            </w:r>
            <w:r w:rsidR="005672D8" w:rsidRPr="00414D74">
              <w:rPr>
                <w:rFonts w:ascii="Arial" w:hAnsi="Arial" w:cs="Arial"/>
              </w:rPr>
              <w:br/>
              <w:t>81 – 90% – dobry plus</w:t>
            </w:r>
            <w:r w:rsidR="005672D8" w:rsidRPr="00414D74">
              <w:rPr>
                <w:rFonts w:ascii="Arial" w:hAnsi="Arial" w:cs="Arial"/>
              </w:rPr>
              <w:br/>
              <w:t xml:space="preserve">71 – 80% – dobry </w:t>
            </w:r>
            <w:r w:rsidR="005672D8" w:rsidRPr="00414D74">
              <w:rPr>
                <w:rFonts w:ascii="Arial" w:hAnsi="Arial" w:cs="Arial"/>
                <w:sz w:val="24"/>
                <w:szCs w:val="24"/>
              </w:rPr>
              <w:br/>
            </w:r>
            <w:r w:rsidR="005672D8" w:rsidRPr="00414D74">
              <w:rPr>
                <w:rFonts w:ascii="Arial" w:hAnsi="Arial" w:cs="Arial"/>
              </w:rPr>
              <w:t xml:space="preserve">61 – 70% – dostateczny plus </w:t>
            </w:r>
            <w:r w:rsidR="005672D8" w:rsidRPr="00414D74">
              <w:rPr>
                <w:rFonts w:ascii="Arial" w:hAnsi="Arial" w:cs="Arial"/>
              </w:rPr>
              <w:br/>
              <w:t xml:space="preserve">51 – 60% – dostateczny </w:t>
            </w:r>
            <w:r w:rsidR="005672D8" w:rsidRPr="00414D74">
              <w:rPr>
                <w:rFonts w:ascii="Arial" w:hAnsi="Arial" w:cs="Arial"/>
              </w:rPr>
              <w:br/>
              <w:t>0 – 50 % - niedostateczny</w:t>
            </w:r>
            <w:r w:rsidR="00A264B4">
              <w:rPr>
                <w:rFonts w:ascii="Arial" w:hAnsi="Arial" w:cs="Arial"/>
              </w:rPr>
              <w:br/>
            </w:r>
            <w:r w:rsidR="00780DDE" w:rsidRPr="00A264B4">
              <w:rPr>
                <w:rFonts w:ascii="Arial" w:hAnsi="Arial" w:cs="Arial"/>
              </w:rPr>
              <w:t xml:space="preserve">Na ocenę końcową z przedmiotu (wpisaną do systemu USOS Web) w 50% wpływa ocena </w:t>
            </w:r>
            <w:r w:rsidR="00C5007A" w:rsidRPr="00A264B4">
              <w:rPr>
                <w:rFonts w:ascii="Arial" w:hAnsi="Arial" w:cs="Arial"/>
              </w:rPr>
              <w:t xml:space="preserve">z </w:t>
            </w:r>
            <w:r w:rsidR="00780DDE" w:rsidRPr="00A264B4">
              <w:rPr>
                <w:rFonts w:ascii="Arial" w:hAnsi="Arial" w:cs="Arial"/>
              </w:rPr>
              <w:t xml:space="preserve">kolokwium oraz w 50% aktywność studenta w dyskusji </w:t>
            </w:r>
            <w:r w:rsidR="00C5007A" w:rsidRPr="00A264B4">
              <w:rPr>
                <w:rFonts w:ascii="Arial" w:hAnsi="Arial" w:cs="Arial"/>
              </w:rPr>
              <w:t>i</w:t>
            </w:r>
            <w:r w:rsidR="00780DDE" w:rsidRPr="00A264B4">
              <w:rPr>
                <w:rFonts w:ascii="Arial" w:hAnsi="Arial" w:cs="Arial"/>
              </w:rPr>
              <w:t xml:space="preserve"> rozwiazywaniu zadań problemowych</w:t>
            </w:r>
            <w:r w:rsidR="007D38E5">
              <w:rPr>
                <w:rFonts w:ascii="Arial" w:hAnsi="Arial" w:cs="Arial"/>
              </w:rPr>
              <w:t xml:space="preserve"> (kazusów)</w:t>
            </w:r>
            <w:r w:rsidR="00780DDE" w:rsidRPr="00A264B4">
              <w:rPr>
                <w:rFonts w:ascii="Arial" w:hAnsi="Arial" w:cs="Arial"/>
              </w:rPr>
              <w:t>.</w:t>
            </w:r>
          </w:p>
        </w:tc>
      </w:tr>
      <w:tr w:rsidR="00134305" w:rsidRPr="0049787D" w14:paraId="00C0F305" w14:textId="77777777" w:rsidTr="00134305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2D92DDB" w14:textId="77777777" w:rsidR="00134305" w:rsidRPr="0049787D" w:rsidRDefault="00134305" w:rsidP="00134305">
            <w:pPr>
              <w:pStyle w:val="Tytukomrki"/>
              <w:spacing w:line="276" w:lineRule="auto"/>
            </w:pPr>
            <w:r w:rsidRPr="0049787D">
              <w:t>Bilans punktów ECTS:</w:t>
            </w:r>
          </w:p>
        </w:tc>
      </w:tr>
      <w:tr w:rsidR="00134305" w:rsidRPr="0049787D" w14:paraId="43EA5854" w14:textId="77777777" w:rsidTr="00134305">
        <w:trPr>
          <w:trHeight w:val="37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537ACBC" w14:textId="77777777" w:rsidR="00134305" w:rsidRPr="0049787D" w:rsidRDefault="00134305" w:rsidP="00134305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49787D">
              <w:rPr>
                <w:b w:val="0"/>
                <w:bCs/>
              </w:rPr>
              <w:t>Studia stacjonarne</w:t>
            </w:r>
          </w:p>
        </w:tc>
      </w:tr>
      <w:tr w:rsidR="00134305" w:rsidRPr="0049787D" w14:paraId="2E444AB3" w14:textId="77777777" w:rsidTr="00134305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04B5E0D" w14:textId="77777777" w:rsidR="00134305" w:rsidRPr="0049787D" w:rsidRDefault="00134305" w:rsidP="00134305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49787D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663D08C" w14:textId="77777777" w:rsidR="00134305" w:rsidRPr="0049787D" w:rsidRDefault="00134305" w:rsidP="00134305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49787D">
              <w:rPr>
                <w:b w:val="0"/>
                <w:bCs/>
              </w:rPr>
              <w:t>Obciążenie studenta</w:t>
            </w:r>
          </w:p>
        </w:tc>
      </w:tr>
      <w:tr w:rsidR="00134305" w:rsidRPr="0049787D" w14:paraId="174754BD" w14:textId="77777777" w:rsidTr="00134305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F28594" w14:textId="77777777" w:rsidR="00134305" w:rsidRPr="0049787D" w:rsidRDefault="00134305" w:rsidP="00134305">
            <w:pPr>
              <w:rPr>
                <w:rFonts w:cs="Arial"/>
              </w:rPr>
            </w:pPr>
            <w:r w:rsidRPr="0049787D">
              <w:rPr>
                <w:rFonts w:cs="Arial"/>
              </w:rPr>
              <w:t>wykłady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FB3C5B" w14:textId="77777777" w:rsidR="00134305" w:rsidRPr="00CA2896" w:rsidRDefault="00134305" w:rsidP="00134305">
            <w:pPr>
              <w:rPr>
                <w:rFonts w:cs="Arial"/>
              </w:rPr>
            </w:pPr>
            <w:r w:rsidRPr="00CA2896">
              <w:rPr>
                <w:rFonts w:cs="Arial"/>
              </w:rPr>
              <w:t>30 godzin</w:t>
            </w:r>
          </w:p>
        </w:tc>
      </w:tr>
      <w:tr w:rsidR="00134305" w:rsidRPr="0049787D" w14:paraId="6230D821" w14:textId="77777777" w:rsidTr="00134305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8A9CCB" w14:textId="77777777" w:rsidR="00134305" w:rsidRPr="0049787D" w:rsidRDefault="00134305" w:rsidP="00134305">
            <w:pPr>
              <w:rPr>
                <w:rFonts w:cs="Arial"/>
              </w:rPr>
            </w:pPr>
            <w:r w:rsidRPr="0049787D">
              <w:rPr>
                <w:rFonts w:cs="Arial"/>
              </w:rPr>
              <w:t>konsultacje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ADF230" w14:textId="77777777" w:rsidR="00134305" w:rsidRPr="00CA2896" w:rsidRDefault="001A2E7E" w:rsidP="00134305">
            <w:pPr>
              <w:rPr>
                <w:rFonts w:cs="Arial"/>
              </w:rPr>
            </w:pPr>
            <w:r>
              <w:rPr>
                <w:rFonts w:cs="Arial"/>
              </w:rPr>
              <w:t>8</w:t>
            </w:r>
            <w:r w:rsidR="00134305" w:rsidRPr="00CA2896">
              <w:rPr>
                <w:rFonts w:cs="Arial"/>
              </w:rPr>
              <w:t xml:space="preserve"> godzin</w:t>
            </w:r>
          </w:p>
        </w:tc>
      </w:tr>
      <w:tr w:rsidR="00134305" w:rsidRPr="0049787D" w14:paraId="7B509F1C" w14:textId="77777777" w:rsidTr="00134305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E048C7" w14:textId="77777777" w:rsidR="00134305" w:rsidRPr="0049787D" w:rsidRDefault="003002BF" w:rsidP="00134305">
            <w:pPr>
              <w:rPr>
                <w:rFonts w:cs="Arial"/>
              </w:rPr>
            </w:pPr>
            <w:r>
              <w:rPr>
                <w:rFonts w:cs="Arial"/>
              </w:rPr>
              <w:t>studiowanie</w:t>
            </w:r>
            <w:r w:rsidR="00644424">
              <w:rPr>
                <w:rFonts w:cs="Arial"/>
              </w:rPr>
              <w:t xml:space="preserve"> l</w:t>
            </w:r>
            <w:r w:rsidR="00134305" w:rsidRPr="0049787D">
              <w:rPr>
                <w:rFonts w:cs="Arial"/>
              </w:rPr>
              <w:t>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54A526" w14:textId="77777777" w:rsidR="00134305" w:rsidRPr="00CA2896" w:rsidRDefault="003002BF" w:rsidP="00134305">
            <w:pPr>
              <w:rPr>
                <w:rFonts w:cs="Arial"/>
              </w:rPr>
            </w:pPr>
            <w:r w:rsidRPr="00CA2896">
              <w:rPr>
                <w:rFonts w:cs="Arial"/>
              </w:rPr>
              <w:t>1</w:t>
            </w:r>
            <w:r w:rsidR="00134305" w:rsidRPr="00CA2896">
              <w:rPr>
                <w:rFonts w:cs="Arial"/>
              </w:rPr>
              <w:t>2 godzin</w:t>
            </w:r>
          </w:p>
        </w:tc>
      </w:tr>
      <w:tr w:rsidR="00134305" w:rsidRPr="0049787D" w14:paraId="05456FD7" w14:textId="77777777" w:rsidTr="00134305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F4DC1F" w14:textId="77777777" w:rsidR="00134305" w:rsidRPr="0049787D" w:rsidRDefault="00134305" w:rsidP="00FB4842">
            <w:pPr>
              <w:rPr>
                <w:rFonts w:cs="Arial"/>
              </w:rPr>
            </w:pPr>
            <w:r w:rsidRPr="0049787D">
              <w:rPr>
                <w:rFonts w:cs="Arial"/>
              </w:rPr>
              <w:t>przygotowanie materiałów na wykłady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AD8147" w14:textId="77777777" w:rsidR="00134305" w:rsidRPr="00CA2896" w:rsidRDefault="00134305" w:rsidP="00FB4842">
            <w:pPr>
              <w:rPr>
                <w:rFonts w:cs="Arial"/>
              </w:rPr>
            </w:pPr>
            <w:r w:rsidRPr="00CA2896">
              <w:rPr>
                <w:rFonts w:cs="Arial"/>
              </w:rPr>
              <w:t>10 godzin</w:t>
            </w:r>
          </w:p>
        </w:tc>
      </w:tr>
      <w:tr w:rsidR="00134305" w:rsidRPr="0049787D" w14:paraId="6CC60DED" w14:textId="77777777" w:rsidTr="00134305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E04613" w14:textId="77777777" w:rsidR="00134305" w:rsidRPr="0049787D" w:rsidRDefault="00134305" w:rsidP="00FB4842">
            <w:pPr>
              <w:rPr>
                <w:rFonts w:cs="Arial"/>
              </w:rPr>
            </w:pPr>
            <w:r w:rsidRPr="0049787D">
              <w:rPr>
                <w:rFonts w:cs="Arial"/>
              </w:rPr>
              <w:t>przygotowanie do kolokwium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ED1EDE" w14:textId="77777777" w:rsidR="00134305" w:rsidRPr="00CA2896" w:rsidRDefault="001A2E7E" w:rsidP="00FB4842">
            <w:pPr>
              <w:rPr>
                <w:rFonts w:cs="Arial"/>
              </w:rPr>
            </w:pPr>
            <w:r>
              <w:rPr>
                <w:rFonts w:cs="Arial"/>
              </w:rPr>
              <w:t xml:space="preserve">15 </w:t>
            </w:r>
            <w:r w:rsidR="00134305" w:rsidRPr="00CA2896">
              <w:rPr>
                <w:rFonts w:cs="Arial"/>
              </w:rPr>
              <w:t>godzin</w:t>
            </w:r>
          </w:p>
        </w:tc>
      </w:tr>
      <w:tr w:rsidR="00134305" w:rsidRPr="0049787D" w14:paraId="58237397" w14:textId="77777777" w:rsidTr="00134305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1130CA" w14:textId="77777777" w:rsidR="00134305" w:rsidRPr="0049787D" w:rsidRDefault="00134305" w:rsidP="00FB4842">
            <w:pPr>
              <w:rPr>
                <w:rFonts w:cs="Arial"/>
                <w:bCs/>
              </w:rPr>
            </w:pPr>
            <w:r w:rsidRPr="0049787D">
              <w:rPr>
                <w:rFonts w:cs="Arial"/>
                <w:bCs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897A3D" w14:textId="77777777" w:rsidR="00134305" w:rsidRPr="00CA2896" w:rsidRDefault="003002BF" w:rsidP="00FB4842">
            <w:pPr>
              <w:rPr>
                <w:rFonts w:cs="Arial"/>
              </w:rPr>
            </w:pPr>
            <w:r w:rsidRPr="00CA2896">
              <w:rPr>
                <w:rFonts w:cs="Arial"/>
              </w:rPr>
              <w:t>75</w:t>
            </w:r>
            <w:r w:rsidR="00134305" w:rsidRPr="00CA2896">
              <w:rPr>
                <w:rFonts w:cs="Arial"/>
              </w:rPr>
              <w:t xml:space="preserve"> godzin</w:t>
            </w:r>
          </w:p>
        </w:tc>
      </w:tr>
      <w:tr w:rsidR="00134305" w:rsidRPr="0049787D" w14:paraId="10836FB3" w14:textId="77777777" w:rsidTr="00134305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164464" w14:textId="77777777" w:rsidR="00134305" w:rsidRPr="0049787D" w:rsidRDefault="00134305" w:rsidP="00FB4842">
            <w:pPr>
              <w:rPr>
                <w:rFonts w:cs="Arial"/>
                <w:bCs/>
              </w:rPr>
            </w:pPr>
            <w:r w:rsidRPr="0049787D">
              <w:rPr>
                <w:rFonts w:cs="Arial"/>
                <w:bCs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4A96AE" w14:textId="77777777" w:rsidR="00134305" w:rsidRPr="00CA2896" w:rsidRDefault="003002BF" w:rsidP="00FB4842">
            <w:pPr>
              <w:rPr>
                <w:rFonts w:cs="Arial"/>
                <w:bCs/>
              </w:rPr>
            </w:pPr>
            <w:r w:rsidRPr="00CA2896">
              <w:rPr>
                <w:rFonts w:cs="Arial"/>
                <w:bCs/>
              </w:rPr>
              <w:t>3</w:t>
            </w:r>
          </w:p>
        </w:tc>
      </w:tr>
      <w:tr w:rsidR="00134305" w:rsidRPr="0049787D" w14:paraId="27CCD84E" w14:textId="77777777" w:rsidTr="00134305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D60DB61" w14:textId="77777777" w:rsidR="00134305" w:rsidRPr="00CA2896" w:rsidRDefault="00134305" w:rsidP="00134305">
            <w:pPr>
              <w:pStyle w:val="Tytukomrki"/>
              <w:spacing w:line="276" w:lineRule="auto"/>
              <w:rPr>
                <w:b w:val="0"/>
                <w:bCs/>
                <w:color w:val="auto"/>
              </w:rPr>
            </w:pPr>
            <w:r w:rsidRPr="00CA2896">
              <w:rPr>
                <w:b w:val="0"/>
                <w:bCs/>
                <w:color w:val="auto"/>
              </w:rPr>
              <w:t>Studia niestacjonarne</w:t>
            </w:r>
          </w:p>
        </w:tc>
      </w:tr>
      <w:tr w:rsidR="00134305" w:rsidRPr="0049787D" w14:paraId="423DD050" w14:textId="77777777" w:rsidTr="00134305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892E76C" w14:textId="77777777" w:rsidR="00134305" w:rsidRPr="0049787D" w:rsidRDefault="00134305" w:rsidP="00134305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49787D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6C51831" w14:textId="77777777" w:rsidR="00134305" w:rsidRPr="00CA2896" w:rsidRDefault="00134305" w:rsidP="00134305">
            <w:pPr>
              <w:pStyle w:val="Tytukomrki"/>
              <w:spacing w:line="276" w:lineRule="auto"/>
              <w:rPr>
                <w:b w:val="0"/>
                <w:bCs/>
                <w:color w:val="auto"/>
              </w:rPr>
            </w:pPr>
            <w:r w:rsidRPr="00CA2896">
              <w:rPr>
                <w:b w:val="0"/>
                <w:bCs/>
                <w:color w:val="auto"/>
              </w:rPr>
              <w:t>Obciążenie studenta</w:t>
            </w:r>
          </w:p>
        </w:tc>
      </w:tr>
      <w:tr w:rsidR="00134305" w:rsidRPr="0049787D" w14:paraId="67550744" w14:textId="77777777" w:rsidTr="00134305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6D75F6" w14:textId="77777777" w:rsidR="00134305" w:rsidRPr="0049787D" w:rsidRDefault="00134305" w:rsidP="00134305">
            <w:pPr>
              <w:rPr>
                <w:rFonts w:cs="Arial"/>
              </w:rPr>
            </w:pPr>
            <w:r w:rsidRPr="0049787D">
              <w:rPr>
                <w:rFonts w:cs="Arial"/>
              </w:rPr>
              <w:t>wykłady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534398" w14:textId="77777777" w:rsidR="00134305" w:rsidRPr="00CA2896" w:rsidRDefault="00134305" w:rsidP="00134305">
            <w:pPr>
              <w:rPr>
                <w:rFonts w:cs="Arial"/>
              </w:rPr>
            </w:pPr>
            <w:r w:rsidRPr="00CA2896">
              <w:rPr>
                <w:rFonts w:cs="Arial"/>
              </w:rPr>
              <w:t>1</w:t>
            </w:r>
            <w:r w:rsidR="001A2E7E">
              <w:rPr>
                <w:rFonts w:cs="Arial"/>
              </w:rPr>
              <w:t>6</w:t>
            </w:r>
            <w:r w:rsidRPr="00CA2896">
              <w:rPr>
                <w:rFonts w:cs="Arial"/>
              </w:rPr>
              <w:t xml:space="preserve"> godzin</w:t>
            </w:r>
          </w:p>
        </w:tc>
      </w:tr>
      <w:tr w:rsidR="00134305" w:rsidRPr="0049787D" w14:paraId="5F0F38D6" w14:textId="77777777" w:rsidTr="00134305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04AF05" w14:textId="77777777" w:rsidR="00134305" w:rsidRPr="0049787D" w:rsidRDefault="00134305" w:rsidP="00134305">
            <w:pPr>
              <w:rPr>
                <w:rFonts w:cs="Arial"/>
              </w:rPr>
            </w:pPr>
            <w:r w:rsidRPr="0049787D">
              <w:rPr>
                <w:rFonts w:cs="Arial"/>
              </w:rPr>
              <w:t>konsultacje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BB1B34" w14:textId="77777777" w:rsidR="00134305" w:rsidRPr="00CA2896" w:rsidRDefault="001A2E7E" w:rsidP="00134305">
            <w:pPr>
              <w:rPr>
                <w:rFonts w:cs="Arial"/>
              </w:rPr>
            </w:pPr>
            <w:r>
              <w:rPr>
                <w:rFonts w:cs="Arial"/>
              </w:rPr>
              <w:t>7</w:t>
            </w:r>
            <w:r w:rsidR="00134305" w:rsidRPr="00CA2896">
              <w:rPr>
                <w:rFonts w:cs="Arial"/>
              </w:rPr>
              <w:t xml:space="preserve"> godzin</w:t>
            </w:r>
          </w:p>
        </w:tc>
      </w:tr>
      <w:tr w:rsidR="00134305" w:rsidRPr="0049787D" w14:paraId="4E29CF2D" w14:textId="77777777" w:rsidTr="00134305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044442" w14:textId="77777777" w:rsidR="00134305" w:rsidRPr="0049787D" w:rsidRDefault="003002BF" w:rsidP="00FB4842">
            <w:pPr>
              <w:rPr>
                <w:rFonts w:cs="Arial"/>
              </w:rPr>
            </w:pPr>
            <w:r>
              <w:rPr>
                <w:rFonts w:cs="Arial"/>
              </w:rPr>
              <w:t>studiowanie</w:t>
            </w:r>
            <w:r w:rsidR="00644424" w:rsidRPr="0049787D">
              <w:rPr>
                <w:rFonts w:cs="Arial"/>
              </w:rPr>
              <w:t>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BB72A4" w14:textId="77777777" w:rsidR="00134305" w:rsidRPr="00CA2896" w:rsidRDefault="002D05C5" w:rsidP="00FB4842">
            <w:pPr>
              <w:rPr>
                <w:rFonts w:cs="Arial"/>
              </w:rPr>
            </w:pPr>
            <w:r w:rsidRPr="00CA2896">
              <w:rPr>
                <w:rFonts w:cs="Arial"/>
              </w:rPr>
              <w:t>2</w:t>
            </w:r>
            <w:r w:rsidR="00CA2896" w:rsidRPr="00CA2896">
              <w:rPr>
                <w:rFonts w:cs="Arial"/>
              </w:rPr>
              <w:t>6</w:t>
            </w:r>
            <w:r w:rsidR="00134305" w:rsidRPr="00CA2896">
              <w:rPr>
                <w:rFonts w:cs="Arial"/>
              </w:rPr>
              <w:t xml:space="preserve"> godzin</w:t>
            </w:r>
          </w:p>
        </w:tc>
      </w:tr>
      <w:tr w:rsidR="00134305" w:rsidRPr="0049787D" w14:paraId="33B09263" w14:textId="77777777" w:rsidTr="00134305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FDC3C5" w14:textId="77777777" w:rsidR="00134305" w:rsidRPr="0049787D" w:rsidRDefault="00134305" w:rsidP="00FB4842">
            <w:pPr>
              <w:rPr>
                <w:rFonts w:cs="Arial"/>
              </w:rPr>
            </w:pPr>
            <w:r w:rsidRPr="0049787D">
              <w:rPr>
                <w:rFonts w:cs="Arial"/>
              </w:rPr>
              <w:t>przygotowanie materiałów na wykłady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4C2EEB" w14:textId="77777777" w:rsidR="00134305" w:rsidRPr="00CA2896" w:rsidRDefault="00134305" w:rsidP="00FB4842">
            <w:pPr>
              <w:rPr>
                <w:rFonts w:cs="Arial"/>
              </w:rPr>
            </w:pPr>
            <w:r w:rsidRPr="00CA2896">
              <w:rPr>
                <w:rFonts w:cs="Arial"/>
              </w:rPr>
              <w:t>15 godzin</w:t>
            </w:r>
          </w:p>
        </w:tc>
      </w:tr>
      <w:tr w:rsidR="00134305" w:rsidRPr="0049787D" w14:paraId="189C70B5" w14:textId="77777777" w:rsidTr="00134305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ECAF77" w14:textId="77777777" w:rsidR="00134305" w:rsidRPr="0049787D" w:rsidRDefault="00134305" w:rsidP="00FB4842">
            <w:pPr>
              <w:rPr>
                <w:rFonts w:cs="Arial"/>
              </w:rPr>
            </w:pPr>
            <w:r w:rsidRPr="0049787D">
              <w:rPr>
                <w:rFonts w:cs="Arial"/>
              </w:rPr>
              <w:t>przygotowanie do kolokwium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14375A" w14:textId="77777777" w:rsidR="00134305" w:rsidRPr="00CA2896" w:rsidRDefault="001A2E7E" w:rsidP="00FB4842">
            <w:pPr>
              <w:rPr>
                <w:rFonts w:cs="Arial"/>
              </w:rPr>
            </w:pPr>
            <w:r>
              <w:rPr>
                <w:rFonts w:cs="Arial"/>
              </w:rPr>
              <w:t>11</w:t>
            </w:r>
            <w:r w:rsidR="00134305" w:rsidRPr="00CA2896">
              <w:rPr>
                <w:rFonts w:cs="Arial"/>
              </w:rPr>
              <w:t xml:space="preserve"> godzin</w:t>
            </w:r>
          </w:p>
        </w:tc>
      </w:tr>
      <w:tr w:rsidR="00134305" w:rsidRPr="0049787D" w14:paraId="5B219984" w14:textId="77777777" w:rsidTr="00134305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9C90B7" w14:textId="77777777" w:rsidR="00134305" w:rsidRPr="0049787D" w:rsidRDefault="00134305" w:rsidP="00FB4842">
            <w:pPr>
              <w:rPr>
                <w:rFonts w:cs="Arial"/>
                <w:bCs/>
              </w:rPr>
            </w:pPr>
            <w:r w:rsidRPr="0049787D">
              <w:rPr>
                <w:rFonts w:cs="Arial"/>
                <w:bCs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68A8D4" w14:textId="77777777" w:rsidR="00134305" w:rsidRPr="00CA2896" w:rsidRDefault="003002BF" w:rsidP="00FB4842">
            <w:pPr>
              <w:rPr>
                <w:rFonts w:cs="Arial"/>
              </w:rPr>
            </w:pPr>
            <w:r w:rsidRPr="00CA2896">
              <w:rPr>
                <w:rFonts w:cs="Arial"/>
              </w:rPr>
              <w:t>75</w:t>
            </w:r>
            <w:r w:rsidR="00134305" w:rsidRPr="00CA2896">
              <w:rPr>
                <w:rFonts w:cs="Arial"/>
              </w:rPr>
              <w:t xml:space="preserve"> godzin</w:t>
            </w:r>
          </w:p>
        </w:tc>
      </w:tr>
      <w:tr w:rsidR="00134305" w:rsidRPr="0049787D" w14:paraId="67A1D1C8" w14:textId="77777777" w:rsidTr="00134305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0B4840" w14:textId="77777777" w:rsidR="00134305" w:rsidRPr="0049787D" w:rsidRDefault="00134305" w:rsidP="00FB4842">
            <w:pPr>
              <w:rPr>
                <w:rFonts w:cs="Arial"/>
                <w:bCs/>
              </w:rPr>
            </w:pPr>
            <w:r w:rsidRPr="0049787D">
              <w:rPr>
                <w:rFonts w:cs="Arial"/>
                <w:bCs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DF9D49" w14:textId="77777777" w:rsidR="00134305" w:rsidRPr="00CA2896" w:rsidRDefault="003002BF" w:rsidP="00FB4842">
            <w:pPr>
              <w:rPr>
                <w:rFonts w:cs="Arial"/>
                <w:bCs/>
              </w:rPr>
            </w:pPr>
            <w:r w:rsidRPr="00CA2896">
              <w:rPr>
                <w:rFonts w:cs="Arial"/>
                <w:bCs/>
              </w:rPr>
              <w:t>3</w:t>
            </w:r>
          </w:p>
        </w:tc>
      </w:tr>
    </w:tbl>
    <w:p w14:paraId="45F9E4CF" w14:textId="77777777" w:rsidR="00756AAE" w:rsidRDefault="00756AAE">
      <w:pPr>
        <w:spacing w:line="240" w:lineRule="auto"/>
        <w:rPr>
          <w:rFonts w:cs="Arial"/>
        </w:rPr>
      </w:pPr>
      <w:r>
        <w:rPr>
          <w:rFonts w:cs="Arial"/>
        </w:rPr>
        <w:br w:type="page"/>
      </w:r>
    </w:p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66"/>
        <w:gridCol w:w="142"/>
        <w:gridCol w:w="425"/>
        <w:gridCol w:w="567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D411DF" w:rsidRPr="0049787D" w14:paraId="0907A825" w14:textId="77777777" w:rsidTr="00D411DF">
        <w:trPr>
          <w:trHeight w:val="509"/>
        </w:trPr>
        <w:tc>
          <w:tcPr>
            <w:tcW w:w="1066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ECBBC68" w14:textId="77777777" w:rsidR="00D411DF" w:rsidRPr="00997EDD" w:rsidRDefault="00D411DF" w:rsidP="00D411DF">
            <w:pPr>
              <w:pStyle w:val="Nagwek1"/>
              <w:spacing w:line="276" w:lineRule="auto"/>
              <w:jc w:val="left"/>
              <w:rPr>
                <w:rFonts w:cs="Arial"/>
                <w:sz w:val="22"/>
                <w:szCs w:val="22"/>
              </w:rPr>
            </w:pPr>
            <w:r w:rsidRPr="00997EDD">
              <w:rPr>
                <w:rFonts w:cs="Arial"/>
                <w:sz w:val="22"/>
                <w:szCs w:val="22"/>
              </w:rPr>
              <w:br w:type="page"/>
              <w:t>Sylabus przedmiotu / modułu kształcenia</w:t>
            </w:r>
          </w:p>
        </w:tc>
      </w:tr>
      <w:tr w:rsidR="00D411DF" w:rsidRPr="0049787D" w14:paraId="4C73A8FC" w14:textId="77777777" w:rsidTr="00894687">
        <w:trPr>
          <w:trHeight w:val="454"/>
        </w:trPr>
        <w:tc>
          <w:tcPr>
            <w:tcW w:w="438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5CA3610" w14:textId="77777777" w:rsidR="00D411DF" w:rsidRPr="0049787D" w:rsidRDefault="00D411DF" w:rsidP="00D411DF">
            <w:pPr>
              <w:pStyle w:val="Tytukomrki"/>
              <w:spacing w:line="276" w:lineRule="auto"/>
            </w:pPr>
            <w:r w:rsidRPr="0049787D"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3988B424" w14:textId="77777777" w:rsidR="00D411DF" w:rsidRPr="007661D7" w:rsidRDefault="00D411DF" w:rsidP="00B33D78">
            <w:pPr>
              <w:pStyle w:val="Nagwek1"/>
              <w:jc w:val="left"/>
              <w:rPr>
                <w:rFonts w:cs="Arial"/>
                <w:highlight w:val="yellow"/>
              </w:rPr>
            </w:pPr>
            <w:r w:rsidRPr="00894687">
              <w:rPr>
                <w:rFonts w:cs="Arial"/>
              </w:rPr>
              <w:t>Informatyka w zarządzaniu</w:t>
            </w:r>
          </w:p>
        </w:tc>
      </w:tr>
      <w:tr w:rsidR="00D411DF" w:rsidRPr="0049787D" w14:paraId="028D629E" w14:textId="77777777" w:rsidTr="00D411DF">
        <w:trPr>
          <w:trHeight w:val="454"/>
        </w:trPr>
        <w:tc>
          <w:tcPr>
            <w:tcW w:w="343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C26B892" w14:textId="77777777" w:rsidR="00D411DF" w:rsidRPr="0049787D" w:rsidRDefault="00D411DF" w:rsidP="00D411DF">
            <w:pPr>
              <w:pStyle w:val="Tytukomrki"/>
              <w:spacing w:line="276" w:lineRule="auto"/>
            </w:pPr>
            <w:r w:rsidRPr="0049787D"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4837788" w14:textId="77777777" w:rsidR="00D411DF" w:rsidRPr="007D38E5" w:rsidRDefault="00D411DF" w:rsidP="00D411DF">
            <w:pPr>
              <w:autoSpaceDE w:val="0"/>
              <w:autoSpaceDN w:val="0"/>
              <w:adjustRightInd w:val="0"/>
              <w:rPr>
                <w:rFonts w:cs="Arial"/>
                <w:lang w:val="en-US"/>
              </w:rPr>
            </w:pPr>
            <w:r w:rsidRPr="007D38E5">
              <w:rPr>
                <w:rStyle w:val="hps"/>
                <w:rFonts w:cs="Arial"/>
              </w:rPr>
              <w:t>Informatics in the management</w:t>
            </w:r>
          </w:p>
        </w:tc>
      </w:tr>
      <w:tr w:rsidR="00D411DF" w:rsidRPr="0049787D" w14:paraId="7124C4B2" w14:textId="77777777" w:rsidTr="00D411DF">
        <w:trPr>
          <w:trHeight w:val="454"/>
        </w:trPr>
        <w:tc>
          <w:tcPr>
            <w:tcW w:w="2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50D0272" w14:textId="77777777" w:rsidR="00D411DF" w:rsidRPr="0049787D" w:rsidRDefault="00D411DF" w:rsidP="00D411DF">
            <w:pPr>
              <w:pStyle w:val="Tytukomrki"/>
              <w:spacing w:line="276" w:lineRule="auto"/>
            </w:pPr>
            <w:r w:rsidRPr="0049787D"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2387FC" w14:textId="77777777" w:rsidR="00D411DF" w:rsidRPr="0049787D" w:rsidRDefault="00B33D78" w:rsidP="00D411DF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j</w:t>
            </w:r>
            <w:r w:rsidR="00D411DF" w:rsidRPr="0049787D">
              <w:rPr>
                <w:rFonts w:cs="Arial"/>
                <w:color w:val="000000"/>
              </w:rPr>
              <w:t>ęzyk polski</w:t>
            </w:r>
          </w:p>
        </w:tc>
      </w:tr>
      <w:tr w:rsidR="00D411DF" w:rsidRPr="0049787D" w14:paraId="01F55873" w14:textId="77777777" w:rsidTr="00D411DF">
        <w:trPr>
          <w:trHeight w:val="454"/>
        </w:trPr>
        <w:tc>
          <w:tcPr>
            <w:tcW w:w="669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A9AE2BE" w14:textId="77777777" w:rsidR="00D411DF" w:rsidRPr="0049787D" w:rsidRDefault="00D411DF" w:rsidP="00D411DF">
            <w:pPr>
              <w:pStyle w:val="Tytukomrki"/>
              <w:spacing w:line="276" w:lineRule="auto"/>
            </w:pPr>
            <w:r w:rsidRPr="0049787D"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2F95317" w14:textId="77777777" w:rsidR="00D411DF" w:rsidRPr="0049787D" w:rsidRDefault="00D411DF" w:rsidP="00D411DF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49787D">
              <w:rPr>
                <w:rFonts w:cs="Arial"/>
                <w:color w:val="000000"/>
              </w:rPr>
              <w:t>Zarządzanie</w:t>
            </w:r>
          </w:p>
        </w:tc>
      </w:tr>
      <w:tr w:rsidR="00D411DF" w:rsidRPr="0049787D" w14:paraId="52C1CA31" w14:textId="77777777" w:rsidTr="00D411DF">
        <w:trPr>
          <w:trHeight w:val="454"/>
        </w:trPr>
        <w:tc>
          <w:tcPr>
            <w:tcW w:w="272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C4EE501" w14:textId="77777777" w:rsidR="00D411DF" w:rsidRPr="0049787D" w:rsidRDefault="00D411DF" w:rsidP="00D411DF">
            <w:pPr>
              <w:pStyle w:val="Tytukomrki"/>
              <w:spacing w:line="276" w:lineRule="auto"/>
            </w:pPr>
            <w:r w:rsidRPr="0049787D"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9B43E2B" w14:textId="77777777" w:rsidR="00D411DF" w:rsidRPr="0049787D" w:rsidRDefault="00D411DF" w:rsidP="00D411DF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color w:val="000000"/>
              </w:rPr>
              <w:t>Wydział Nauk Społecznych</w:t>
            </w:r>
          </w:p>
        </w:tc>
      </w:tr>
      <w:tr w:rsidR="00D411DF" w:rsidRPr="0049787D" w14:paraId="4BF21F3C" w14:textId="77777777" w:rsidTr="00D411DF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F769A15" w14:textId="77777777" w:rsidR="00D411DF" w:rsidRPr="0049787D" w:rsidRDefault="00D411DF" w:rsidP="00D411DF">
            <w:pPr>
              <w:pStyle w:val="Tytukomrki"/>
              <w:spacing w:line="276" w:lineRule="auto"/>
            </w:pPr>
            <w:r w:rsidRPr="0049787D"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4020121" w14:textId="77777777" w:rsidR="00D411DF" w:rsidRPr="0049787D" w:rsidRDefault="00D411DF" w:rsidP="00D411DF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49787D">
              <w:rPr>
                <w:rFonts w:cs="Arial"/>
                <w:color w:val="000000"/>
              </w:rPr>
              <w:t>obowiązkowy</w:t>
            </w:r>
          </w:p>
        </w:tc>
      </w:tr>
      <w:tr w:rsidR="00D411DF" w:rsidRPr="0049787D" w14:paraId="72618DC9" w14:textId="77777777" w:rsidTr="00D411DF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2A52F3E" w14:textId="77777777" w:rsidR="00D411DF" w:rsidRPr="0049787D" w:rsidRDefault="00D411DF" w:rsidP="00D411DF">
            <w:pPr>
              <w:pStyle w:val="Tytukomrki"/>
              <w:spacing w:line="276" w:lineRule="auto"/>
              <w:rPr>
                <w:color w:val="auto"/>
              </w:rPr>
            </w:pPr>
            <w:r w:rsidRPr="0049787D">
              <w:rPr>
                <w:color w:val="auto"/>
              </w:rPr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6122D53" w14:textId="77777777" w:rsidR="00D411DF" w:rsidRPr="0049787D" w:rsidRDefault="00D411DF" w:rsidP="00D411DF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49787D">
              <w:rPr>
                <w:rFonts w:cs="Arial"/>
              </w:rPr>
              <w:t>pierwszego stopnia</w:t>
            </w:r>
          </w:p>
        </w:tc>
      </w:tr>
      <w:tr w:rsidR="00D411DF" w:rsidRPr="0049787D" w14:paraId="736C110C" w14:textId="77777777" w:rsidTr="00D411DF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389408C" w14:textId="77777777" w:rsidR="00D411DF" w:rsidRPr="0049787D" w:rsidRDefault="00D411DF" w:rsidP="00D411DF">
            <w:pPr>
              <w:pStyle w:val="Tytukomrki"/>
              <w:spacing w:line="276" w:lineRule="auto"/>
            </w:pPr>
            <w:r w:rsidRPr="0049787D">
              <w:t xml:space="preserve">Rok studiów: </w:t>
            </w:r>
          </w:p>
        </w:tc>
        <w:tc>
          <w:tcPr>
            <w:tcW w:w="89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37DFD52" w14:textId="77777777" w:rsidR="00D411DF" w:rsidRPr="0049787D" w:rsidRDefault="00D411DF" w:rsidP="00D411DF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49787D">
              <w:rPr>
                <w:rFonts w:cs="Arial"/>
              </w:rPr>
              <w:t>drugi</w:t>
            </w:r>
          </w:p>
        </w:tc>
      </w:tr>
      <w:tr w:rsidR="00D411DF" w:rsidRPr="0049787D" w14:paraId="38739E94" w14:textId="77777777" w:rsidTr="00D411DF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3D6E688" w14:textId="77777777" w:rsidR="00D411DF" w:rsidRPr="0049787D" w:rsidRDefault="00D411DF" w:rsidP="00D411DF">
            <w:pPr>
              <w:pStyle w:val="Tytukomrki"/>
              <w:spacing w:line="276" w:lineRule="auto"/>
            </w:pPr>
            <w:r w:rsidRPr="0049787D">
              <w:t xml:space="preserve">Semestr: </w:t>
            </w:r>
          </w:p>
        </w:tc>
        <w:tc>
          <w:tcPr>
            <w:tcW w:w="9359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656BBE9" w14:textId="77777777" w:rsidR="00D411DF" w:rsidRPr="0049787D" w:rsidRDefault="00D411DF" w:rsidP="00D411DF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49787D">
              <w:rPr>
                <w:rFonts w:cs="Arial"/>
              </w:rPr>
              <w:t>czwarty</w:t>
            </w:r>
          </w:p>
        </w:tc>
      </w:tr>
      <w:tr w:rsidR="00D411DF" w:rsidRPr="0049787D" w14:paraId="7BB13472" w14:textId="77777777" w:rsidTr="00D411DF">
        <w:trPr>
          <w:trHeight w:val="454"/>
        </w:trPr>
        <w:tc>
          <w:tcPr>
            <w:tcW w:w="2867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69771CD" w14:textId="77777777" w:rsidR="00D411DF" w:rsidRPr="0049787D" w:rsidRDefault="00D411DF" w:rsidP="00D411DF">
            <w:pPr>
              <w:pStyle w:val="Tytukomrki"/>
              <w:spacing w:line="276" w:lineRule="auto"/>
            </w:pPr>
            <w:r w:rsidRPr="0049787D"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AF59DBD" w14:textId="77777777" w:rsidR="00D411DF" w:rsidRPr="0049787D" w:rsidRDefault="00B33D78" w:rsidP="00D411DF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cztery</w:t>
            </w:r>
          </w:p>
        </w:tc>
      </w:tr>
      <w:tr w:rsidR="00D411DF" w:rsidRPr="0049787D" w14:paraId="1CC2E444" w14:textId="77777777" w:rsidTr="00D411DF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83602FB" w14:textId="77777777" w:rsidR="00D411DF" w:rsidRPr="0049787D" w:rsidRDefault="00D411DF" w:rsidP="00D411DF">
            <w:pPr>
              <w:pStyle w:val="Tytukomrki"/>
              <w:spacing w:line="276" w:lineRule="auto"/>
            </w:pPr>
            <w:r w:rsidRPr="0049787D"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B1D43E8" w14:textId="77777777" w:rsidR="00D411DF" w:rsidRPr="007D38E5" w:rsidRDefault="00C607E1" w:rsidP="00D411DF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6037E2">
              <w:rPr>
                <w:rFonts w:cs="Arial"/>
                <w:lang w:val="en-US"/>
              </w:rPr>
              <w:t>prof. dr hab. Yury P</w:t>
            </w:r>
            <w:r w:rsidRPr="006037E2">
              <w:rPr>
                <w:rFonts w:cs="Arial"/>
              </w:rPr>
              <w:t>auliuchuk</w:t>
            </w:r>
          </w:p>
        </w:tc>
      </w:tr>
      <w:tr w:rsidR="00D411DF" w:rsidRPr="0049787D" w14:paraId="302AAF69" w14:textId="77777777" w:rsidTr="00D411DF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BBBB507" w14:textId="77777777" w:rsidR="00D411DF" w:rsidRPr="0049787D" w:rsidRDefault="00D411DF" w:rsidP="00D411DF">
            <w:pPr>
              <w:pStyle w:val="Tytukomrki"/>
              <w:spacing w:line="276" w:lineRule="auto"/>
            </w:pPr>
            <w:r w:rsidRPr="0049787D"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B1CD3D0" w14:textId="77777777" w:rsidR="00C607E1" w:rsidRDefault="00C607E1" w:rsidP="006D27D4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290B40">
              <w:rPr>
                <w:rFonts w:cs="Arial"/>
              </w:rPr>
              <w:t>prof. dr hab. Yury P</w:t>
            </w:r>
            <w:r w:rsidRPr="006037E2">
              <w:rPr>
                <w:rFonts w:cs="Arial"/>
              </w:rPr>
              <w:t>auliuchuk</w:t>
            </w:r>
          </w:p>
          <w:p w14:paraId="4BF6BF95" w14:textId="77777777" w:rsidR="006D27D4" w:rsidRPr="007D38E5" w:rsidRDefault="006D27D4" w:rsidP="006D27D4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7D38E5">
              <w:rPr>
                <w:rFonts w:cs="Arial"/>
              </w:rPr>
              <w:t>mgr Dariusz Chalimoniuk</w:t>
            </w:r>
          </w:p>
          <w:p w14:paraId="54209C0E" w14:textId="77777777" w:rsidR="00D411DF" w:rsidRDefault="006D27D4" w:rsidP="006D27D4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7D38E5">
              <w:rPr>
                <w:rFonts w:cs="Arial"/>
              </w:rPr>
              <w:t>mgr Mariusz Cielemęcki</w:t>
            </w:r>
          </w:p>
          <w:p w14:paraId="020FB8A1" w14:textId="77777777" w:rsidR="00210592" w:rsidRPr="007D38E5" w:rsidRDefault="00C607E1" w:rsidP="006D27D4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mgr</w:t>
            </w:r>
            <w:r w:rsidR="00210592">
              <w:rPr>
                <w:rFonts w:cs="Arial"/>
              </w:rPr>
              <w:t xml:space="preserve"> Tomasz Dzioba</w:t>
            </w:r>
          </w:p>
        </w:tc>
      </w:tr>
      <w:tr w:rsidR="00D411DF" w:rsidRPr="0049787D" w14:paraId="30188380" w14:textId="77777777" w:rsidTr="00D411DF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0982E74" w14:textId="77777777" w:rsidR="00D411DF" w:rsidRPr="0049787D" w:rsidRDefault="00D411DF" w:rsidP="00D411DF">
            <w:pPr>
              <w:pStyle w:val="Tytukomrki"/>
              <w:spacing w:line="276" w:lineRule="auto"/>
            </w:pPr>
            <w:r w:rsidRPr="0049787D"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93B0AC9" w14:textId="77777777" w:rsidR="00D411DF" w:rsidRPr="0049787D" w:rsidRDefault="00D411DF" w:rsidP="00405657">
            <w:pPr>
              <w:pStyle w:val="Tekstpodstawowy"/>
              <w:numPr>
                <w:ilvl w:val="0"/>
                <w:numId w:val="27"/>
              </w:numPr>
              <w:suppressAutoHyphens w:val="0"/>
              <w:spacing w:line="276" w:lineRule="auto"/>
              <w:ind w:left="355" w:hanging="283"/>
              <w:jc w:val="left"/>
              <w:rPr>
                <w:rFonts w:ascii="Arial" w:hAnsi="Arial" w:cs="Arial"/>
                <w:szCs w:val="22"/>
                <w:lang w:eastAsia="pl-PL"/>
              </w:rPr>
            </w:pPr>
            <w:r w:rsidRPr="0049787D">
              <w:rPr>
                <w:rFonts w:ascii="Arial" w:hAnsi="Arial" w:cs="Arial"/>
                <w:lang w:eastAsia="pl-PL"/>
              </w:rPr>
              <w:t>Celem kształcenia jest zapoznanie studentów z rolą technologii informatycznych we współczesnych organizacjach</w:t>
            </w:r>
          </w:p>
          <w:p w14:paraId="09197134" w14:textId="77777777" w:rsidR="00D411DF" w:rsidRPr="00C5007A" w:rsidRDefault="00D411DF" w:rsidP="00405657">
            <w:pPr>
              <w:pStyle w:val="Tekstpodstawowy"/>
              <w:numPr>
                <w:ilvl w:val="0"/>
                <w:numId w:val="27"/>
              </w:numPr>
              <w:suppressAutoHyphens w:val="0"/>
              <w:spacing w:line="276" w:lineRule="auto"/>
              <w:ind w:left="355" w:hanging="283"/>
              <w:jc w:val="left"/>
              <w:rPr>
                <w:rFonts w:ascii="Arial" w:hAnsi="Arial" w:cs="Arial"/>
                <w:lang w:eastAsia="pl-PL"/>
              </w:rPr>
            </w:pPr>
            <w:r w:rsidRPr="0049787D">
              <w:rPr>
                <w:rFonts w:ascii="Arial" w:hAnsi="Arial" w:cs="Arial"/>
                <w:lang w:eastAsia="pl-PL"/>
              </w:rPr>
              <w:t xml:space="preserve">Przedstawienie możliwości wykorzystania nowoczesnych technologii </w:t>
            </w:r>
            <w:r w:rsidR="00293CA5">
              <w:rPr>
                <w:rFonts w:ascii="Arial" w:hAnsi="Arial" w:cs="Arial"/>
                <w:lang w:eastAsia="pl-PL"/>
              </w:rPr>
              <w:t xml:space="preserve">i narzędzi </w:t>
            </w:r>
            <w:r w:rsidRPr="0049787D">
              <w:rPr>
                <w:rFonts w:ascii="Arial" w:hAnsi="Arial" w:cs="Arial"/>
                <w:lang w:eastAsia="pl-PL"/>
              </w:rPr>
              <w:t>informatycznych w zarządzaniu przedsiębiorstwem ze szczególnym uwzględnieniem:</w:t>
            </w:r>
            <w:r w:rsidRPr="00C5007A">
              <w:rPr>
                <w:rFonts w:cs="Arial"/>
              </w:rPr>
              <w:t>zarządzania zasobami ludzkimi</w:t>
            </w:r>
            <w:r w:rsidR="00C5007A">
              <w:rPr>
                <w:rFonts w:cs="Arial"/>
              </w:rPr>
              <w:t xml:space="preserve">, </w:t>
            </w:r>
            <w:r w:rsidRPr="00C5007A">
              <w:rPr>
                <w:rFonts w:cs="Arial"/>
              </w:rPr>
              <w:t>finansów i rachunkowości</w:t>
            </w:r>
            <w:r w:rsidR="00C5007A">
              <w:rPr>
                <w:rFonts w:cs="Arial"/>
              </w:rPr>
              <w:t xml:space="preserve">, </w:t>
            </w:r>
            <w:r w:rsidRPr="00C5007A">
              <w:rPr>
                <w:rFonts w:cs="Arial"/>
              </w:rPr>
              <w:t>obsług</w:t>
            </w:r>
            <w:r w:rsidR="00C5007A">
              <w:rPr>
                <w:rFonts w:cs="Arial"/>
              </w:rPr>
              <w:t xml:space="preserve">i </w:t>
            </w:r>
            <w:r w:rsidRPr="00C5007A">
              <w:rPr>
                <w:rFonts w:cs="Arial"/>
              </w:rPr>
              <w:t>sprzedaży i magazynu</w:t>
            </w:r>
            <w:r w:rsidR="00C5007A">
              <w:rPr>
                <w:rFonts w:cs="Arial"/>
              </w:rPr>
              <w:t>, z</w:t>
            </w:r>
            <w:r w:rsidRPr="00C5007A">
              <w:rPr>
                <w:rFonts w:cs="Arial"/>
              </w:rPr>
              <w:t>arządzania projektami.</w:t>
            </w:r>
          </w:p>
        </w:tc>
      </w:tr>
      <w:tr w:rsidR="00D411DF" w:rsidRPr="0049787D" w14:paraId="773892B1" w14:textId="77777777" w:rsidTr="00D411DF">
        <w:trPr>
          <w:trHeight w:val="45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7799466" w14:textId="77777777" w:rsidR="00D411DF" w:rsidRPr="0049787D" w:rsidRDefault="00D411DF" w:rsidP="00D411DF">
            <w:pPr>
              <w:pStyle w:val="Tytukomrki"/>
              <w:spacing w:line="276" w:lineRule="auto"/>
            </w:pPr>
            <w:r w:rsidRPr="0049787D">
              <w:t>Symbol efektu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E3EF129" w14:textId="77777777" w:rsidR="00D411DF" w:rsidRPr="0049787D" w:rsidRDefault="00D411DF" w:rsidP="00D411DF">
            <w:pPr>
              <w:pStyle w:val="Tytukomrki"/>
              <w:spacing w:line="276" w:lineRule="auto"/>
            </w:pPr>
            <w:r w:rsidRPr="0049787D">
              <w:t>Efekt uczenia się: WIEDZA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FB67F25" w14:textId="77777777" w:rsidR="00D411DF" w:rsidRPr="0049787D" w:rsidRDefault="00D411DF" w:rsidP="00D411DF">
            <w:pPr>
              <w:pStyle w:val="Tytukomrki"/>
              <w:spacing w:line="276" w:lineRule="auto"/>
            </w:pPr>
            <w:r w:rsidRPr="0049787D">
              <w:t>Symbol efektu kierunkowego</w:t>
            </w:r>
          </w:p>
        </w:tc>
      </w:tr>
      <w:tr w:rsidR="00D411DF" w:rsidRPr="0049787D" w14:paraId="28EBE3A9" w14:textId="77777777" w:rsidTr="00D411DF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06091DA" w14:textId="77777777" w:rsidR="00D411DF" w:rsidRPr="0049787D" w:rsidRDefault="00D411DF" w:rsidP="00D411DF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</w:rPr>
              <w:t>W_01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3C83449" w14:textId="77777777" w:rsidR="00D411DF" w:rsidRPr="0049787D" w:rsidRDefault="00B7656A" w:rsidP="00D411DF">
            <w:pPr>
              <w:rPr>
                <w:rFonts w:cs="Arial"/>
              </w:rPr>
            </w:pPr>
            <w:r w:rsidRPr="0049787D">
              <w:rPr>
                <w:rFonts w:cs="Arial"/>
              </w:rPr>
              <w:t>posiada wiedzę na temat znaczenia systemów informacyjnych we współczesnej organizacji</w:t>
            </w:r>
            <w:r>
              <w:rPr>
                <w:rFonts w:cs="Arial"/>
              </w:rP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28A9110" w14:textId="77777777" w:rsidR="00D411DF" w:rsidRPr="0049787D" w:rsidRDefault="00D411DF" w:rsidP="00D411DF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</w:rPr>
              <w:t>K_W10</w:t>
            </w:r>
          </w:p>
        </w:tc>
      </w:tr>
      <w:tr w:rsidR="00D411DF" w:rsidRPr="0049787D" w14:paraId="6A259FA0" w14:textId="77777777" w:rsidTr="00D411DF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C89A3DB" w14:textId="77777777" w:rsidR="00D411DF" w:rsidRPr="0049787D" w:rsidRDefault="00D411DF" w:rsidP="00D411DF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</w:rPr>
              <w:t>W_02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760041D" w14:textId="77777777" w:rsidR="00D411DF" w:rsidRPr="0049787D" w:rsidRDefault="00B7656A" w:rsidP="00D411DF">
            <w:pPr>
              <w:rPr>
                <w:rFonts w:cs="Arial"/>
              </w:rPr>
            </w:pPr>
            <w:r w:rsidRPr="0049787D">
              <w:rPr>
                <w:rFonts w:cs="Arial"/>
              </w:rPr>
              <w:t xml:space="preserve">zna </w:t>
            </w:r>
            <w:r w:rsidR="00293CA5">
              <w:rPr>
                <w:rFonts w:cs="Arial"/>
              </w:rPr>
              <w:t xml:space="preserve">narzędzia informatyczne i </w:t>
            </w:r>
            <w:r w:rsidRPr="0049787D">
              <w:rPr>
                <w:rFonts w:cs="Arial"/>
              </w:rPr>
              <w:t>możliwości funkcjonalne współczesnych systemów informatycznych w zarządzaniu organizacją.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98ABA9B" w14:textId="77777777" w:rsidR="00D411DF" w:rsidRPr="0049787D" w:rsidRDefault="00D411DF" w:rsidP="00D411DF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</w:rPr>
              <w:t>K_W08</w:t>
            </w:r>
          </w:p>
        </w:tc>
      </w:tr>
      <w:tr w:rsidR="00D411DF" w:rsidRPr="0049787D" w14:paraId="16010C9F" w14:textId="77777777" w:rsidTr="00D411DF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069BCBA" w14:textId="77777777" w:rsidR="00D411DF" w:rsidRPr="0049787D" w:rsidRDefault="00D411DF" w:rsidP="00D411DF">
            <w:pPr>
              <w:pStyle w:val="Tytukomrki"/>
              <w:spacing w:line="276" w:lineRule="auto"/>
            </w:pPr>
            <w:r w:rsidRPr="0049787D"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337A1239" w14:textId="77777777" w:rsidR="00D411DF" w:rsidRPr="0049787D" w:rsidRDefault="00D411DF" w:rsidP="00D411DF">
            <w:pPr>
              <w:pStyle w:val="Tytukomrki"/>
              <w:spacing w:line="276" w:lineRule="auto"/>
            </w:pPr>
            <w:r w:rsidRPr="0049787D">
              <w:t>Efekt uczenia się: UMIEJĘTNOŚCI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D19E8B3" w14:textId="77777777" w:rsidR="00D411DF" w:rsidRPr="0049787D" w:rsidRDefault="00D411DF" w:rsidP="00D411DF">
            <w:pPr>
              <w:pStyle w:val="Tytukomrki"/>
              <w:spacing w:line="276" w:lineRule="auto"/>
            </w:pPr>
            <w:r w:rsidRPr="0049787D">
              <w:t>Symbol efektu kierunkowego</w:t>
            </w:r>
          </w:p>
        </w:tc>
      </w:tr>
      <w:tr w:rsidR="00D411DF" w:rsidRPr="0049787D" w14:paraId="098C39EA" w14:textId="77777777" w:rsidTr="00D411DF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14DF153" w14:textId="77777777" w:rsidR="00D411DF" w:rsidRPr="0049787D" w:rsidRDefault="00D411DF" w:rsidP="00D411DF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</w:rPr>
              <w:t>U_01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62FD484" w14:textId="77777777" w:rsidR="00D411DF" w:rsidRPr="0049787D" w:rsidRDefault="00B7656A" w:rsidP="00D411DF">
            <w:pPr>
              <w:rPr>
                <w:rFonts w:cs="Arial"/>
              </w:rPr>
            </w:pPr>
            <w:r w:rsidRPr="0049787D">
              <w:rPr>
                <w:rFonts w:cs="Arial"/>
              </w:rPr>
              <w:t>potrafi przy pomocy narzędzi informatycznych wykonywać zadania realizowane w poszczególnych działach organizacji</w:t>
            </w:r>
            <w:r>
              <w:rPr>
                <w:rFonts w:cs="Arial"/>
              </w:rP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  <w:vAlign w:val="center"/>
          </w:tcPr>
          <w:p w14:paraId="53F8C436" w14:textId="77777777" w:rsidR="00D411DF" w:rsidRPr="0049787D" w:rsidRDefault="00D411DF" w:rsidP="00D411DF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</w:rPr>
              <w:t>K_U08</w:t>
            </w:r>
          </w:p>
        </w:tc>
      </w:tr>
      <w:tr w:rsidR="00D411DF" w:rsidRPr="0049787D" w14:paraId="7F2FE7C7" w14:textId="77777777" w:rsidTr="00D411DF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39687DE" w14:textId="77777777" w:rsidR="00D411DF" w:rsidRPr="0049787D" w:rsidRDefault="00D411DF" w:rsidP="00D411DF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</w:rPr>
              <w:t>U_02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0E742E4" w14:textId="77777777" w:rsidR="00D411DF" w:rsidRPr="0049787D" w:rsidRDefault="00B7656A" w:rsidP="00D411DF">
            <w:pPr>
              <w:rPr>
                <w:rFonts w:cs="Arial"/>
              </w:rPr>
            </w:pPr>
            <w:r w:rsidRPr="0049787D">
              <w:rPr>
                <w:rFonts w:cs="Arial"/>
              </w:rPr>
              <w:t>potrafi samodzielnie przy pomocy materiałów w wersji elektronicznej podnosić kwalifikacje dotyczące obsługi konkretnego systemu informatycznego</w:t>
            </w:r>
            <w:r>
              <w:rPr>
                <w:rFonts w:cs="Arial"/>
              </w:rP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  <w:vAlign w:val="center"/>
          </w:tcPr>
          <w:p w14:paraId="62FDE63D" w14:textId="77777777" w:rsidR="0063288D" w:rsidRDefault="00D411DF" w:rsidP="00D411DF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49787D">
              <w:rPr>
                <w:rFonts w:cs="Arial"/>
                <w:b/>
              </w:rPr>
              <w:t>K_U11</w:t>
            </w:r>
          </w:p>
          <w:p w14:paraId="4176A1F4" w14:textId="77777777" w:rsidR="00D411DF" w:rsidRPr="0049787D" w:rsidRDefault="00293CA5" w:rsidP="00D411DF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</w:rPr>
              <w:t>K_U17</w:t>
            </w:r>
          </w:p>
        </w:tc>
      </w:tr>
      <w:tr w:rsidR="00D411DF" w:rsidRPr="0049787D" w14:paraId="6885D83E" w14:textId="77777777" w:rsidTr="00D411DF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BDBAAD6" w14:textId="77777777" w:rsidR="00D411DF" w:rsidRPr="0049787D" w:rsidRDefault="00D411DF" w:rsidP="00D411DF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</w:rPr>
              <w:t>U_03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535C329" w14:textId="77777777" w:rsidR="00D411DF" w:rsidRPr="0049787D" w:rsidRDefault="00B7656A" w:rsidP="00D411DF">
            <w:pPr>
              <w:rPr>
                <w:rFonts w:cs="Arial"/>
              </w:rPr>
            </w:pPr>
            <w:r w:rsidRPr="0049787D">
              <w:rPr>
                <w:rFonts w:cs="Arial"/>
              </w:rPr>
              <w:t>potrafi pracować w zespole, angażuje się w pracę zespołu.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  <w:vAlign w:val="center"/>
          </w:tcPr>
          <w:p w14:paraId="5A8CD9A1" w14:textId="77777777" w:rsidR="00D411DF" w:rsidRPr="0049787D" w:rsidRDefault="00D411DF" w:rsidP="00D411DF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49787D">
              <w:rPr>
                <w:rFonts w:cs="Arial"/>
                <w:b/>
              </w:rPr>
              <w:t>K_U18</w:t>
            </w:r>
          </w:p>
        </w:tc>
      </w:tr>
      <w:tr w:rsidR="00D411DF" w:rsidRPr="0049787D" w14:paraId="55417B2F" w14:textId="77777777" w:rsidTr="00D411DF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71C5ABCC" w14:textId="77777777" w:rsidR="00D411DF" w:rsidRPr="0049787D" w:rsidRDefault="00D411DF" w:rsidP="00D411DF">
            <w:pPr>
              <w:pStyle w:val="Tytukomrki"/>
              <w:spacing w:line="276" w:lineRule="auto"/>
            </w:pPr>
            <w:r w:rsidRPr="0049787D"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75C92D1" w14:textId="77777777" w:rsidR="00D411DF" w:rsidRPr="0049787D" w:rsidRDefault="00D411DF" w:rsidP="00D411DF">
            <w:pPr>
              <w:pStyle w:val="Tytukomrki"/>
              <w:spacing w:line="276" w:lineRule="auto"/>
            </w:pPr>
            <w:r w:rsidRPr="0049787D">
              <w:t>Efekt uczenia się: KOMPETENCJE SPOŁECZNE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579305F" w14:textId="77777777" w:rsidR="00D411DF" w:rsidRPr="0049787D" w:rsidRDefault="00D411DF" w:rsidP="00D411DF">
            <w:pPr>
              <w:pStyle w:val="Tytukomrki"/>
              <w:spacing w:line="276" w:lineRule="auto"/>
            </w:pPr>
            <w:r w:rsidRPr="0049787D">
              <w:t>Symbol efektu kierunkowego</w:t>
            </w:r>
          </w:p>
        </w:tc>
      </w:tr>
      <w:tr w:rsidR="00D411DF" w:rsidRPr="0049787D" w14:paraId="71595D22" w14:textId="77777777" w:rsidTr="00D411DF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C1FAFA3" w14:textId="77777777" w:rsidR="00D411DF" w:rsidRPr="0049787D" w:rsidRDefault="00D411DF" w:rsidP="00D411DF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</w:rPr>
              <w:t>K_01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6A1D9D3" w14:textId="77777777" w:rsidR="00D411DF" w:rsidRPr="0049787D" w:rsidRDefault="00B7656A" w:rsidP="00D411DF">
            <w:pPr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D411DF" w:rsidRPr="0049787D">
              <w:rPr>
                <w:rFonts w:cs="Arial"/>
              </w:rPr>
              <w:t>otrafi wziąć odpowiedzialność za powierzone mu zadania oraz działać w sposób przedsiębiorczy.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A2E7D25" w14:textId="77777777" w:rsidR="0063288D" w:rsidRDefault="00D411DF" w:rsidP="00D411DF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49787D">
              <w:rPr>
                <w:rFonts w:cs="Arial"/>
                <w:b/>
              </w:rPr>
              <w:t>K_K01</w:t>
            </w:r>
          </w:p>
          <w:p w14:paraId="2483DA45" w14:textId="77777777" w:rsidR="00D411DF" w:rsidRPr="0049787D" w:rsidRDefault="00D411DF" w:rsidP="00D411DF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</w:rPr>
              <w:t>K_K05</w:t>
            </w:r>
          </w:p>
        </w:tc>
      </w:tr>
      <w:tr w:rsidR="00D411DF" w:rsidRPr="0049787D" w14:paraId="49782A64" w14:textId="77777777" w:rsidTr="00D411DF">
        <w:trPr>
          <w:trHeight w:val="454"/>
        </w:trPr>
        <w:tc>
          <w:tcPr>
            <w:tcW w:w="2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C56D9EA" w14:textId="77777777" w:rsidR="00D411DF" w:rsidRPr="0049787D" w:rsidRDefault="00D411DF" w:rsidP="00D411DF">
            <w:pPr>
              <w:pStyle w:val="Tytukomrki"/>
              <w:spacing w:line="276" w:lineRule="auto"/>
            </w:pPr>
            <w:r w:rsidRPr="0049787D"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F2A385" w14:textId="77777777" w:rsidR="00D411DF" w:rsidRPr="0049787D" w:rsidRDefault="00D411DF" w:rsidP="00D411DF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</w:rPr>
            </w:pPr>
            <w:r w:rsidRPr="0049787D">
              <w:rPr>
                <w:rFonts w:cs="Arial"/>
              </w:rPr>
              <w:t>Wykład</w:t>
            </w:r>
            <w:r w:rsidR="00BB725C">
              <w:rPr>
                <w:rFonts w:cs="Arial"/>
              </w:rPr>
              <w:t xml:space="preserve"> i</w:t>
            </w:r>
            <w:r w:rsidR="002805B3">
              <w:rPr>
                <w:rFonts w:cs="Arial"/>
              </w:rPr>
              <w:t>ćwiczenia l</w:t>
            </w:r>
            <w:r w:rsidRPr="0049787D">
              <w:rPr>
                <w:rFonts w:cs="Arial"/>
              </w:rPr>
              <w:t>aborator</w:t>
            </w:r>
            <w:r w:rsidR="002805B3">
              <w:rPr>
                <w:rFonts w:cs="Arial"/>
              </w:rPr>
              <w:t>yjne</w:t>
            </w:r>
          </w:p>
        </w:tc>
      </w:tr>
      <w:tr w:rsidR="00D411DF" w:rsidRPr="0049787D" w14:paraId="4FF91631" w14:textId="77777777" w:rsidTr="00D411DF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1FF0896" w14:textId="77777777" w:rsidR="00D411DF" w:rsidRPr="0049787D" w:rsidRDefault="00D411DF" w:rsidP="00D411DF">
            <w:pPr>
              <w:pStyle w:val="Tytukomrki"/>
              <w:spacing w:line="276" w:lineRule="auto"/>
            </w:pPr>
            <w:r w:rsidRPr="0049787D">
              <w:br w:type="page"/>
              <w:t>Wymagania wstępne i dodatkowe:</w:t>
            </w:r>
          </w:p>
        </w:tc>
      </w:tr>
      <w:tr w:rsidR="00D411DF" w:rsidRPr="0049787D" w14:paraId="0C7A2245" w14:textId="77777777" w:rsidTr="00D411DF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1D53C61" w14:textId="77777777" w:rsidR="00D411DF" w:rsidRPr="0049787D" w:rsidRDefault="00D411DF" w:rsidP="00D411DF">
            <w:pPr>
              <w:spacing w:before="100" w:after="100" w:line="240" w:lineRule="auto"/>
              <w:rPr>
                <w:rFonts w:cs="Arial"/>
                <w:bCs/>
              </w:rPr>
            </w:pPr>
            <w:r w:rsidRPr="0049787D">
              <w:rPr>
                <w:rFonts w:cs="Arial"/>
              </w:rPr>
              <w:t>Znajomość podstaw technologii informacyjnych</w:t>
            </w:r>
            <w:r w:rsidRPr="0049787D">
              <w:rPr>
                <w:rFonts w:cs="Arial"/>
                <w:bCs/>
              </w:rPr>
              <w:t>.</w:t>
            </w:r>
          </w:p>
        </w:tc>
      </w:tr>
      <w:tr w:rsidR="00D411DF" w:rsidRPr="0049787D" w14:paraId="31688C46" w14:textId="77777777" w:rsidTr="00D411DF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4815A0D" w14:textId="77777777" w:rsidR="00D411DF" w:rsidRPr="0049787D" w:rsidRDefault="00D411DF" w:rsidP="00D411DF">
            <w:pPr>
              <w:pStyle w:val="Tytukomrki"/>
              <w:spacing w:line="276" w:lineRule="auto"/>
            </w:pPr>
            <w:r w:rsidRPr="0049787D">
              <w:t>Treści modułu kształcenia:</w:t>
            </w:r>
          </w:p>
        </w:tc>
      </w:tr>
      <w:tr w:rsidR="00D411DF" w:rsidRPr="0049787D" w14:paraId="6BD68405" w14:textId="77777777" w:rsidTr="00D411DF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2DA3452" w14:textId="77777777" w:rsidR="00D411DF" w:rsidRPr="0049787D" w:rsidRDefault="00D411DF" w:rsidP="00405657">
            <w:pPr>
              <w:numPr>
                <w:ilvl w:val="0"/>
                <w:numId w:val="28"/>
              </w:numPr>
              <w:rPr>
                <w:rFonts w:eastAsia="Times New Roman" w:cs="Arial"/>
                <w:lang w:eastAsia="pl-PL"/>
              </w:rPr>
            </w:pPr>
            <w:r w:rsidRPr="0049787D">
              <w:rPr>
                <w:rFonts w:cs="Arial"/>
              </w:rPr>
              <w:t xml:space="preserve">Istota i zadania informatyki w zarządzaniu </w:t>
            </w:r>
          </w:p>
          <w:p w14:paraId="5815EDED" w14:textId="77777777" w:rsidR="00D411DF" w:rsidRPr="0049787D" w:rsidRDefault="00D411DF" w:rsidP="00405657">
            <w:pPr>
              <w:numPr>
                <w:ilvl w:val="0"/>
                <w:numId w:val="28"/>
              </w:numPr>
              <w:rPr>
                <w:rFonts w:eastAsia="Times New Roman" w:cs="Arial"/>
                <w:lang w:eastAsia="pl-PL"/>
              </w:rPr>
            </w:pPr>
            <w:r w:rsidRPr="0049787D">
              <w:rPr>
                <w:rFonts w:cs="Arial"/>
              </w:rPr>
              <w:t>System komputerowy i jego elementy</w:t>
            </w:r>
          </w:p>
          <w:p w14:paraId="5C558984" w14:textId="77777777" w:rsidR="00D411DF" w:rsidRPr="0049787D" w:rsidRDefault="00D411DF" w:rsidP="00405657">
            <w:pPr>
              <w:numPr>
                <w:ilvl w:val="0"/>
                <w:numId w:val="28"/>
              </w:numPr>
              <w:rPr>
                <w:rFonts w:eastAsia="Times New Roman" w:cs="Arial"/>
                <w:lang w:eastAsia="pl-PL"/>
              </w:rPr>
            </w:pPr>
            <w:r w:rsidRPr="0049787D">
              <w:rPr>
                <w:rFonts w:cs="Arial"/>
              </w:rPr>
              <w:t xml:space="preserve">Struktura systemu informacyjnego w organizacji </w:t>
            </w:r>
          </w:p>
          <w:p w14:paraId="588986C9" w14:textId="77777777" w:rsidR="00D411DF" w:rsidRPr="0049787D" w:rsidRDefault="00D411DF" w:rsidP="00405657">
            <w:pPr>
              <w:numPr>
                <w:ilvl w:val="0"/>
                <w:numId w:val="28"/>
              </w:numPr>
              <w:rPr>
                <w:rFonts w:eastAsia="Times New Roman" w:cs="Arial"/>
                <w:lang w:eastAsia="pl-PL"/>
              </w:rPr>
            </w:pPr>
            <w:r w:rsidRPr="0049787D">
              <w:rPr>
                <w:rFonts w:cs="Arial"/>
              </w:rPr>
              <w:t>Technologie baz danych, hurtownie</w:t>
            </w:r>
          </w:p>
          <w:p w14:paraId="2F04B432" w14:textId="77777777" w:rsidR="00D411DF" w:rsidRPr="0049787D" w:rsidRDefault="00D411DF" w:rsidP="00405657">
            <w:pPr>
              <w:numPr>
                <w:ilvl w:val="0"/>
                <w:numId w:val="28"/>
              </w:numPr>
              <w:rPr>
                <w:rFonts w:eastAsia="Times New Roman" w:cs="Arial"/>
                <w:lang w:eastAsia="pl-PL"/>
              </w:rPr>
            </w:pPr>
            <w:r w:rsidRPr="0049787D">
              <w:rPr>
                <w:rFonts w:cs="Arial"/>
              </w:rPr>
              <w:t xml:space="preserve">Sieci w organizacji </w:t>
            </w:r>
          </w:p>
          <w:p w14:paraId="6281C092" w14:textId="77777777" w:rsidR="00D411DF" w:rsidRPr="0049787D" w:rsidRDefault="00D411DF" w:rsidP="00405657">
            <w:pPr>
              <w:numPr>
                <w:ilvl w:val="0"/>
                <w:numId w:val="28"/>
              </w:numPr>
              <w:rPr>
                <w:rFonts w:eastAsia="Times New Roman" w:cs="Arial"/>
                <w:lang w:eastAsia="pl-PL"/>
              </w:rPr>
            </w:pPr>
            <w:r w:rsidRPr="0049787D">
              <w:rPr>
                <w:rFonts w:cs="Arial"/>
              </w:rPr>
              <w:t>Systemy informatyczne w organizacji</w:t>
            </w:r>
          </w:p>
          <w:p w14:paraId="26C59C26" w14:textId="77777777" w:rsidR="00D411DF" w:rsidRPr="0049787D" w:rsidRDefault="00D411DF" w:rsidP="00405657">
            <w:pPr>
              <w:numPr>
                <w:ilvl w:val="0"/>
                <w:numId w:val="28"/>
              </w:numPr>
              <w:rPr>
                <w:rFonts w:eastAsia="Times New Roman" w:cs="Arial"/>
                <w:lang w:eastAsia="pl-PL"/>
              </w:rPr>
            </w:pPr>
            <w:r w:rsidRPr="0049787D">
              <w:rPr>
                <w:rFonts w:cs="Arial"/>
              </w:rPr>
              <w:t>Integracja systemów informatycznych</w:t>
            </w:r>
          </w:p>
          <w:p w14:paraId="060421FE" w14:textId="77777777" w:rsidR="00D411DF" w:rsidRPr="0049787D" w:rsidRDefault="00D411DF" w:rsidP="00405657">
            <w:pPr>
              <w:numPr>
                <w:ilvl w:val="0"/>
                <w:numId w:val="28"/>
              </w:numPr>
              <w:rPr>
                <w:rFonts w:eastAsia="Times New Roman" w:cs="Arial"/>
                <w:lang w:eastAsia="pl-PL"/>
              </w:rPr>
            </w:pPr>
            <w:r w:rsidRPr="0049787D">
              <w:rPr>
                <w:rFonts w:cs="Arial"/>
              </w:rPr>
              <w:t xml:space="preserve">Elementy informatyzacji w zarządzaniu – zakup, tworzenie, implementacja, eksploatacja i modyfikacja systemu informatycznego </w:t>
            </w:r>
          </w:p>
          <w:p w14:paraId="6798CBFD" w14:textId="77777777" w:rsidR="00D411DF" w:rsidRPr="0049787D" w:rsidRDefault="00D411DF" w:rsidP="00405657">
            <w:pPr>
              <w:numPr>
                <w:ilvl w:val="0"/>
                <w:numId w:val="28"/>
              </w:numPr>
              <w:rPr>
                <w:rFonts w:cs="Arial"/>
              </w:rPr>
            </w:pPr>
            <w:r w:rsidRPr="0049787D">
              <w:rPr>
                <w:rFonts w:cs="Arial"/>
              </w:rPr>
              <w:t>Moduły systemu CDN Optima</w:t>
            </w:r>
          </w:p>
        </w:tc>
      </w:tr>
      <w:tr w:rsidR="00D411DF" w:rsidRPr="0049787D" w14:paraId="7FB5FDD6" w14:textId="77777777" w:rsidTr="00D411DF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F93AF3A" w14:textId="77777777" w:rsidR="00D411DF" w:rsidRPr="0049787D" w:rsidRDefault="00D411DF" w:rsidP="00D411DF">
            <w:pPr>
              <w:pStyle w:val="Tytukomrki"/>
              <w:spacing w:line="276" w:lineRule="auto"/>
            </w:pPr>
            <w:r w:rsidRPr="0049787D">
              <w:t>Literatura podstawowa:</w:t>
            </w:r>
          </w:p>
        </w:tc>
      </w:tr>
      <w:tr w:rsidR="00D411DF" w:rsidRPr="0049787D" w14:paraId="2B94821C" w14:textId="77777777" w:rsidTr="00D411DF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3D7FCAC" w14:textId="77777777" w:rsidR="00D411DF" w:rsidRPr="0049787D" w:rsidRDefault="00C5007A" w:rsidP="00405657">
            <w:pPr>
              <w:numPr>
                <w:ilvl w:val="0"/>
                <w:numId w:val="39"/>
              </w:numPr>
              <w:rPr>
                <w:rFonts w:cs="Arial"/>
              </w:rPr>
            </w:pPr>
            <w:r w:rsidRPr="0049787D">
              <w:rPr>
                <w:rFonts w:cs="Arial"/>
              </w:rPr>
              <w:t>J.</w:t>
            </w:r>
            <w:r w:rsidR="00D411DF" w:rsidRPr="0049787D">
              <w:rPr>
                <w:rFonts w:cs="Arial"/>
              </w:rPr>
              <w:t>Kisielnicki</w:t>
            </w:r>
            <w:r>
              <w:rPr>
                <w:rFonts w:cs="Arial"/>
              </w:rPr>
              <w:t xml:space="preserve">, </w:t>
            </w:r>
            <w:r w:rsidR="00D411DF" w:rsidRPr="0049787D">
              <w:rPr>
                <w:rFonts w:cs="Arial"/>
              </w:rPr>
              <w:t xml:space="preserve">MIS Systemy informatyczne zarządzania, Placet, Warszawa 2008 </w:t>
            </w:r>
          </w:p>
          <w:p w14:paraId="100504C4" w14:textId="77777777" w:rsidR="00D411DF" w:rsidRPr="0049787D" w:rsidRDefault="00C5007A" w:rsidP="00405657">
            <w:pPr>
              <w:numPr>
                <w:ilvl w:val="0"/>
                <w:numId w:val="39"/>
              </w:numPr>
              <w:rPr>
                <w:rFonts w:cs="Arial"/>
              </w:rPr>
            </w:pPr>
            <w:r w:rsidRPr="0049787D">
              <w:rPr>
                <w:rFonts w:cs="Arial"/>
              </w:rPr>
              <w:t xml:space="preserve">C.M., </w:t>
            </w:r>
            <w:r w:rsidR="00D411DF" w:rsidRPr="0049787D">
              <w:rPr>
                <w:rFonts w:cs="Arial"/>
              </w:rPr>
              <w:t>Olszak</w:t>
            </w:r>
            <w:r>
              <w:rPr>
                <w:rFonts w:cs="Arial"/>
              </w:rPr>
              <w:t xml:space="preserve">, </w:t>
            </w:r>
            <w:r w:rsidRPr="0049787D">
              <w:rPr>
                <w:rFonts w:cs="Arial"/>
              </w:rPr>
              <w:t xml:space="preserve">H. </w:t>
            </w:r>
            <w:r w:rsidR="00D411DF" w:rsidRPr="0049787D">
              <w:rPr>
                <w:rFonts w:cs="Arial"/>
              </w:rPr>
              <w:t>Sroka (red.), Informatyka w zarządzaniu, Wydawnictwo AE, Katowice 2003.</w:t>
            </w:r>
          </w:p>
        </w:tc>
      </w:tr>
      <w:tr w:rsidR="00D411DF" w:rsidRPr="0049787D" w14:paraId="4FEB8629" w14:textId="77777777" w:rsidTr="00D411DF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B503AC5" w14:textId="77777777" w:rsidR="00D411DF" w:rsidRPr="0049787D" w:rsidRDefault="00D411DF" w:rsidP="00D411DF">
            <w:pPr>
              <w:pStyle w:val="Tytukomrki"/>
              <w:spacing w:line="276" w:lineRule="auto"/>
            </w:pPr>
            <w:r w:rsidRPr="0049787D">
              <w:t>Literatura dodatkowa:</w:t>
            </w:r>
          </w:p>
        </w:tc>
      </w:tr>
      <w:tr w:rsidR="00D411DF" w:rsidRPr="0049787D" w14:paraId="40AA7ACC" w14:textId="77777777" w:rsidTr="00D411DF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986B0A2" w14:textId="77777777" w:rsidR="00D411DF" w:rsidRPr="0049787D" w:rsidRDefault="00C5007A" w:rsidP="00405657">
            <w:pPr>
              <w:numPr>
                <w:ilvl w:val="0"/>
                <w:numId w:val="29"/>
              </w:numPr>
              <w:rPr>
                <w:rFonts w:cs="Arial"/>
              </w:rPr>
            </w:pPr>
            <w:r w:rsidRPr="0049787D">
              <w:rPr>
                <w:rFonts w:cs="Arial"/>
              </w:rPr>
              <w:t>M.</w:t>
            </w:r>
            <w:r w:rsidR="00D411DF" w:rsidRPr="0049787D">
              <w:rPr>
                <w:rFonts w:cs="Arial"/>
              </w:rPr>
              <w:t>Dolińska</w:t>
            </w:r>
            <w:r>
              <w:rPr>
                <w:rFonts w:cs="Arial"/>
              </w:rPr>
              <w:t xml:space="preserve">, </w:t>
            </w:r>
            <w:r w:rsidR="00D411DF" w:rsidRPr="0049787D">
              <w:rPr>
                <w:rFonts w:cs="Arial"/>
              </w:rPr>
              <w:t>Projektowanie systemów informacyjnych na przykładzie zarządzania, Wydawnictwo Placet, Warszawa 2003.</w:t>
            </w:r>
          </w:p>
          <w:p w14:paraId="5F32F33E" w14:textId="77777777" w:rsidR="00D411DF" w:rsidRPr="0049787D" w:rsidRDefault="00C5007A" w:rsidP="00405657">
            <w:pPr>
              <w:numPr>
                <w:ilvl w:val="0"/>
                <w:numId w:val="29"/>
              </w:numPr>
              <w:rPr>
                <w:rFonts w:cs="Arial"/>
              </w:rPr>
            </w:pPr>
            <w:r w:rsidRPr="0049787D">
              <w:rPr>
                <w:rFonts w:cs="Arial"/>
              </w:rPr>
              <w:t>J.</w:t>
            </w:r>
            <w:r w:rsidR="00D411DF" w:rsidRPr="0049787D">
              <w:rPr>
                <w:rFonts w:cs="Arial"/>
              </w:rPr>
              <w:t>Kisielnicki</w:t>
            </w:r>
            <w:r>
              <w:rPr>
                <w:rFonts w:cs="Arial"/>
              </w:rPr>
              <w:t xml:space="preserve">, </w:t>
            </w:r>
            <w:r w:rsidRPr="0049787D">
              <w:rPr>
                <w:rFonts w:cs="Arial"/>
              </w:rPr>
              <w:t>H.</w:t>
            </w:r>
            <w:r w:rsidR="00D411DF" w:rsidRPr="0049787D">
              <w:rPr>
                <w:rFonts w:cs="Arial"/>
              </w:rPr>
              <w:t>Sroka</w:t>
            </w:r>
            <w:r>
              <w:rPr>
                <w:rFonts w:cs="Arial"/>
              </w:rPr>
              <w:t xml:space="preserve">, </w:t>
            </w:r>
            <w:r w:rsidR="00D411DF" w:rsidRPr="0049787D">
              <w:rPr>
                <w:rFonts w:cs="Arial"/>
              </w:rPr>
              <w:t>Systemy informacyjne biznesu. Wydawnictwo Placet, Warszawa 2005.</w:t>
            </w:r>
          </w:p>
        </w:tc>
      </w:tr>
      <w:tr w:rsidR="00D411DF" w:rsidRPr="0049787D" w14:paraId="14F2B75F" w14:textId="77777777" w:rsidTr="00D411DF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735C5D0" w14:textId="77777777" w:rsidR="00D411DF" w:rsidRPr="0049787D" w:rsidRDefault="00D411DF" w:rsidP="00D411DF">
            <w:pPr>
              <w:pStyle w:val="Tytukomrki"/>
              <w:spacing w:line="276" w:lineRule="auto"/>
            </w:pPr>
            <w:r w:rsidRPr="0049787D">
              <w:t>Planowane formy/działania/metody dydaktyczne:</w:t>
            </w:r>
          </w:p>
        </w:tc>
      </w:tr>
      <w:tr w:rsidR="00D411DF" w:rsidRPr="0049787D" w14:paraId="2435AEA4" w14:textId="77777777" w:rsidTr="00D411DF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E718630" w14:textId="77777777" w:rsidR="00D411DF" w:rsidRPr="0049787D" w:rsidRDefault="00A0421F" w:rsidP="00A0421F">
            <w:pPr>
              <w:rPr>
                <w:rFonts w:cs="Arial"/>
              </w:rPr>
            </w:pPr>
            <w:r w:rsidRPr="00A0421F">
              <w:rPr>
                <w:rFonts w:cs="Arial"/>
              </w:rPr>
              <w:t>Wykłady realizowane są metodą wykładu informacyjnego i problemowego z wykorzystaniem prezentacji multimedialnych.</w:t>
            </w:r>
            <w:r w:rsidR="00A264B4">
              <w:rPr>
                <w:rFonts w:cs="Arial"/>
              </w:rPr>
              <w:br/>
            </w:r>
            <w:r w:rsidRPr="00A0421F">
              <w:rPr>
                <w:rFonts w:cs="Arial"/>
              </w:rPr>
              <w:t xml:space="preserve">Ćwiczenia laboratoryjne prowadzone są z wykorzystaniem analiz sytuacyjnychoraz samodzielnej realizacji przykładowych zadań w </w:t>
            </w:r>
            <w:r w:rsidRPr="007D38E5">
              <w:rPr>
                <w:rFonts w:cs="Arial"/>
              </w:rPr>
              <w:t>systemie informatycznym, umożliwiających kształtowanie umiejętności praktycznego zastosowania wiedzy teoretycznej.</w:t>
            </w:r>
            <w:r w:rsidR="00F34B1B" w:rsidRPr="007D38E5">
              <w:rPr>
                <w:rFonts w:cs="Arial"/>
              </w:rPr>
              <w:t xml:space="preserve"> Ćwiczenia prowadzone są z wykorzystaniem programu Comarch Optima.</w:t>
            </w:r>
          </w:p>
        </w:tc>
      </w:tr>
      <w:tr w:rsidR="00D411DF" w:rsidRPr="0049787D" w14:paraId="61B6B425" w14:textId="77777777" w:rsidTr="00D411DF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A797CD4" w14:textId="77777777" w:rsidR="00D411DF" w:rsidRPr="0049787D" w:rsidRDefault="00D411DF" w:rsidP="00D411DF">
            <w:pPr>
              <w:pStyle w:val="Tytukomrki"/>
              <w:spacing w:line="276" w:lineRule="auto"/>
            </w:pPr>
            <w:r w:rsidRPr="0049787D">
              <w:t>Sposoby weryfikacji efektów uczenia się osiąganych przez studenta:</w:t>
            </w:r>
          </w:p>
        </w:tc>
      </w:tr>
      <w:tr w:rsidR="00D411DF" w:rsidRPr="0049787D" w14:paraId="14E4AC45" w14:textId="77777777" w:rsidTr="00D411DF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929D532" w14:textId="77777777" w:rsidR="00D411DF" w:rsidRPr="0049787D" w:rsidRDefault="00A0421F" w:rsidP="00A0421F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</w:rPr>
            </w:pPr>
            <w:r w:rsidRPr="00A0421F">
              <w:rPr>
                <w:rFonts w:cs="Arial"/>
              </w:rPr>
              <w:t xml:space="preserve">Weryfikacja efektów uczenia się z zakresu wiedzy przeprowadzana jest w trakcie </w:t>
            </w:r>
            <w:r>
              <w:rPr>
                <w:rFonts w:cs="Arial"/>
              </w:rPr>
              <w:t xml:space="preserve">kolokwium </w:t>
            </w:r>
            <w:r w:rsidRPr="00A0421F">
              <w:rPr>
                <w:rFonts w:cs="Arial"/>
              </w:rPr>
              <w:t>pisemnego sprawdzającego stopień opanowania przez studentów materiału wykładowego oraz wskazanych pozycji literatury.</w:t>
            </w:r>
            <w:r w:rsidR="00A264B4">
              <w:rPr>
                <w:rFonts w:cs="Arial"/>
              </w:rPr>
              <w:br/>
            </w:r>
            <w:r w:rsidRPr="00A0421F">
              <w:rPr>
                <w:rFonts w:cs="Arial"/>
              </w:rPr>
              <w:t>Weryfikacja efektów uczenia się w zakresie umiejętności następuje na ćwiczeniach poprzez ocenę analiz studiów przypadków oraz w trakcie rozwiązywania zadań problemowych.</w:t>
            </w:r>
            <w:r w:rsidR="00A264B4">
              <w:rPr>
                <w:rFonts w:cs="Arial"/>
              </w:rPr>
              <w:br/>
            </w:r>
            <w:r w:rsidRPr="00A0421F">
              <w:rPr>
                <w:rFonts w:cs="Arial"/>
              </w:rPr>
              <w:t>Weryfikacja efektów uczenia się w zakresie kompetencji społecznych następuje w trakcie ćwiczeń poprzez ocenę systematyczności i aktywności studenta oraz jego zachowań w grupie ćwiczeniowej.</w:t>
            </w:r>
          </w:p>
        </w:tc>
      </w:tr>
      <w:tr w:rsidR="00D411DF" w:rsidRPr="0049787D" w14:paraId="6BFC3A3E" w14:textId="77777777" w:rsidTr="00D411DF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3B18306" w14:textId="77777777" w:rsidR="00D411DF" w:rsidRPr="0049787D" w:rsidRDefault="00D411DF" w:rsidP="00D411DF">
            <w:pPr>
              <w:pStyle w:val="Tytukomrki"/>
              <w:spacing w:line="276" w:lineRule="auto"/>
            </w:pPr>
            <w:r w:rsidRPr="0049787D">
              <w:t>Forma i warunki zaliczenia:</w:t>
            </w:r>
          </w:p>
        </w:tc>
      </w:tr>
      <w:tr w:rsidR="00D411DF" w:rsidRPr="0049787D" w14:paraId="074FBAF0" w14:textId="77777777" w:rsidTr="00D411DF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6535E26" w14:textId="77777777" w:rsidR="00D411DF" w:rsidRPr="00A264B4" w:rsidRDefault="00D411DF" w:rsidP="00D411DF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</w:rPr>
            </w:pPr>
            <w:r w:rsidRPr="0049787D">
              <w:rPr>
                <w:rFonts w:cs="Arial"/>
              </w:rPr>
              <w:t>Wykład: zaliczenie na ocenę</w:t>
            </w:r>
            <w:r w:rsidRPr="0049787D">
              <w:rPr>
                <w:rFonts w:cs="Arial"/>
              </w:rPr>
              <w:br/>
            </w:r>
            <w:r w:rsidR="00C5007A">
              <w:rPr>
                <w:rFonts w:cs="Arial"/>
              </w:rPr>
              <w:t xml:space="preserve">Ćwiczenia laboratoryjne: </w:t>
            </w:r>
            <w:r w:rsidRPr="0049787D">
              <w:rPr>
                <w:rFonts w:cs="Arial"/>
              </w:rPr>
              <w:t>zaliczenie bez oceny</w:t>
            </w:r>
            <w:r w:rsidRPr="0049787D">
              <w:rPr>
                <w:rFonts w:cs="Arial"/>
                <w:b/>
              </w:rPr>
              <w:br/>
            </w:r>
            <w:r w:rsidR="00A264B4">
              <w:rPr>
                <w:rFonts w:cs="Arial"/>
              </w:rPr>
              <w:t>Procentowy zakres ocen kolokwium z wykładów:</w:t>
            </w:r>
            <w:r w:rsidR="00A264B4">
              <w:rPr>
                <w:rFonts w:cs="Arial"/>
              </w:rPr>
              <w:br/>
            </w:r>
            <w:r w:rsidR="00A264B4" w:rsidRPr="00414D74">
              <w:rPr>
                <w:rFonts w:cs="Arial"/>
              </w:rPr>
              <w:t>91 – 100% – bardzo dobry</w:t>
            </w:r>
            <w:r w:rsidR="00A264B4" w:rsidRPr="00414D74">
              <w:rPr>
                <w:rFonts w:cs="Arial"/>
              </w:rPr>
              <w:br/>
              <w:t>81 – 90% – dobry plus</w:t>
            </w:r>
            <w:r w:rsidR="00A264B4" w:rsidRPr="00414D74">
              <w:rPr>
                <w:rFonts w:cs="Arial"/>
              </w:rPr>
              <w:br/>
              <w:t xml:space="preserve">71 – 80% – dobry </w:t>
            </w:r>
            <w:r w:rsidR="00A264B4" w:rsidRPr="00414D74">
              <w:rPr>
                <w:rFonts w:cs="Arial"/>
                <w:sz w:val="24"/>
                <w:szCs w:val="24"/>
              </w:rPr>
              <w:br/>
            </w:r>
            <w:r w:rsidR="00A264B4" w:rsidRPr="00414D74">
              <w:rPr>
                <w:rFonts w:cs="Arial"/>
              </w:rPr>
              <w:t xml:space="preserve">61 – 70% – dostateczny plus </w:t>
            </w:r>
            <w:r w:rsidR="00A264B4" w:rsidRPr="00414D74">
              <w:rPr>
                <w:rFonts w:cs="Arial"/>
              </w:rPr>
              <w:br/>
              <w:t xml:space="preserve">51 – 60% – dostateczny </w:t>
            </w:r>
            <w:r w:rsidR="00A264B4" w:rsidRPr="00414D74">
              <w:rPr>
                <w:rFonts w:cs="Arial"/>
              </w:rPr>
              <w:br/>
              <w:t>0 – 50 % - niedostateczny</w:t>
            </w:r>
            <w:r w:rsidR="00A264B4">
              <w:rPr>
                <w:rFonts w:cs="Arial"/>
              </w:rPr>
              <w:br/>
            </w:r>
            <w:r w:rsidR="00D245F9">
              <w:rPr>
                <w:rFonts w:cs="Arial"/>
              </w:rPr>
              <w:t>Ocena z ćwiczeń uwzględnia:</w:t>
            </w:r>
            <w:r w:rsidR="00A264B4">
              <w:rPr>
                <w:rFonts w:cs="Arial"/>
              </w:rPr>
              <w:br/>
            </w:r>
            <w:r w:rsidR="00D245F9" w:rsidRPr="003262E2">
              <w:rPr>
                <w:rFonts w:cs="Arial"/>
              </w:rPr>
              <w:t>ocen</w:t>
            </w:r>
            <w:r w:rsidR="00B01FC4" w:rsidRPr="003262E2">
              <w:rPr>
                <w:rFonts w:cs="Arial"/>
              </w:rPr>
              <w:t>ę</w:t>
            </w:r>
            <w:r w:rsidR="003262E2">
              <w:rPr>
                <w:rFonts w:cs="Arial"/>
              </w:rPr>
              <w:t xml:space="preserve">analiz </w:t>
            </w:r>
            <w:r w:rsidR="00D245F9" w:rsidRPr="003262E2">
              <w:rPr>
                <w:rFonts w:cs="Arial"/>
              </w:rPr>
              <w:t>studi</w:t>
            </w:r>
            <w:r w:rsidR="001A2E7E" w:rsidRPr="003262E2">
              <w:rPr>
                <w:rFonts w:cs="Arial"/>
              </w:rPr>
              <w:t>ów</w:t>
            </w:r>
            <w:r w:rsidR="00D245F9" w:rsidRPr="003262E2">
              <w:rPr>
                <w:rFonts w:cs="Arial"/>
              </w:rPr>
              <w:t xml:space="preserve"> przypadk</w:t>
            </w:r>
            <w:r w:rsidR="001A2E7E" w:rsidRPr="003262E2">
              <w:rPr>
                <w:rFonts w:cs="Arial"/>
              </w:rPr>
              <w:t>ów</w:t>
            </w:r>
            <w:r w:rsidR="00A0421F" w:rsidRPr="003262E2">
              <w:rPr>
                <w:rFonts w:cs="Arial"/>
              </w:rPr>
              <w:t>- 80%,</w:t>
            </w:r>
            <w:r w:rsidR="00A264B4">
              <w:rPr>
                <w:rFonts w:cs="Arial"/>
              </w:rPr>
              <w:br/>
            </w:r>
            <w:r w:rsidR="00D245F9" w:rsidRPr="003262E2">
              <w:rPr>
                <w:rFonts w:cs="Arial"/>
              </w:rPr>
              <w:t>aktywność studenta w dyskusji oraz rozwiazywaniu zadań problemowych</w:t>
            </w:r>
            <w:r w:rsidR="00A0421F" w:rsidRPr="003262E2">
              <w:rPr>
                <w:rFonts w:cs="Arial"/>
              </w:rPr>
              <w:t>- 20%.</w:t>
            </w:r>
            <w:r w:rsidR="00A264B4">
              <w:rPr>
                <w:rFonts w:cs="Arial"/>
              </w:rPr>
              <w:br/>
            </w:r>
            <w:r w:rsidRPr="0049787D">
              <w:rPr>
                <w:rFonts w:cs="Arial"/>
              </w:rPr>
              <w:t xml:space="preserve">Na ocenę końcową z przedmiotu (wpisywaną do systemu USOS Web) w 50% wpływa wynik kolokwium z wykładów oraz w 50% - </w:t>
            </w:r>
            <w:r w:rsidR="00745DFE">
              <w:rPr>
                <w:rFonts w:cs="Arial"/>
              </w:rPr>
              <w:t>ocena z</w:t>
            </w:r>
            <w:r w:rsidRPr="0049787D">
              <w:rPr>
                <w:rFonts w:cs="Arial"/>
              </w:rPr>
              <w:t xml:space="preserve"> ćwiczeń.</w:t>
            </w:r>
          </w:p>
        </w:tc>
      </w:tr>
      <w:tr w:rsidR="00D411DF" w:rsidRPr="0049787D" w14:paraId="16C422DF" w14:textId="77777777" w:rsidTr="00D411DF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8C34894" w14:textId="77777777" w:rsidR="00D411DF" w:rsidRPr="0049787D" w:rsidRDefault="00D411DF" w:rsidP="00D411DF">
            <w:pPr>
              <w:pStyle w:val="Tytukomrki"/>
              <w:spacing w:line="276" w:lineRule="auto"/>
            </w:pPr>
            <w:r w:rsidRPr="0049787D">
              <w:t>Bilans punktów ECTS:</w:t>
            </w:r>
          </w:p>
        </w:tc>
      </w:tr>
      <w:tr w:rsidR="00D411DF" w:rsidRPr="0049787D" w14:paraId="5DE60B29" w14:textId="77777777" w:rsidTr="00D411DF">
        <w:trPr>
          <w:trHeight w:val="37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D7A74F6" w14:textId="77777777" w:rsidR="00D411DF" w:rsidRPr="0049787D" w:rsidRDefault="00D411DF" w:rsidP="00D411DF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49787D">
              <w:rPr>
                <w:b w:val="0"/>
                <w:bCs/>
              </w:rPr>
              <w:t>Studia stacjonarne</w:t>
            </w:r>
          </w:p>
        </w:tc>
      </w:tr>
      <w:tr w:rsidR="00D411DF" w:rsidRPr="0049787D" w14:paraId="14A9D74D" w14:textId="77777777" w:rsidTr="00D411DF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D46FF3B" w14:textId="77777777" w:rsidR="00D411DF" w:rsidRPr="0049787D" w:rsidRDefault="00D411DF" w:rsidP="00D411DF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49787D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7BA6463" w14:textId="77777777" w:rsidR="00D411DF" w:rsidRPr="0049787D" w:rsidRDefault="00D411DF" w:rsidP="00D411DF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49787D">
              <w:rPr>
                <w:b w:val="0"/>
                <w:bCs/>
              </w:rPr>
              <w:t>Obciążenie studenta</w:t>
            </w:r>
          </w:p>
        </w:tc>
      </w:tr>
      <w:tr w:rsidR="00D411DF" w:rsidRPr="0049787D" w14:paraId="3430262E" w14:textId="77777777" w:rsidTr="00D411DF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B55454" w14:textId="77777777" w:rsidR="00D411DF" w:rsidRPr="0049787D" w:rsidRDefault="00D411DF" w:rsidP="00D411DF">
            <w:pPr>
              <w:rPr>
                <w:rFonts w:cs="Arial"/>
              </w:rPr>
            </w:pPr>
            <w:r w:rsidRPr="0049787D">
              <w:rPr>
                <w:rFonts w:cs="Arial"/>
              </w:rPr>
              <w:t>wykłady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70EC91" w14:textId="77777777" w:rsidR="00D411DF" w:rsidRPr="0049787D" w:rsidRDefault="00D411DF" w:rsidP="00D411DF">
            <w:pPr>
              <w:rPr>
                <w:rFonts w:cs="Arial"/>
              </w:rPr>
            </w:pPr>
            <w:r w:rsidRPr="0049787D">
              <w:rPr>
                <w:rFonts w:cs="Arial"/>
              </w:rPr>
              <w:t>30 godzin</w:t>
            </w:r>
          </w:p>
        </w:tc>
      </w:tr>
      <w:tr w:rsidR="00D411DF" w:rsidRPr="0049787D" w14:paraId="5F64EB9D" w14:textId="77777777" w:rsidTr="00D411DF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3592B2" w14:textId="77777777" w:rsidR="00D411DF" w:rsidRPr="0049787D" w:rsidRDefault="002805B3" w:rsidP="00D411DF">
            <w:pPr>
              <w:rPr>
                <w:rFonts w:cs="Arial"/>
              </w:rPr>
            </w:pPr>
            <w:r>
              <w:rPr>
                <w:rFonts w:cs="Arial"/>
              </w:rPr>
              <w:t>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49844A" w14:textId="77777777" w:rsidR="00D411DF" w:rsidRPr="0049787D" w:rsidRDefault="00D411DF" w:rsidP="00D411DF">
            <w:pPr>
              <w:rPr>
                <w:rFonts w:cs="Arial"/>
              </w:rPr>
            </w:pPr>
            <w:r w:rsidRPr="0049787D">
              <w:rPr>
                <w:rFonts w:cs="Arial"/>
              </w:rPr>
              <w:t>30 godzin</w:t>
            </w:r>
          </w:p>
        </w:tc>
      </w:tr>
      <w:tr w:rsidR="00D411DF" w:rsidRPr="0049787D" w14:paraId="65BE0DDE" w14:textId="77777777" w:rsidTr="00D411DF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AFD2FB" w14:textId="77777777" w:rsidR="00D411DF" w:rsidRPr="0049787D" w:rsidRDefault="003262E2" w:rsidP="00D411DF">
            <w:pPr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="00BB725C">
              <w:rPr>
                <w:rFonts w:cs="Arial"/>
              </w:rPr>
              <w:t>tudiowanie</w:t>
            </w:r>
            <w:r w:rsidR="00D411DF" w:rsidRPr="0049787D">
              <w:rPr>
                <w:rFonts w:cs="Arial"/>
              </w:rPr>
              <w:t>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3DC512" w14:textId="77777777" w:rsidR="00D411DF" w:rsidRPr="0049787D" w:rsidRDefault="00D411DF" w:rsidP="00D411DF">
            <w:pPr>
              <w:rPr>
                <w:rFonts w:cs="Arial"/>
              </w:rPr>
            </w:pPr>
            <w:r w:rsidRPr="0049787D">
              <w:rPr>
                <w:rFonts w:cs="Arial"/>
              </w:rPr>
              <w:t>10 godzin</w:t>
            </w:r>
          </w:p>
        </w:tc>
      </w:tr>
      <w:tr w:rsidR="00D411DF" w:rsidRPr="0049787D" w14:paraId="7215BC85" w14:textId="77777777" w:rsidTr="00D411DF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26DEAE" w14:textId="77777777" w:rsidR="00D411DF" w:rsidRPr="0049787D" w:rsidRDefault="00D411DF" w:rsidP="00D411DF">
            <w:pPr>
              <w:rPr>
                <w:rFonts w:cs="Arial"/>
              </w:rPr>
            </w:pPr>
            <w:r w:rsidRPr="0049787D">
              <w:rPr>
                <w:rFonts w:cs="Arial"/>
              </w:rPr>
              <w:t>przygotowanie do kolokwium</w:t>
            </w:r>
            <w:r w:rsidR="003262E2">
              <w:rPr>
                <w:rFonts w:cs="Arial"/>
              </w:rPr>
              <w:t xml:space="preserve"> z wykładów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399BAB" w14:textId="77777777" w:rsidR="00D411DF" w:rsidRPr="0049787D" w:rsidRDefault="00D411DF" w:rsidP="00D411DF">
            <w:pPr>
              <w:rPr>
                <w:rFonts w:cs="Arial"/>
              </w:rPr>
            </w:pPr>
            <w:r w:rsidRPr="0049787D">
              <w:rPr>
                <w:rFonts w:cs="Arial"/>
              </w:rPr>
              <w:t>10 godzin</w:t>
            </w:r>
          </w:p>
        </w:tc>
      </w:tr>
      <w:tr w:rsidR="003262E2" w:rsidRPr="0049787D" w14:paraId="1CE056C0" w14:textId="77777777" w:rsidTr="00D411DF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EE2C82" w14:textId="77777777" w:rsidR="003262E2" w:rsidRPr="0049787D" w:rsidRDefault="003262E2" w:rsidP="00D411DF">
            <w:pPr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Pr="0049787D">
              <w:rPr>
                <w:rFonts w:cs="Arial"/>
              </w:rPr>
              <w:t>rzygotowanie</w:t>
            </w:r>
            <w:r w:rsidR="001D1BE7">
              <w:rPr>
                <w:rFonts w:cs="Arial"/>
              </w:rPr>
              <w:t xml:space="preserve">analiz </w:t>
            </w:r>
            <w:r w:rsidRPr="003262E2">
              <w:rPr>
                <w:rFonts w:cs="Arial"/>
              </w:rPr>
              <w:t>studiów przypadków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2E4A2C" w14:textId="77777777" w:rsidR="003262E2" w:rsidRPr="0049787D" w:rsidRDefault="003262E2" w:rsidP="00D411DF">
            <w:pPr>
              <w:rPr>
                <w:rFonts w:cs="Arial"/>
              </w:rPr>
            </w:pPr>
            <w:r>
              <w:rPr>
                <w:rFonts w:cs="Arial"/>
              </w:rPr>
              <w:t>10 godzin</w:t>
            </w:r>
          </w:p>
        </w:tc>
      </w:tr>
      <w:tr w:rsidR="00D411DF" w:rsidRPr="0049787D" w14:paraId="2394EEA2" w14:textId="77777777" w:rsidTr="00D411DF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6CB247" w14:textId="77777777" w:rsidR="00D411DF" w:rsidRPr="0049787D" w:rsidRDefault="00D411DF" w:rsidP="00D411DF">
            <w:pPr>
              <w:rPr>
                <w:rFonts w:cs="Arial"/>
              </w:rPr>
            </w:pPr>
            <w:r w:rsidRPr="0049787D">
              <w:rPr>
                <w:rFonts w:cs="Arial"/>
              </w:rPr>
              <w:t>przygotowanie materiałów na 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004648" w14:textId="77777777" w:rsidR="00D411DF" w:rsidRPr="0049787D" w:rsidRDefault="003262E2" w:rsidP="00D411DF">
            <w:pPr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="00D411DF" w:rsidRPr="0049787D">
              <w:rPr>
                <w:rFonts w:cs="Arial"/>
              </w:rPr>
              <w:t>0 godzin</w:t>
            </w:r>
          </w:p>
        </w:tc>
      </w:tr>
      <w:tr w:rsidR="00D411DF" w:rsidRPr="0049787D" w14:paraId="329EEDE0" w14:textId="77777777" w:rsidTr="00D411DF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93725A" w14:textId="77777777" w:rsidR="00D411DF" w:rsidRPr="0049787D" w:rsidRDefault="00D411DF" w:rsidP="00D411DF">
            <w:pPr>
              <w:rPr>
                <w:rFonts w:cs="Arial"/>
                <w:b/>
                <w:bCs/>
              </w:rPr>
            </w:pPr>
            <w:r w:rsidRPr="0049787D">
              <w:rPr>
                <w:rFonts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96B4B2" w14:textId="77777777" w:rsidR="00D411DF" w:rsidRPr="0049787D" w:rsidRDefault="00D411DF" w:rsidP="00D411DF">
            <w:pPr>
              <w:rPr>
                <w:rFonts w:cs="Arial"/>
              </w:rPr>
            </w:pPr>
            <w:r w:rsidRPr="0049787D">
              <w:rPr>
                <w:rFonts w:cs="Arial"/>
              </w:rPr>
              <w:t>100 godzin</w:t>
            </w:r>
          </w:p>
        </w:tc>
      </w:tr>
      <w:tr w:rsidR="00D411DF" w:rsidRPr="0049787D" w14:paraId="6339B13E" w14:textId="77777777" w:rsidTr="00D411DF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1882B8" w14:textId="77777777" w:rsidR="00D411DF" w:rsidRPr="0049787D" w:rsidRDefault="00D411DF" w:rsidP="00D411DF">
            <w:pPr>
              <w:rPr>
                <w:rFonts w:cs="Arial"/>
                <w:b/>
                <w:bCs/>
              </w:rPr>
            </w:pPr>
            <w:r w:rsidRPr="0049787D">
              <w:rPr>
                <w:rFonts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5B863D" w14:textId="77777777" w:rsidR="00D411DF" w:rsidRPr="0049787D" w:rsidRDefault="00D411DF" w:rsidP="00D411DF">
            <w:pPr>
              <w:rPr>
                <w:rFonts w:cs="Arial"/>
                <w:b/>
                <w:bCs/>
              </w:rPr>
            </w:pPr>
            <w:r w:rsidRPr="0049787D">
              <w:rPr>
                <w:rFonts w:cs="Arial"/>
              </w:rPr>
              <w:t>4</w:t>
            </w:r>
          </w:p>
        </w:tc>
      </w:tr>
      <w:tr w:rsidR="00D411DF" w:rsidRPr="0049787D" w14:paraId="4D598D38" w14:textId="77777777" w:rsidTr="00D411DF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751849F" w14:textId="77777777" w:rsidR="00D411DF" w:rsidRPr="0049787D" w:rsidRDefault="00D411DF" w:rsidP="00D411DF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49787D">
              <w:rPr>
                <w:b w:val="0"/>
                <w:bCs/>
              </w:rPr>
              <w:t>Studia niestacjonarne</w:t>
            </w:r>
          </w:p>
        </w:tc>
      </w:tr>
      <w:tr w:rsidR="00D411DF" w:rsidRPr="0049787D" w14:paraId="48067C88" w14:textId="77777777" w:rsidTr="00D411DF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F8B85CA" w14:textId="77777777" w:rsidR="00D411DF" w:rsidRPr="0049787D" w:rsidRDefault="00D411DF" w:rsidP="00D411DF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49787D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6989E88" w14:textId="77777777" w:rsidR="00D411DF" w:rsidRPr="0049787D" w:rsidRDefault="00D411DF" w:rsidP="00D411DF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49787D">
              <w:rPr>
                <w:b w:val="0"/>
                <w:bCs/>
              </w:rPr>
              <w:t>Obciążenie studenta</w:t>
            </w:r>
          </w:p>
        </w:tc>
      </w:tr>
      <w:tr w:rsidR="00D411DF" w:rsidRPr="0049787D" w14:paraId="77231679" w14:textId="77777777" w:rsidTr="00D411DF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E43EEE" w14:textId="77777777" w:rsidR="00D411DF" w:rsidRPr="0049787D" w:rsidRDefault="00D411DF" w:rsidP="00D411DF">
            <w:pPr>
              <w:rPr>
                <w:rFonts w:cs="Arial"/>
              </w:rPr>
            </w:pPr>
            <w:r w:rsidRPr="0049787D">
              <w:rPr>
                <w:rFonts w:cs="Arial"/>
              </w:rPr>
              <w:t>wykłady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4EFBEA" w14:textId="77777777" w:rsidR="00D411DF" w:rsidRPr="0049787D" w:rsidRDefault="00D411DF" w:rsidP="00D411DF">
            <w:pPr>
              <w:rPr>
                <w:rFonts w:cs="Arial"/>
              </w:rPr>
            </w:pPr>
            <w:r w:rsidRPr="0049787D">
              <w:rPr>
                <w:rFonts w:cs="Arial"/>
              </w:rPr>
              <w:t>16 godzin</w:t>
            </w:r>
          </w:p>
        </w:tc>
      </w:tr>
      <w:tr w:rsidR="00D411DF" w:rsidRPr="0049787D" w14:paraId="7B820B95" w14:textId="77777777" w:rsidTr="00D411DF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221154" w14:textId="77777777" w:rsidR="00D411DF" w:rsidRPr="0049787D" w:rsidRDefault="002805B3" w:rsidP="00D411DF">
            <w:pPr>
              <w:rPr>
                <w:rFonts w:cs="Arial"/>
              </w:rPr>
            </w:pPr>
            <w:r>
              <w:rPr>
                <w:rFonts w:cs="Arial"/>
              </w:rPr>
              <w:t>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FF703F" w14:textId="77777777" w:rsidR="00D411DF" w:rsidRPr="0049787D" w:rsidRDefault="00D411DF" w:rsidP="00D411DF">
            <w:pPr>
              <w:rPr>
                <w:rFonts w:cs="Arial"/>
              </w:rPr>
            </w:pPr>
            <w:r w:rsidRPr="0049787D">
              <w:rPr>
                <w:rFonts w:cs="Arial"/>
              </w:rPr>
              <w:t>16 godzin</w:t>
            </w:r>
          </w:p>
        </w:tc>
      </w:tr>
      <w:tr w:rsidR="00D411DF" w:rsidRPr="0049787D" w14:paraId="10FBCEBB" w14:textId="77777777" w:rsidTr="00D411DF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034625" w14:textId="77777777" w:rsidR="00D411DF" w:rsidRPr="0049787D" w:rsidRDefault="003262E2" w:rsidP="00D411DF">
            <w:pPr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="00BB725C">
              <w:rPr>
                <w:rFonts w:cs="Arial"/>
              </w:rPr>
              <w:t>tudiowanie</w:t>
            </w:r>
            <w:r w:rsidR="00D411DF" w:rsidRPr="0049787D">
              <w:rPr>
                <w:rFonts w:cs="Arial"/>
              </w:rPr>
              <w:t>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A6CC63" w14:textId="77777777" w:rsidR="00D411DF" w:rsidRPr="0049787D" w:rsidRDefault="00D411DF" w:rsidP="00D411DF">
            <w:pPr>
              <w:rPr>
                <w:rFonts w:cs="Arial"/>
              </w:rPr>
            </w:pPr>
            <w:r w:rsidRPr="0049787D">
              <w:rPr>
                <w:rFonts w:cs="Arial"/>
              </w:rPr>
              <w:t>38 godzin</w:t>
            </w:r>
          </w:p>
        </w:tc>
      </w:tr>
      <w:tr w:rsidR="00D411DF" w:rsidRPr="0049787D" w14:paraId="05BB5E89" w14:textId="77777777" w:rsidTr="00D411DF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368A77" w14:textId="77777777" w:rsidR="00D411DF" w:rsidRPr="0049787D" w:rsidRDefault="00D411DF" w:rsidP="00D411DF">
            <w:pPr>
              <w:rPr>
                <w:rFonts w:cs="Arial"/>
              </w:rPr>
            </w:pPr>
            <w:r w:rsidRPr="0049787D">
              <w:rPr>
                <w:rFonts w:cs="Arial"/>
              </w:rPr>
              <w:t>przygotowanie do kolokwium</w:t>
            </w:r>
            <w:r w:rsidR="003262E2">
              <w:rPr>
                <w:rFonts w:cs="Arial"/>
              </w:rPr>
              <w:t xml:space="preserve"> z wykładów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6AC959" w14:textId="77777777" w:rsidR="00D411DF" w:rsidRPr="0049787D" w:rsidRDefault="00D411DF" w:rsidP="00D411DF">
            <w:pPr>
              <w:rPr>
                <w:rFonts w:cs="Arial"/>
              </w:rPr>
            </w:pPr>
            <w:r w:rsidRPr="0049787D">
              <w:rPr>
                <w:rFonts w:cs="Arial"/>
              </w:rPr>
              <w:t>10 godzin</w:t>
            </w:r>
          </w:p>
        </w:tc>
      </w:tr>
      <w:tr w:rsidR="003262E2" w:rsidRPr="0049787D" w14:paraId="2276FF48" w14:textId="77777777" w:rsidTr="00D411DF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266359" w14:textId="77777777" w:rsidR="003262E2" w:rsidRPr="0049787D" w:rsidRDefault="003262E2" w:rsidP="00D411DF">
            <w:pPr>
              <w:rPr>
                <w:rFonts w:cs="Arial"/>
              </w:rPr>
            </w:pPr>
            <w:r w:rsidRPr="003262E2">
              <w:rPr>
                <w:rFonts w:cs="Arial"/>
              </w:rPr>
              <w:t xml:space="preserve">przygotowanie </w:t>
            </w:r>
            <w:r w:rsidR="001D1BE7">
              <w:rPr>
                <w:rFonts w:cs="Arial"/>
              </w:rPr>
              <w:t xml:space="preserve">analiz </w:t>
            </w:r>
            <w:r w:rsidRPr="003262E2">
              <w:rPr>
                <w:rFonts w:cs="Arial"/>
              </w:rPr>
              <w:t>studiów przypadków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BDFBF0" w14:textId="77777777" w:rsidR="003262E2" w:rsidRPr="0049787D" w:rsidRDefault="003262E2" w:rsidP="00D411DF">
            <w:pPr>
              <w:rPr>
                <w:rFonts w:cs="Arial"/>
              </w:rPr>
            </w:pPr>
            <w:r>
              <w:rPr>
                <w:rFonts w:cs="Arial"/>
              </w:rPr>
              <w:t>10 godzin</w:t>
            </w:r>
          </w:p>
        </w:tc>
      </w:tr>
      <w:tr w:rsidR="00D411DF" w:rsidRPr="0049787D" w14:paraId="681EFCB7" w14:textId="77777777" w:rsidTr="00D411DF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2C2DE5" w14:textId="77777777" w:rsidR="00D411DF" w:rsidRPr="0049787D" w:rsidRDefault="00D411DF" w:rsidP="00D411DF">
            <w:pPr>
              <w:rPr>
                <w:rFonts w:cs="Arial"/>
              </w:rPr>
            </w:pPr>
            <w:r w:rsidRPr="0049787D">
              <w:rPr>
                <w:rFonts w:cs="Arial"/>
              </w:rPr>
              <w:t>przygotowanie materiałów na 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E981A3" w14:textId="77777777" w:rsidR="00D411DF" w:rsidRPr="0049787D" w:rsidRDefault="003262E2" w:rsidP="00D411DF">
            <w:pPr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="00D411DF" w:rsidRPr="0049787D">
              <w:rPr>
                <w:rFonts w:cs="Arial"/>
              </w:rPr>
              <w:t>0 godzin</w:t>
            </w:r>
          </w:p>
        </w:tc>
      </w:tr>
      <w:tr w:rsidR="00D411DF" w:rsidRPr="0049787D" w14:paraId="4EFD656C" w14:textId="77777777" w:rsidTr="00D411DF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D1E2A8" w14:textId="77777777" w:rsidR="00D411DF" w:rsidRPr="0049787D" w:rsidRDefault="00D411DF" w:rsidP="00D411DF">
            <w:pPr>
              <w:rPr>
                <w:rFonts w:cs="Arial"/>
                <w:b/>
                <w:bCs/>
              </w:rPr>
            </w:pPr>
            <w:r w:rsidRPr="0049787D">
              <w:rPr>
                <w:rFonts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F10945" w14:textId="77777777" w:rsidR="00D411DF" w:rsidRPr="0049787D" w:rsidRDefault="00D411DF" w:rsidP="00D411DF">
            <w:pPr>
              <w:rPr>
                <w:rFonts w:cs="Arial"/>
              </w:rPr>
            </w:pPr>
            <w:r w:rsidRPr="0049787D">
              <w:rPr>
                <w:rFonts w:cs="Arial"/>
              </w:rPr>
              <w:t>100 godzin</w:t>
            </w:r>
          </w:p>
        </w:tc>
      </w:tr>
      <w:tr w:rsidR="00D411DF" w:rsidRPr="0049787D" w14:paraId="1DE0DC86" w14:textId="77777777" w:rsidTr="00D411DF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28B367" w14:textId="77777777" w:rsidR="00D411DF" w:rsidRPr="0049787D" w:rsidRDefault="00D411DF" w:rsidP="00D411DF">
            <w:pPr>
              <w:rPr>
                <w:rFonts w:cs="Arial"/>
                <w:b/>
                <w:bCs/>
              </w:rPr>
            </w:pPr>
            <w:r w:rsidRPr="0049787D">
              <w:rPr>
                <w:rFonts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776816" w14:textId="77777777" w:rsidR="00D411DF" w:rsidRPr="0049787D" w:rsidRDefault="00D411DF" w:rsidP="00D411DF">
            <w:pPr>
              <w:rPr>
                <w:rFonts w:cs="Arial"/>
                <w:b/>
                <w:bCs/>
              </w:rPr>
            </w:pPr>
            <w:r w:rsidRPr="0049787D">
              <w:rPr>
                <w:rFonts w:cs="Arial"/>
              </w:rPr>
              <w:t>4</w:t>
            </w:r>
          </w:p>
        </w:tc>
      </w:tr>
    </w:tbl>
    <w:p w14:paraId="5678D3ED" w14:textId="77777777" w:rsidR="005631C8" w:rsidRDefault="005631C8">
      <w:pPr>
        <w:spacing w:line="240" w:lineRule="auto"/>
        <w:rPr>
          <w:rFonts w:cs="Arial"/>
        </w:rPr>
      </w:pPr>
      <w:r>
        <w:rPr>
          <w:rFonts w:cs="Arial"/>
        </w:rPr>
        <w:br w:type="page"/>
      </w:r>
    </w:p>
    <w:tbl>
      <w:tblPr>
        <w:tblW w:w="10672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68"/>
        <w:gridCol w:w="142"/>
        <w:gridCol w:w="425"/>
        <w:gridCol w:w="567"/>
        <w:gridCol w:w="262"/>
        <w:gridCol w:w="164"/>
        <w:gridCol w:w="141"/>
        <w:gridCol w:w="567"/>
        <w:gridCol w:w="955"/>
        <w:gridCol w:w="829"/>
        <w:gridCol w:w="1479"/>
        <w:gridCol w:w="1259"/>
        <w:gridCol w:w="585"/>
        <w:gridCol w:w="2129"/>
      </w:tblGrid>
      <w:tr w:rsidR="005631C8" w:rsidRPr="000E45E0" w14:paraId="2E12E9EC" w14:textId="77777777" w:rsidTr="00414D74">
        <w:trPr>
          <w:trHeight w:val="509"/>
        </w:trPr>
        <w:tc>
          <w:tcPr>
            <w:tcW w:w="10672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466FD5E" w14:textId="77777777" w:rsidR="005631C8" w:rsidRPr="005631C8" w:rsidRDefault="005631C8" w:rsidP="005631C8">
            <w:pPr>
              <w:pStyle w:val="Nagwek1"/>
              <w:spacing w:line="276" w:lineRule="auto"/>
              <w:jc w:val="left"/>
              <w:rPr>
                <w:sz w:val="22"/>
                <w:szCs w:val="22"/>
              </w:rPr>
            </w:pPr>
            <w:r w:rsidRPr="005631C8">
              <w:rPr>
                <w:sz w:val="22"/>
                <w:szCs w:val="22"/>
              </w:rPr>
              <w:br w:type="page"/>
              <w:t>Sylabus przedmiotu / modułu kształcenia</w:t>
            </w:r>
          </w:p>
        </w:tc>
      </w:tr>
      <w:tr w:rsidR="005631C8" w:rsidRPr="005C7D8B" w14:paraId="023D5843" w14:textId="77777777" w:rsidTr="00414D74">
        <w:trPr>
          <w:trHeight w:val="454"/>
        </w:trPr>
        <w:tc>
          <w:tcPr>
            <w:tcW w:w="4391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6A4D66E" w14:textId="77777777" w:rsidR="005631C8" w:rsidRPr="005C7D8B" w:rsidRDefault="005631C8" w:rsidP="005631C8">
            <w:pPr>
              <w:pStyle w:val="Tytukomrki"/>
              <w:spacing w:line="276" w:lineRule="auto"/>
            </w:pPr>
            <w:r w:rsidRPr="005C7D8B">
              <w:t xml:space="preserve">Nazwa przedmiotu/modułu kształcenia: </w:t>
            </w:r>
          </w:p>
        </w:tc>
        <w:tc>
          <w:tcPr>
            <w:tcW w:w="6281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CC30FAE" w14:textId="77777777" w:rsidR="005631C8" w:rsidRPr="005C7D8B" w:rsidRDefault="005631C8" w:rsidP="00B33D78">
            <w:pPr>
              <w:pStyle w:val="Nagwek1"/>
              <w:jc w:val="left"/>
            </w:pPr>
            <w:r>
              <w:t>Instrumenty finansowania przedsiębiorstw</w:t>
            </w:r>
          </w:p>
        </w:tc>
      </w:tr>
      <w:tr w:rsidR="005631C8" w:rsidRPr="000E45E0" w14:paraId="4420C5C3" w14:textId="77777777" w:rsidTr="00414D74">
        <w:trPr>
          <w:trHeight w:val="454"/>
        </w:trPr>
        <w:tc>
          <w:tcPr>
            <w:tcW w:w="3436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66FB1D9" w14:textId="77777777" w:rsidR="005631C8" w:rsidRPr="000E45E0" w:rsidRDefault="005631C8" w:rsidP="005631C8">
            <w:pPr>
              <w:pStyle w:val="Tytukomrki"/>
              <w:spacing w:line="276" w:lineRule="auto"/>
            </w:pPr>
            <w:r w:rsidRPr="000E45E0">
              <w:t xml:space="preserve">Nazwa w języku angielskim: </w:t>
            </w:r>
          </w:p>
        </w:tc>
        <w:tc>
          <w:tcPr>
            <w:tcW w:w="723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6068B75" w14:textId="77777777" w:rsidR="005631C8" w:rsidRPr="007D38E5" w:rsidRDefault="005631C8" w:rsidP="005631C8">
            <w:pPr>
              <w:rPr>
                <w:rFonts w:cs="Arial"/>
                <w:bCs/>
                <w:lang w:val="en-US"/>
              </w:rPr>
            </w:pPr>
            <w:r w:rsidRPr="007D38E5">
              <w:rPr>
                <w:rFonts w:cs="Arial"/>
                <w:bCs/>
                <w:lang w:val="en-US"/>
              </w:rPr>
              <w:t>Business financing instruments</w:t>
            </w:r>
          </w:p>
        </w:tc>
      </w:tr>
      <w:tr w:rsidR="005631C8" w:rsidRPr="000E45E0" w14:paraId="2849E9A9" w14:textId="77777777" w:rsidTr="00414D74">
        <w:trPr>
          <w:trHeight w:val="454"/>
        </w:trPr>
        <w:tc>
          <w:tcPr>
            <w:tcW w:w="23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84F9240" w14:textId="77777777" w:rsidR="005631C8" w:rsidRPr="000E45E0" w:rsidRDefault="005631C8" w:rsidP="005631C8">
            <w:pPr>
              <w:pStyle w:val="Tytukomrki"/>
              <w:spacing w:line="276" w:lineRule="auto"/>
            </w:pPr>
            <w:r w:rsidRPr="000E45E0">
              <w:t xml:space="preserve">Język wykładowy: </w:t>
            </w:r>
          </w:p>
        </w:tc>
        <w:tc>
          <w:tcPr>
            <w:tcW w:w="837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AA6DFA" w14:textId="77777777" w:rsidR="005631C8" w:rsidRPr="000E45E0" w:rsidRDefault="0073109B" w:rsidP="005631C8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j</w:t>
            </w:r>
            <w:r w:rsidR="005631C8">
              <w:rPr>
                <w:rFonts w:cs="Arial"/>
                <w:color w:val="000000"/>
              </w:rPr>
              <w:t>ęzyk polski</w:t>
            </w:r>
          </w:p>
        </w:tc>
      </w:tr>
      <w:tr w:rsidR="005631C8" w:rsidRPr="000E45E0" w14:paraId="6075D3E6" w14:textId="77777777" w:rsidTr="00414D74">
        <w:trPr>
          <w:trHeight w:val="454"/>
        </w:trPr>
        <w:tc>
          <w:tcPr>
            <w:tcW w:w="6699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695CA11" w14:textId="77777777" w:rsidR="005631C8" w:rsidRPr="000E45E0" w:rsidRDefault="005631C8" w:rsidP="005631C8">
            <w:pPr>
              <w:pStyle w:val="Tytukomrki"/>
              <w:spacing w:line="276" w:lineRule="auto"/>
            </w:pPr>
            <w:r w:rsidRPr="000E45E0">
              <w:t xml:space="preserve">Kierunek studiów, dla którego przedmiot jest oferowany: </w:t>
            </w:r>
          </w:p>
        </w:tc>
        <w:tc>
          <w:tcPr>
            <w:tcW w:w="397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B75C791" w14:textId="77777777" w:rsidR="005631C8" w:rsidRPr="000E45E0" w:rsidRDefault="005631C8" w:rsidP="005631C8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Zarządzanie</w:t>
            </w:r>
          </w:p>
        </w:tc>
      </w:tr>
      <w:tr w:rsidR="005631C8" w:rsidRPr="000E45E0" w14:paraId="39B129C0" w14:textId="77777777" w:rsidTr="00414D74">
        <w:trPr>
          <w:trHeight w:val="454"/>
        </w:trPr>
        <w:tc>
          <w:tcPr>
            <w:tcW w:w="2728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34F10AC" w14:textId="77777777" w:rsidR="005631C8" w:rsidRPr="000E45E0" w:rsidRDefault="005631C8" w:rsidP="005631C8">
            <w:pPr>
              <w:pStyle w:val="Tytukomrki"/>
              <w:spacing w:line="276" w:lineRule="auto"/>
            </w:pPr>
            <w:r w:rsidRPr="000E45E0">
              <w:t xml:space="preserve">Jednostka realizująca: </w:t>
            </w:r>
          </w:p>
        </w:tc>
        <w:tc>
          <w:tcPr>
            <w:tcW w:w="794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B3F6277" w14:textId="77777777" w:rsidR="005631C8" w:rsidRPr="000E45E0" w:rsidRDefault="005631C8" w:rsidP="005631C8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>
              <w:rPr>
                <w:rFonts w:cs="Arial"/>
                <w:color w:val="000000"/>
              </w:rPr>
              <w:t>Wydział Nauk Społecznych</w:t>
            </w:r>
          </w:p>
        </w:tc>
      </w:tr>
      <w:tr w:rsidR="005631C8" w:rsidRPr="000E45E0" w14:paraId="26F4C432" w14:textId="77777777" w:rsidTr="00414D74">
        <w:trPr>
          <w:trHeight w:val="454"/>
        </w:trPr>
        <w:tc>
          <w:tcPr>
            <w:tcW w:w="7958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C9B7F45" w14:textId="77777777" w:rsidR="005631C8" w:rsidRPr="000E45E0" w:rsidRDefault="005631C8" w:rsidP="005631C8">
            <w:pPr>
              <w:pStyle w:val="Tytukomrki"/>
              <w:spacing w:line="276" w:lineRule="auto"/>
            </w:pPr>
            <w:r w:rsidRPr="000E45E0">
              <w:t xml:space="preserve">Rodzaj przedmiotu/modułu kształcenia (obowiązkowy/fakultatywny): </w:t>
            </w:r>
          </w:p>
        </w:tc>
        <w:tc>
          <w:tcPr>
            <w:tcW w:w="271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46E4FB5" w14:textId="77777777" w:rsidR="005631C8" w:rsidRPr="000E45E0" w:rsidRDefault="005631C8" w:rsidP="005631C8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fakultatywny</w:t>
            </w:r>
          </w:p>
        </w:tc>
      </w:tr>
      <w:tr w:rsidR="005631C8" w:rsidRPr="000E45E0" w14:paraId="2FFA0A71" w14:textId="77777777" w:rsidTr="00414D74">
        <w:trPr>
          <w:trHeight w:val="454"/>
        </w:trPr>
        <w:tc>
          <w:tcPr>
            <w:tcW w:w="7958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7178C28" w14:textId="77777777" w:rsidR="005631C8" w:rsidRPr="000E45E0" w:rsidRDefault="005631C8" w:rsidP="005631C8">
            <w:pPr>
              <w:pStyle w:val="Tytukomrki"/>
              <w:spacing w:line="276" w:lineRule="auto"/>
            </w:pPr>
            <w:r w:rsidRPr="000E45E0">
              <w:t xml:space="preserve">Poziom modułu kształcenia (np. pierwszego lub drugiego stopnia): </w:t>
            </w:r>
          </w:p>
        </w:tc>
        <w:tc>
          <w:tcPr>
            <w:tcW w:w="271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D6893C6" w14:textId="77777777" w:rsidR="005631C8" w:rsidRPr="000E45E0" w:rsidRDefault="005631C8" w:rsidP="005631C8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pierwszego stopnia</w:t>
            </w:r>
          </w:p>
        </w:tc>
      </w:tr>
      <w:tr w:rsidR="005631C8" w:rsidRPr="000E45E0" w14:paraId="71BA3DA2" w14:textId="77777777" w:rsidTr="00414D74">
        <w:trPr>
          <w:trHeight w:val="454"/>
        </w:trPr>
        <w:tc>
          <w:tcPr>
            <w:tcW w:w="173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66F601A" w14:textId="77777777" w:rsidR="005631C8" w:rsidRPr="000E45E0" w:rsidRDefault="005631C8" w:rsidP="005631C8">
            <w:pPr>
              <w:pStyle w:val="Tytukomrki"/>
              <w:spacing w:line="276" w:lineRule="auto"/>
            </w:pPr>
            <w:r w:rsidRPr="000E45E0">
              <w:t xml:space="preserve">Rok studiów: </w:t>
            </w:r>
          </w:p>
        </w:tc>
        <w:tc>
          <w:tcPr>
            <w:tcW w:w="8937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9C69120" w14:textId="77777777" w:rsidR="005631C8" w:rsidRPr="000E45E0" w:rsidRDefault="005631C8" w:rsidP="005631C8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</w:rPr>
              <w:t>drugi</w:t>
            </w:r>
          </w:p>
        </w:tc>
      </w:tr>
      <w:tr w:rsidR="005631C8" w:rsidRPr="000E45E0" w14:paraId="1673B78F" w14:textId="77777777" w:rsidTr="00414D74">
        <w:trPr>
          <w:trHeight w:val="454"/>
        </w:trPr>
        <w:tc>
          <w:tcPr>
            <w:tcW w:w="131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0DB54DC" w14:textId="77777777" w:rsidR="005631C8" w:rsidRPr="000E45E0" w:rsidRDefault="005631C8" w:rsidP="005631C8">
            <w:pPr>
              <w:pStyle w:val="Tytukomrki"/>
              <w:spacing w:line="276" w:lineRule="auto"/>
            </w:pPr>
            <w:r w:rsidRPr="000E45E0">
              <w:t xml:space="preserve">Semestr: </w:t>
            </w:r>
          </w:p>
        </w:tc>
        <w:tc>
          <w:tcPr>
            <w:tcW w:w="9362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95329B4" w14:textId="77777777" w:rsidR="005631C8" w:rsidRPr="000E45E0" w:rsidRDefault="005631C8" w:rsidP="005631C8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</w:rPr>
              <w:t>czwarty</w:t>
            </w:r>
          </w:p>
        </w:tc>
      </w:tr>
      <w:tr w:rsidR="005631C8" w:rsidRPr="000E45E0" w14:paraId="2D501AEE" w14:textId="77777777" w:rsidTr="00414D74">
        <w:trPr>
          <w:trHeight w:val="454"/>
        </w:trPr>
        <w:tc>
          <w:tcPr>
            <w:tcW w:w="2869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055A244" w14:textId="77777777" w:rsidR="005631C8" w:rsidRPr="000E45E0" w:rsidRDefault="005631C8" w:rsidP="005631C8">
            <w:pPr>
              <w:pStyle w:val="Tytukomrki"/>
              <w:spacing w:line="276" w:lineRule="auto"/>
            </w:pPr>
            <w:r w:rsidRPr="000E45E0">
              <w:t xml:space="preserve">Liczba punktów ECTS: </w:t>
            </w:r>
          </w:p>
        </w:tc>
        <w:tc>
          <w:tcPr>
            <w:tcW w:w="7803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03F092F" w14:textId="77777777" w:rsidR="005631C8" w:rsidRPr="000E45E0" w:rsidRDefault="00B33D78" w:rsidP="005631C8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pięć</w:t>
            </w:r>
          </w:p>
        </w:tc>
      </w:tr>
      <w:tr w:rsidR="005631C8" w:rsidRPr="000E45E0" w14:paraId="49BC34B1" w14:textId="77777777" w:rsidTr="00414D74">
        <w:trPr>
          <w:trHeight w:val="454"/>
        </w:trPr>
        <w:tc>
          <w:tcPr>
            <w:tcW w:w="5220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525E18B" w14:textId="77777777" w:rsidR="005631C8" w:rsidRPr="000E45E0" w:rsidRDefault="005631C8" w:rsidP="005631C8">
            <w:pPr>
              <w:pStyle w:val="Tytukomrki"/>
              <w:spacing w:line="276" w:lineRule="auto"/>
            </w:pPr>
            <w:r w:rsidRPr="000E45E0">
              <w:t xml:space="preserve">Imię i nazwisko koordynatora przedmiotu: </w:t>
            </w:r>
          </w:p>
        </w:tc>
        <w:tc>
          <w:tcPr>
            <w:tcW w:w="5452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94A7D78" w14:textId="77777777" w:rsidR="005631C8" w:rsidRPr="000E45E0" w:rsidRDefault="005631C8" w:rsidP="005631C8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370918">
              <w:rPr>
                <w:rFonts w:cs="Arial"/>
                <w:color w:val="000000"/>
              </w:rPr>
              <w:t>dr inż. Anna Maria Rak</w:t>
            </w:r>
          </w:p>
        </w:tc>
      </w:tr>
      <w:tr w:rsidR="005631C8" w:rsidRPr="000E45E0" w14:paraId="545D7168" w14:textId="77777777" w:rsidTr="00414D74">
        <w:trPr>
          <w:trHeight w:val="454"/>
        </w:trPr>
        <w:tc>
          <w:tcPr>
            <w:tcW w:w="5220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43E4ACF" w14:textId="77777777" w:rsidR="005631C8" w:rsidRPr="000E45E0" w:rsidRDefault="005631C8" w:rsidP="005631C8">
            <w:pPr>
              <w:pStyle w:val="Tytukomrki"/>
              <w:spacing w:line="276" w:lineRule="auto"/>
            </w:pPr>
            <w:r w:rsidRPr="000E45E0">
              <w:t>Imię i nazwisko prowadzących zajęcia:</w:t>
            </w:r>
          </w:p>
        </w:tc>
        <w:tc>
          <w:tcPr>
            <w:tcW w:w="5452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4C8BF3D" w14:textId="77777777" w:rsidR="005631C8" w:rsidRPr="000E45E0" w:rsidRDefault="005631C8" w:rsidP="005631C8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370918">
              <w:rPr>
                <w:rFonts w:cs="Arial"/>
                <w:color w:val="000000"/>
              </w:rPr>
              <w:t>dr inż. Anna Maria Rak</w:t>
            </w:r>
          </w:p>
        </w:tc>
      </w:tr>
      <w:tr w:rsidR="005631C8" w:rsidRPr="000E45E0" w14:paraId="64C85DE9" w14:textId="77777777" w:rsidTr="00414D74">
        <w:trPr>
          <w:trHeight w:val="454"/>
        </w:trPr>
        <w:tc>
          <w:tcPr>
            <w:tcW w:w="5220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FD49280" w14:textId="77777777" w:rsidR="005631C8" w:rsidRPr="000E45E0" w:rsidRDefault="005631C8" w:rsidP="005631C8">
            <w:pPr>
              <w:pStyle w:val="Tytukomrki"/>
              <w:spacing w:line="276" w:lineRule="auto"/>
            </w:pPr>
            <w:r w:rsidRPr="000E45E0">
              <w:t>Założenia i cele przedmiotu:</w:t>
            </w:r>
          </w:p>
        </w:tc>
        <w:tc>
          <w:tcPr>
            <w:tcW w:w="5452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9050BAC" w14:textId="77777777" w:rsidR="005631C8" w:rsidRPr="00C5007A" w:rsidRDefault="005631C8" w:rsidP="00405657">
            <w:pPr>
              <w:pStyle w:val="Akapitzlist"/>
              <w:numPr>
                <w:ilvl w:val="0"/>
                <w:numId w:val="56"/>
              </w:numPr>
              <w:tabs>
                <w:tab w:val="left" w:pos="273"/>
              </w:tabs>
              <w:ind w:left="309" w:hanging="284"/>
              <w:rPr>
                <w:rFonts w:cs="Arial"/>
                <w:color w:val="000000"/>
              </w:rPr>
            </w:pPr>
            <w:r w:rsidRPr="00C5007A">
              <w:rPr>
                <w:rFonts w:cs="Arial"/>
                <w:color w:val="000000"/>
              </w:rPr>
              <w:t>Poznanie zasad i kryteriów doboru źródeł oraz strategii finansowania przedsiębiorstwa</w:t>
            </w:r>
          </w:p>
          <w:p w14:paraId="119D90CA" w14:textId="77777777" w:rsidR="005631C8" w:rsidRPr="00C5007A" w:rsidRDefault="005631C8" w:rsidP="00405657">
            <w:pPr>
              <w:pStyle w:val="Akapitzlist"/>
              <w:numPr>
                <w:ilvl w:val="0"/>
                <w:numId w:val="56"/>
              </w:numPr>
              <w:tabs>
                <w:tab w:val="left" w:pos="273"/>
              </w:tabs>
              <w:ind w:left="309" w:hanging="284"/>
              <w:rPr>
                <w:color w:val="000000"/>
              </w:rPr>
            </w:pPr>
            <w:r w:rsidRPr="00C5007A">
              <w:rPr>
                <w:rFonts w:cs="Arial"/>
                <w:color w:val="000000"/>
              </w:rPr>
              <w:t>Nabycie umiejętności wyznaczania i interpretacji wybranych wskaźników analizy finansowej, a także umiejętności szacowania kosztu kapitału przedsiębiorstwa.</w:t>
            </w:r>
          </w:p>
        </w:tc>
      </w:tr>
      <w:tr w:rsidR="005631C8" w:rsidRPr="000E45E0" w14:paraId="6D3A74BC" w14:textId="77777777" w:rsidTr="00414D74">
        <w:trPr>
          <w:trHeight w:val="454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5C7AD40" w14:textId="77777777" w:rsidR="005631C8" w:rsidRPr="000E45E0" w:rsidRDefault="005631C8" w:rsidP="005631C8">
            <w:pPr>
              <w:pStyle w:val="Tytukomrki"/>
              <w:spacing w:line="276" w:lineRule="auto"/>
            </w:pPr>
            <w:r w:rsidRPr="000E45E0">
              <w:t>Symbol efektu</w:t>
            </w:r>
          </w:p>
        </w:tc>
        <w:tc>
          <w:tcPr>
            <w:tcW w:w="73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84E68E3" w14:textId="77777777" w:rsidR="005631C8" w:rsidRPr="000E45E0" w:rsidRDefault="005631C8" w:rsidP="005631C8">
            <w:pPr>
              <w:pStyle w:val="Tytukomrki"/>
              <w:spacing w:line="276" w:lineRule="auto"/>
            </w:pPr>
            <w:r w:rsidRPr="000E45E0">
              <w:t>Efekt uczenia się: WIEDZA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31A9106" w14:textId="77777777" w:rsidR="005631C8" w:rsidRPr="000E45E0" w:rsidRDefault="005631C8" w:rsidP="005631C8">
            <w:pPr>
              <w:pStyle w:val="Tytukomrki"/>
              <w:spacing w:line="276" w:lineRule="auto"/>
            </w:pPr>
            <w:r w:rsidRPr="000E45E0">
              <w:t>Symbol efektu kierunkowego</w:t>
            </w:r>
          </w:p>
        </w:tc>
      </w:tr>
      <w:tr w:rsidR="005631C8" w:rsidRPr="000E45E0" w14:paraId="0304438D" w14:textId="77777777" w:rsidTr="00414D74">
        <w:trPr>
          <w:trHeight w:val="290"/>
        </w:trPr>
        <w:tc>
          <w:tcPr>
            <w:tcW w:w="1168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69D3D2A" w14:textId="77777777" w:rsidR="005631C8" w:rsidRPr="000E45E0" w:rsidRDefault="005631C8" w:rsidP="005631C8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W_01</w:t>
            </w:r>
          </w:p>
        </w:tc>
        <w:tc>
          <w:tcPr>
            <w:tcW w:w="7375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940719E" w14:textId="77777777" w:rsidR="005631C8" w:rsidRPr="002B1C13" w:rsidRDefault="005631C8" w:rsidP="005631C8">
            <w:pPr>
              <w:rPr>
                <w:rFonts w:cs="Arial"/>
              </w:rPr>
            </w:pPr>
            <w:r>
              <w:t>zna klasyfikacje (wg różnych kryteriów) instrumentów finansowania przedsiębiorstwa,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8536988" w14:textId="77777777" w:rsidR="005631C8" w:rsidRPr="002B1C13" w:rsidRDefault="005631C8" w:rsidP="005631C8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A9314B">
              <w:rPr>
                <w:rFonts w:cs="Arial"/>
                <w:b/>
                <w:color w:val="000000"/>
              </w:rPr>
              <w:t>K_W05</w:t>
            </w:r>
          </w:p>
        </w:tc>
      </w:tr>
      <w:tr w:rsidR="005631C8" w:rsidRPr="000E45E0" w14:paraId="01D07D1B" w14:textId="77777777" w:rsidTr="00414D74">
        <w:trPr>
          <w:trHeight w:val="290"/>
        </w:trPr>
        <w:tc>
          <w:tcPr>
            <w:tcW w:w="1168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5A03417" w14:textId="77777777" w:rsidR="005631C8" w:rsidRPr="000E45E0" w:rsidRDefault="005631C8" w:rsidP="005631C8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W_02</w:t>
            </w:r>
          </w:p>
        </w:tc>
        <w:tc>
          <w:tcPr>
            <w:tcW w:w="7375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DFB3537" w14:textId="77777777" w:rsidR="005631C8" w:rsidRPr="002B1C13" w:rsidRDefault="005631C8" w:rsidP="005631C8">
            <w:pPr>
              <w:rPr>
                <w:rFonts w:cs="Arial"/>
              </w:rPr>
            </w:pPr>
            <w:r>
              <w:t>ma wiedzę na temat instrumentów</w:t>
            </w:r>
            <w:r w:rsidRPr="00F139CA">
              <w:t xml:space="preserve"> finansowania przedsiębiorstwa kapitałem własnym</w:t>
            </w:r>
            <w:r>
              <w:t>,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9356E2D" w14:textId="77777777" w:rsidR="005631C8" w:rsidRPr="00A9314B" w:rsidRDefault="005631C8" w:rsidP="005631C8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A9314B">
              <w:rPr>
                <w:rFonts w:cs="Arial"/>
                <w:b/>
              </w:rPr>
              <w:t>K_W05</w:t>
            </w:r>
          </w:p>
        </w:tc>
      </w:tr>
      <w:tr w:rsidR="005631C8" w:rsidRPr="000E45E0" w14:paraId="4BD83D35" w14:textId="77777777" w:rsidTr="00414D74">
        <w:trPr>
          <w:trHeight w:val="290"/>
        </w:trPr>
        <w:tc>
          <w:tcPr>
            <w:tcW w:w="1168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65C3699" w14:textId="77777777" w:rsidR="005631C8" w:rsidRPr="000E45E0" w:rsidRDefault="005631C8" w:rsidP="005631C8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W_03</w:t>
            </w:r>
          </w:p>
        </w:tc>
        <w:tc>
          <w:tcPr>
            <w:tcW w:w="7375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AA7517F" w14:textId="77777777" w:rsidR="005631C8" w:rsidRPr="009710EC" w:rsidRDefault="005631C8" w:rsidP="005631C8">
            <w:pPr>
              <w:rPr>
                <w:rFonts w:cs="Arial"/>
              </w:rPr>
            </w:pPr>
            <w:r>
              <w:rPr>
                <w:rFonts w:cs="Arial"/>
              </w:rPr>
              <w:t>posiada wiedzę na temat instrumentów</w:t>
            </w:r>
            <w:r w:rsidRPr="00A9314B">
              <w:rPr>
                <w:rFonts w:cs="Arial"/>
              </w:rPr>
              <w:t xml:space="preserve"> długoterminowego finansowania obcego,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FEE2B4F" w14:textId="77777777" w:rsidR="0063288D" w:rsidRDefault="005631C8" w:rsidP="005631C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</w:rPr>
            </w:pPr>
            <w:r w:rsidRPr="00A9314B">
              <w:rPr>
                <w:rFonts w:cs="Arial"/>
                <w:b/>
              </w:rPr>
              <w:t>K_W05</w:t>
            </w:r>
          </w:p>
          <w:p w14:paraId="7F005C0C" w14:textId="77777777" w:rsidR="005631C8" w:rsidRPr="00067D70" w:rsidRDefault="005631C8" w:rsidP="005631C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</w:rPr>
            </w:pPr>
            <w:r w:rsidRPr="00A9314B">
              <w:rPr>
                <w:rFonts w:cs="Arial"/>
                <w:b/>
              </w:rPr>
              <w:t>K_W06</w:t>
            </w:r>
          </w:p>
        </w:tc>
      </w:tr>
      <w:tr w:rsidR="005631C8" w:rsidRPr="000E45E0" w14:paraId="6F571DE2" w14:textId="77777777" w:rsidTr="00414D74">
        <w:trPr>
          <w:trHeight w:val="290"/>
        </w:trPr>
        <w:tc>
          <w:tcPr>
            <w:tcW w:w="1168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1B0F60B" w14:textId="77777777" w:rsidR="005631C8" w:rsidRDefault="005631C8" w:rsidP="005631C8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W_04</w:t>
            </w:r>
          </w:p>
        </w:tc>
        <w:tc>
          <w:tcPr>
            <w:tcW w:w="7375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CDBCB07" w14:textId="77777777" w:rsidR="005631C8" w:rsidRPr="002B1C13" w:rsidRDefault="005631C8" w:rsidP="005631C8">
            <w:pPr>
              <w:rPr>
                <w:rFonts w:cs="Arial"/>
              </w:rPr>
            </w:pPr>
            <w:r>
              <w:t>poprawnie</w:t>
            </w:r>
            <w:r w:rsidRPr="00F139CA">
              <w:t xml:space="preserve"> chara</w:t>
            </w:r>
            <w:r>
              <w:t>kteryzuje krótkoterminowe instrumenty</w:t>
            </w:r>
            <w:r w:rsidRPr="00F139CA">
              <w:t xml:space="preserve"> finansowania dzia</w:t>
            </w:r>
            <w:r>
              <w:t>łalności podmiotu gospodarczego,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708ACE0" w14:textId="77777777" w:rsidR="0063288D" w:rsidRDefault="005631C8" w:rsidP="005631C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K_W05</w:t>
            </w:r>
          </w:p>
          <w:p w14:paraId="02DCE558" w14:textId="77777777" w:rsidR="005631C8" w:rsidRPr="002C5833" w:rsidRDefault="005631C8" w:rsidP="005631C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</w:rPr>
            </w:pPr>
            <w:r w:rsidRPr="00A9314B">
              <w:rPr>
                <w:rFonts w:cs="Arial"/>
                <w:b/>
              </w:rPr>
              <w:t>K_W06</w:t>
            </w:r>
          </w:p>
        </w:tc>
      </w:tr>
      <w:tr w:rsidR="005631C8" w:rsidRPr="000E45E0" w14:paraId="76CA2474" w14:textId="77777777" w:rsidTr="00414D74">
        <w:trPr>
          <w:trHeight w:val="290"/>
        </w:trPr>
        <w:tc>
          <w:tcPr>
            <w:tcW w:w="1168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C225ACA" w14:textId="77777777" w:rsidR="005631C8" w:rsidRDefault="005631C8" w:rsidP="005631C8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W_05</w:t>
            </w:r>
          </w:p>
        </w:tc>
        <w:tc>
          <w:tcPr>
            <w:tcW w:w="7375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D01F9AF" w14:textId="77777777" w:rsidR="005631C8" w:rsidRDefault="005631C8" w:rsidP="005631C8">
            <w:r>
              <w:t xml:space="preserve">zna wybrane zagadnienia z zakresu </w:t>
            </w:r>
            <w:r w:rsidRPr="001F503A">
              <w:t>pomocy publicznej</w:t>
            </w:r>
            <w:r>
              <w:t xml:space="preserve"> dla przedsiębiorców,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FD4839E" w14:textId="77777777" w:rsidR="005631C8" w:rsidRPr="00A9314B" w:rsidRDefault="005631C8" w:rsidP="005631C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</w:rPr>
            </w:pPr>
            <w:r w:rsidRPr="00A9314B">
              <w:rPr>
                <w:rFonts w:cs="Arial"/>
                <w:b/>
              </w:rPr>
              <w:t>K_W05</w:t>
            </w:r>
          </w:p>
        </w:tc>
      </w:tr>
      <w:tr w:rsidR="005631C8" w:rsidRPr="000E45E0" w14:paraId="200DC705" w14:textId="77777777" w:rsidTr="00414D74">
        <w:trPr>
          <w:trHeight w:val="290"/>
        </w:trPr>
        <w:tc>
          <w:tcPr>
            <w:tcW w:w="1168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3E57119" w14:textId="77777777" w:rsidR="005631C8" w:rsidRDefault="005631C8" w:rsidP="005631C8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W_06</w:t>
            </w:r>
          </w:p>
        </w:tc>
        <w:tc>
          <w:tcPr>
            <w:tcW w:w="7375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430A8C4" w14:textId="77777777" w:rsidR="005631C8" w:rsidRDefault="005631C8" w:rsidP="005631C8">
            <w:r>
              <w:t xml:space="preserve">ma wiedzę na temat </w:t>
            </w:r>
            <w:r w:rsidRPr="00F139CA">
              <w:t>strategii</w:t>
            </w:r>
            <w:r>
              <w:t xml:space="preserve"> oraz kryteriów doboru instrumentów</w:t>
            </w:r>
            <w:r w:rsidRPr="00F139CA">
              <w:t xml:space="preserve"> finansowania przedsiębiorstwa.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9C75B7D" w14:textId="77777777" w:rsidR="005631C8" w:rsidRPr="00A9314B" w:rsidRDefault="005631C8" w:rsidP="005631C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</w:rPr>
            </w:pPr>
            <w:r w:rsidRPr="00A9314B">
              <w:rPr>
                <w:rFonts w:cs="Arial"/>
                <w:b/>
              </w:rPr>
              <w:t>K_W05</w:t>
            </w:r>
          </w:p>
        </w:tc>
      </w:tr>
      <w:tr w:rsidR="005631C8" w:rsidRPr="000E45E0" w14:paraId="74138229" w14:textId="77777777" w:rsidTr="00414D74">
        <w:trPr>
          <w:trHeight w:val="454"/>
        </w:trPr>
        <w:tc>
          <w:tcPr>
            <w:tcW w:w="116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B98C0EA" w14:textId="77777777" w:rsidR="005631C8" w:rsidRPr="000E45E0" w:rsidRDefault="005631C8" w:rsidP="005631C8">
            <w:pPr>
              <w:pStyle w:val="Tytukomrki"/>
              <w:spacing w:line="276" w:lineRule="auto"/>
            </w:pPr>
            <w:r w:rsidRPr="000E45E0">
              <w:t>Symbol efektu</w:t>
            </w:r>
          </w:p>
        </w:tc>
        <w:tc>
          <w:tcPr>
            <w:tcW w:w="7375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3E2DB064" w14:textId="77777777" w:rsidR="005631C8" w:rsidRPr="000E45E0" w:rsidRDefault="005631C8" w:rsidP="005631C8">
            <w:pPr>
              <w:pStyle w:val="Tytukomrki"/>
              <w:spacing w:line="276" w:lineRule="auto"/>
            </w:pPr>
            <w:r w:rsidRPr="000E45E0">
              <w:t>Efekt uczenia się: UMIEJĘTNOŚCI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79D4CEEE" w14:textId="77777777" w:rsidR="005631C8" w:rsidRPr="000E45E0" w:rsidRDefault="005631C8" w:rsidP="005631C8">
            <w:pPr>
              <w:pStyle w:val="Tytukomrki"/>
              <w:spacing w:line="276" w:lineRule="auto"/>
            </w:pPr>
            <w:r w:rsidRPr="000E45E0">
              <w:t>Symbol efektu kierunkowego</w:t>
            </w:r>
          </w:p>
        </w:tc>
      </w:tr>
      <w:tr w:rsidR="005631C8" w:rsidRPr="000E45E0" w14:paraId="0D684CF7" w14:textId="77777777" w:rsidTr="00414D74">
        <w:trPr>
          <w:trHeight w:val="290"/>
        </w:trPr>
        <w:tc>
          <w:tcPr>
            <w:tcW w:w="116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B7548EB" w14:textId="77777777" w:rsidR="005631C8" w:rsidRPr="000E45E0" w:rsidRDefault="005631C8" w:rsidP="005631C8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U_01</w:t>
            </w:r>
          </w:p>
        </w:tc>
        <w:tc>
          <w:tcPr>
            <w:tcW w:w="7375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D7B3A1C" w14:textId="77777777" w:rsidR="005631C8" w:rsidRPr="000F291A" w:rsidRDefault="005631C8" w:rsidP="005631C8">
            <w:pPr>
              <w:rPr>
                <w:rFonts w:cs="Arial"/>
              </w:rPr>
            </w:pPr>
            <w:r>
              <w:t>p</w:t>
            </w:r>
            <w:r w:rsidRPr="00372F1E">
              <w:t xml:space="preserve">rawidłowo oblicza i interpretuje </w:t>
            </w:r>
            <w:r>
              <w:t xml:space="preserve">wybrane </w:t>
            </w:r>
            <w:r w:rsidRPr="00372F1E">
              <w:t>wskaźniki</w:t>
            </w:r>
            <w:r>
              <w:t xml:space="preserve"> analizy </w:t>
            </w:r>
            <w:r w:rsidRPr="00372F1E">
              <w:t>finansowe</w:t>
            </w:r>
            <w:r>
              <w:t>j przedsiębiorstwa,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B711CBE" w14:textId="77777777" w:rsidR="005631C8" w:rsidRPr="00A9314B" w:rsidRDefault="005631C8" w:rsidP="005631C8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A9314B">
              <w:rPr>
                <w:rFonts w:cs="Arial"/>
                <w:b/>
              </w:rPr>
              <w:t>K_U08</w:t>
            </w:r>
          </w:p>
        </w:tc>
      </w:tr>
      <w:tr w:rsidR="005631C8" w:rsidRPr="000E45E0" w14:paraId="6161603E" w14:textId="77777777" w:rsidTr="00414D74">
        <w:trPr>
          <w:trHeight w:val="290"/>
        </w:trPr>
        <w:tc>
          <w:tcPr>
            <w:tcW w:w="116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55D4C16" w14:textId="77777777" w:rsidR="005631C8" w:rsidRPr="000E45E0" w:rsidRDefault="005631C8" w:rsidP="005631C8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U_02</w:t>
            </w:r>
          </w:p>
        </w:tc>
        <w:tc>
          <w:tcPr>
            <w:tcW w:w="7375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73CD637" w14:textId="77777777" w:rsidR="005631C8" w:rsidRPr="000F291A" w:rsidRDefault="005631C8" w:rsidP="005631C8">
            <w:pPr>
              <w:rPr>
                <w:rFonts w:cs="Arial"/>
              </w:rPr>
            </w:pPr>
            <w:r>
              <w:t>p</w:t>
            </w:r>
            <w:r w:rsidRPr="00372F1E">
              <w:t xml:space="preserve">otrafi oszacować koszt kapitału </w:t>
            </w:r>
            <w:r>
              <w:t xml:space="preserve">własnego i obcego </w:t>
            </w:r>
            <w:r w:rsidRPr="00372F1E">
              <w:t>przedsiębiorstwa.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3F2B6F4" w14:textId="77777777" w:rsidR="005631C8" w:rsidRPr="00A9314B" w:rsidRDefault="005631C8" w:rsidP="005631C8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A9314B">
              <w:rPr>
                <w:rFonts w:cs="Arial"/>
                <w:b/>
              </w:rPr>
              <w:t>K_U08</w:t>
            </w:r>
          </w:p>
        </w:tc>
      </w:tr>
      <w:tr w:rsidR="005631C8" w:rsidRPr="000E45E0" w14:paraId="4C5A72F7" w14:textId="77777777" w:rsidTr="00414D74">
        <w:trPr>
          <w:trHeight w:val="454"/>
        </w:trPr>
        <w:tc>
          <w:tcPr>
            <w:tcW w:w="116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FB60DCD" w14:textId="77777777" w:rsidR="005631C8" w:rsidRPr="000E45E0" w:rsidRDefault="005631C8" w:rsidP="005631C8">
            <w:pPr>
              <w:pStyle w:val="Tytukomrki"/>
              <w:spacing w:line="276" w:lineRule="auto"/>
            </w:pPr>
            <w:r w:rsidRPr="000E45E0">
              <w:t>Symbol efektu</w:t>
            </w:r>
          </w:p>
        </w:tc>
        <w:tc>
          <w:tcPr>
            <w:tcW w:w="7375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363C652A" w14:textId="77777777" w:rsidR="005631C8" w:rsidRPr="000E45E0" w:rsidRDefault="005631C8" w:rsidP="005631C8">
            <w:pPr>
              <w:pStyle w:val="Tytukomrki"/>
              <w:spacing w:line="276" w:lineRule="auto"/>
            </w:pPr>
            <w:r w:rsidRPr="000E45E0">
              <w:t xml:space="preserve">Efekt uczenia się: </w:t>
            </w:r>
            <w:r w:rsidRPr="005C7D8B">
              <w:t>KOMPETENCJE SPOŁECZNE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601C11E" w14:textId="77777777" w:rsidR="005631C8" w:rsidRPr="000E45E0" w:rsidRDefault="005631C8" w:rsidP="005631C8">
            <w:pPr>
              <w:pStyle w:val="Tytukomrki"/>
              <w:spacing w:line="276" w:lineRule="auto"/>
            </w:pPr>
            <w:r w:rsidRPr="000E45E0">
              <w:t>Symbol efektu kierunkowego</w:t>
            </w:r>
          </w:p>
        </w:tc>
      </w:tr>
      <w:tr w:rsidR="005631C8" w:rsidRPr="000E45E0" w14:paraId="346E5859" w14:textId="77777777" w:rsidTr="00414D74">
        <w:trPr>
          <w:trHeight w:val="290"/>
        </w:trPr>
        <w:tc>
          <w:tcPr>
            <w:tcW w:w="116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4F94A1E" w14:textId="77777777" w:rsidR="005631C8" w:rsidRPr="000E45E0" w:rsidRDefault="005631C8" w:rsidP="005631C8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K_01</w:t>
            </w:r>
          </w:p>
        </w:tc>
        <w:tc>
          <w:tcPr>
            <w:tcW w:w="7375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A9D3951" w14:textId="77777777" w:rsidR="005631C8" w:rsidRPr="002D4443" w:rsidRDefault="005631C8" w:rsidP="005631C8">
            <w:pPr>
              <w:rPr>
                <w:rFonts w:cs="Arial"/>
              </w:rPr>
            </w:pPr>
            <w:r>
              <w:t>w sposób przedsiębiorczy rozwiązuje problemy związane z wyborem instrumentów finansowania przedsiębiorstwa,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CAC98C9" w14:textId="77777777" w:rsidR="005631C8" w:rsidRPr="0053296C" w:rsidRDefault="005631C8" w:rsidP="005631C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</w:rPr>
            </w:pPr>
            <w:r w:rsidRPr="0053296C">
              <w:rPr>
                <w:rFonts w:cs="Arial"/>
                <w:b/>
              </w:rPr>
              <w:t>K_K0</w:t>
            </w:r>
            <w:r>
              <w:rPr>
                <w:rFonts w:cs="Arial"/>
                <w:b/>
              </w:rPr>
              <w:t>5</w:t>
            </w:r>
          </w:p>
        </w:tc>
      </w:tr>
      <w:tr w:rsidR="005631C8" w:rsidRPr="000E45E0" w14:paraId="1926B22D" w14:textId="77777777" w:rsidTr="00414D74">
        <w:trPr>
          <w:trHeight w:val="290"/>
        </w:trPr>
        <w:tc>
          <w:tcPr>
            <w:tcW w:w="116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8401598" w14:textId="77777777" w:rsidR="005631C8" w:rsidRDefault="005631C8" w:rsidP="005631C8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K_02</w:t>
            </w:r>
          </w:p>
        </w:tc>
        <w:tc>
          <w:tcPr>
            <w:tcW w:w="7375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D8911BB" w14:textId="77777777" w:rsidR="005631C8" w:rsidRDefault="005631C8" w:rsidP="005631C8">
            <w:r>
              <w:t>identyfikuje problemy dotyczące kształtowania struktury kapitałowej przedsiębiorstwa i proponuje ich optymalne rozwiązania.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E79FE8A" w14:textId="77777777" w:rsidR="005631C8" w:rsidRPr="0053296C" w:rsidRDefault="005631C8" w:rsidP="005631C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</w:rPr>
            </w:pPr>
            <w:r w:rsidRPr="0053296C">
              <w:rPr>
                <w:rFonts w:cs="Arial"/>
                <w:b/>
              </w:rPr>
              <w:t>K_K02</w:t>
            </w:r>
          </w:p>
        </w:tc>
      </w:tr>
      <w:tr w:rsidR="005631C8" w:rsidRPr="000E45E0" w14:paraId="4D7C8E63" w14:textId="77777777" w:rsidTr="00414D74">
        <w:trPr>
          <w:trHeight w:val="454"/>
        </w:trPr>
        <w:tc>
          <w:tcPr>
            <w:tcW w:w="256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C8E2B1B" w14:textId="77777777" w:rsidR="005631C8" w:rsidRPr="002D4443" w:rsidRDefault="005631C8" w:rsidP="005631C8">
            <w:pPr>
              <w:pStyle w:val="Tytukomrki"/>
              <w:spacing w:line="276" w:lineRule="auto"/>
            </w:pPr>
            <w:r w:rsidRPr="002D4443">
              <w:t>Forma i typy zajęć:</w:t>
            </w:r>
          </w:p>
        </w:tc>
        <w:tc>
          <w:tcPr>
            <w:tcW w:w="8108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18A4F0" w14:textId="77777777" w:rsidR="005631C8" w:rsidRPr="002D4443" w:rsidRDefault="005631C8" w:rsidP="005631C8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>
              <w:rPr>
                <w:rFonts w:eastAsia="Times New Roman" w:cs="Arial"/>
                <w:lang w:eastAsia="pl-PL"/>
              </w:rPr>
              <w:t>Wykład i ćwiczenia audytoryjne</w:t>
            </w:r>
          </w:p>
        </w:tc>
      </w:tr>
      <w:tr w:rsidR="005631C8" w:rsidRPr="000E45E0" w14:paraId="4E263DE3" w14:textId="77777777" w:rsidTr="00414D74">
        <w:trPr>
          <w:trHeight w:val="454"/>
        </w:trPr>
        <w:tc>
          <w:tcPr>
            <w:tcW w:w="10672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E6F47E7" w14:textId="77777777" w:rsidR="005631C8" w:rsidRPr="000E45E0" w:rsidRDefault="005631C8" w:rsidP="005631C8">
            <w:pPr>
              <w:pStyle w:val="Tytukomrki"/>
              <w:spacing w:line="276" w:lineRule="auto"/>
            </w:pPr>
            <w:r w:rsidRPr="000E45E0">
              <w:br w:type="page"/>
              <w:t>Wymagania wstępne i dodatkowe:</w:t>
            </w:r>
          </w:p>
        </w:tc>
      </w:tr>
      <w:tr w:rsidR="005631C8" w:rsidRPr="000E45E0" w14:paraId="0A054E4E" w14:textId="77777777" w:rsidTr="00414D74">
        <w:trPr>
          <w:trHeight w:val="320"/>
        </w:trPr>
        <w:tc>
          <w:tcPr>
            <w:tcW w:w="10672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C21068E" w14:textId="77777777" w:rsidR="005631C8" w:rsidRPr="000E45E0" w:rsidRDefault="005631C8" w:rsidP="005631C8">
            <w:pPr>
              <w:rPr>
                <w:rFonts w:cs="Arial"/>
              </w:rPr>
            </w:pPr>
            <w:r w:rsidRPr="00CD32FC">
              <w:rPr>
                <w:rFonts w:cs="Arial"/>
              </w:rPr>
              <w:t>Znajomość podstawowych pojęć z zakresu ekonomii</w:t>
            </w:r>
            <w:r>
              <w:rPr>
                <w:rFonts w:cs="Arial"/>
              </w:rPr>
              <w:t>, rachunkowości</w:t>
            </w:r>
            <w:r w:rsidRPr="00CD32FC">
              <w:rPr>
                <w:rFonts w:cs="Arial"/>
              </w:rPr>
              <w:t xml:space="preserve"> i finansów przedsiębiorstwa.</w:t>
            </w:r>
          </w:p>
        </w:tc>
      </w:tr>
      <w:tr w:rsidR="005631C8" w:rsidRPr="000E45E0" w14:paraId="0CD62E19" w14:textId="77777777" w:rsidTr="00414D74">
        <w:trPr>
          <w:trHeight w:val="320"/>
        </w:trPr>
        <w:tc>
          <w:tcPr>
            <w:tcW w:w="10672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899BC37" w14:textId="77777777" w:rsidR="005631C8" w:rsidRPr="002D4443" w:rsidRDefault="005631C8" w:rsidP="005631C8">
            <w:pPr>
              <w:pStyle w:val="Tytukomrki"/>
              <w:spacing w:line="276" w:lineRule="auto"/>
            </w:pPr>
            <w:r w:rsidRPr="002D4443">
              <w:t>Treści modułu kształcenia:</w:t>
            </w:r>
          </w:p>
        </w:tc>
      </w:tr>
      <w:tr w:rsidR="005631C8" w:rsidRPr="000E45E0" w14:paraId="1A5F522D" w14:textId="77777777" w:rsidTr="00414D74">
        <w:trPr>
          <w:trHeight w:val="320"/>
        </w:trPr>
        <w:tc>
          <w:tcPr>
            <w:tcW w:w="10672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FB33DB1" w14:textId="77777777" w:rsidR="005631C8" w:rsidRPr="005B25E3" w:rsidRDefault="005631C8" w:rsidP="005631C8">
            <w:pPr>
              <w:tabs>
                <w:tab w:val="left" w:pos="390"/>
              </w:tabs>
              <w:rPr>
                <w:rFonts w:cs="Arial"/>
              </w:rPr>
            </w:pPr>
            <w:r w:rsidRPr="005B25E3">
              <w:rPr>
                <w:rFonts w:cs="Arial"/>
              </w:rPr>
              <w:t>1.</w:t>
            </w:r>
            <w:r w:rsidRPr="005B25E3">
              <w:rPr>
                <w:rFonts w:cs="Arial"/>
              </w:rPr>
              <w:tab/>
              <w:t>Wymiar finansowy działalności operacyjnej, inwestycyjnej i finansowej przedsiębiorstwa</w:t>
            </w:r>
          </w:p>
          <w:p w14:paraId="6A526326" w14:textId="77777777" w:rsidR="005631C8" w:rsidRPr="005B25E3" w:rsidRDefault="005631C8" w:rsidP="005631C8">
            <w:pPr>
              <w:tabs>
                <w:tab w:val="left" w:pos="390"/>
              </w:tabs>
              <w:rPr>
                <w:rFonts w:cs="Arial"/>
              </w:rPr>
            </w:pPr>
            <w:r>
              <w:rPr>
                <w:rFonts w:cs="Arial"/>
              </w:rPr>
              <w:t>2.</w:t>
            </w:r>
            <w:r>
              <w:rPr>
                <w:rFonts w:cs="Arial"/>
              </w:rPr>
              <w:tab/>
              <w:t>Klasyfikowanie instrumentów</w:t>
            </w:r>
            <w:r w:rsidRPr="005B25E3">
              <w:rPr>
                <w:rFonts w:cs="Arial"/>
              </w:rPr>
              <w:t xml:space="preserve"> finansowania przedsiębiorstwa</w:t>
            </w:r>
          </w:p>
          <w:p w14:paraId="75B29D51" w14:textId="77777777" w:rsidR="005631C8" w:rsidRPr="005B25E3" w:rsidRDefault="005631C8" w:rsidP="005631C8">
            <w:pPr>
              <w:tabs>
                <w:tab w:val="left" w:pos="390"/>
              </w:tabs>
              <w:rPr>
                <w:rFonts w:cs="Arial"/>
              </w:rPr>
            </w:pPr>
            <w:r w:rsidRPr="005B25E3">
              <w:rPr>
                <w:rFonts w:cs="Arial"/>
              </w:rPr>
              <w:t>3.</w:t>
            </w:r>
            <w:r w:rsidRPr="005B25E3">
              <w:rPr>
                <w:rFonts w:cs="Arial"/>
              </w:rPr>
              <w:tab/>
              <w:t>P</w:t>
            </w:r>
            <w:r>
              <w:rPr>
                <w:rFonts w:cs="Arial"/>
              </w:rPr>
              <w:t>odstawowe kryteria wyboru instrumentów</w:t>
            </w:r>
            <w:r w:rsidRPr="005B25E3">
              <w:rPr>
                <w:rFonts w:cs="Arial"/>
              </w:rPr>
              <w:t xml:space="preserve"> finansowania. Koszt kapitału.</w:t>
            </w:r>
          </w:p>
          <w:p w14:paraId="604A1792" w14:textId="77777777" w:rsidR="005631C8" w:rsidRPr="005B25E3" w:rsidRDefault="005631C8" w:rsidP="005631C8">
            <w:pPr>
              <w:tabs>
                <w:tab w:val="left" w:pos="390"/>
              </w:tabs>
              <w:rPr>
                <w:rFonts w:cs="Arial"/>
              </w:rPr>
            </w:pPr>
            <w:r w:rsidRPr="005B25E3">
              <w:rPr>
                <w:rFonts w:cs="Arial"/>
              </w:rPr>
              <w:t>4.</w:t>
            </w:r>
            <w:r w:rsidRPr="005B25E3">
              <w:rPr>
                <w:rFonts w:cs="Arial"/>
              </w:rPr>
              <w:tab/>
              <w:t>Finansowanie działalności gospodarczej kapitałem własnym</w:t>
            </w:r>
          </w:p>
          <w:p w14:paraId="157732A7" w14:textId="77777777" w:rsidR="005631C8" w:rsidRPr="005B25E3" w:rsidRDefault="005631C8" w:rsidP="005631C8">
            <w:pPr>
              <w:tabs>
                <w:tab w:val="left" w:pos="390"/>
              </w:tabs>
              <w:rPr>
                <w:rFonts w:cs="Arial"/>
              </w:rPr>
            </w:pPr>
            <w:r w:rsidRPr="005B25E3">
              <w:rPr>
                <w:rFonts w:cs="Arial"/>
              </w:rPr>
              <w:t>5.</w:t>
            </w:r>
            <w:r w:rsidRPr="005B25E3">
              <w:rPr>
                <w:rFonts w:cs="Arial"/>
              </w:rPr>
              <w:tab/>
              <w:t>Finansowanie działalności gospodarczej kredytem bankowym</w:t>
            </w:r>
          </w:p>
          <w:p w14:paraId="18DEF8C0" w14:textId="77777777" w:rsidR="005631C8" w:rsidRPr="005B25E3" w:rsidRDefault="005631C8" w:rsidP="005631C8">
            <w:pPr>
              <w:tabs>
                <w:tab w:val="left" w:pos="390"/>
              </w:tabs>
              <w:rPr>
                <w:rFonts w:cs="Arial"/>
              </w:rPr>
            </w:pPr>
            <w:r w:rsidRPr="005B25E3">
              <w:rPr>
                <w:rFonts w:cs="Arial"/>
              </w:rPr>
              <w:t>6.</w:t>
            </w:r>
            <w:r w:rsidRPr="005B25E3">
              <w:rPr>
                <w:rFonts w:cs="Arial"/>
              </w:rPr>
              <w:tab/>
              <w:t>Franchising jako źródło finansowania długoterminowego</w:t>
            </w:r>
          </w:p>
          <w:p w14:paraId="3CF9AD8D" w14:textId="77777777" w:rsidR="005631C8" w:rsidRPr="005B25E3" w:rsidRDefault="005631C8" w:rsidP="005631C8">
            <w:pPr>
              <w:tabs>
                <w:tab w:val="left" w:pos="390"/>
              </w:tabs>
              <w:rPr>
                <w:rFonts w:cs="Arial"/>
              </w:rPr>
            </w:pPr>
            <w:r w:rsidRPr="005B25E3">
              <w:rPr>
                <w:rFonts w:cs="Arial"/>
              </w:rPr>
              <w:t>7.</w:t>
            </w:r>
            <w:r w:rsidRPr="005B25E3">
              <w:rPr>
                <w:rFonts w:cs="Arial"/>
              </w:rPr>
              <w:tab/>
              <w:t>Leasing w działalności podmiotu gospodarczego</w:t>
            </w:r>
          </w:p>
          <w:p w14:paraId="5183BEDB" w14:textId="77777777" w:rsidR="005631C8" w:rsidRPr="005B25E3" w:rsidRDefault="005631C8" w:rsidP="005631C8">
            <w:pPr>
              <w:tabs>
                <w:tab w:val="left" w:pos="390"/>
              </w:tabs>
              <w:rPr>
                <w:rFonts w:cs="Arial"/>
              </w:rPr>
            </w:pPr>
            <w:r w:rsidRPr="005B25E3">
              <w:rPr>
                <w:rFonts w:cs="Arial"/>
              </w:rPr>
              <w:t>8.</w:t>
            </w:r>
            <w:r w:rsidRPr="005B25E3">
              <w:rPr>
                <w:rFonts w:cs="Arial"/>
              </w:rPr>
              <w:tab/>
              <w:t>Kredyt kupiecki w finansowaniu działalności gospodarczej</w:t>
            </w:r>
          </w:p>
          <w:p w14:paraId="463DC015" w14:textId="77777777" w:rsidR="005631C8" w:rsidRPr="005B25E3" w:rsidRDefault="005631C8" w:rsidP="005631C8">
            <w:pPr>
              <w:tabs>
                <w:tab w:val="left" w:pos="390"/>
              </w:tabs>
              <w:rPr>
                <w:rFonts w:cs="Arial"/>
              </w:rPr>
            </w:pPr>
            <w:r w:rsidRPr="005B25E3">
              <w:rPr>
                <w:rFonts w:cs="Arial"/>
              </w:rPr>
              <w:t>9.</w:t>
            </w:r>
            <w:r w:rsidRPr="005B25E3">
              <w:rPr>
                <w:rFonts w:cs="Arial"/>
              </w:rPr>
              <w:tab/>
              <w:t>Finansowanie krótkoterminowe pożyczkami z sektora pozabankowego</w:t>
            </w:r>
          </w:p>
          <w:p w14:paraId="49FECE61" w14:textId="77777777" w:rsidR="005631C8" w:rsidRPr="005B25E3" w:rsidRDefault="005631C8" w:rsidP="005631C8">
            <w:pPr>
              <w:tabs>
                <w:tab w:val="left" w:pos="390"/>
              </w:tabs>
              <w:rPr>
                <w:rFonts w:cs="Arial"/>
              </w:rPr>
            </w:pPr>
            <w:r w:rsidRPr="005B25E3">
              <w:rPr>
                <w:rFonts w:cs="Arial"/>
              </w:rPr>
              <w:t>10.</w:t>
            </w:r>
            <w:r w:rsidRPr="005B25E3">
              <w:rPr>
                <w:rFonts w:cs="Arial"/>
              </w:rPr>
              <w:tab/>
              <w:t>Factoring jako źródło finansowania krótkoterminowego</w:t>
            </w:r>
          </w:p>
          <w:p w14:paraId="4F403687" w14:textId="77777777" w:rsidR="005631C8" w:rsidRPr="005B25E3" w:rsidRDefault="005631C8" w:rsidP="005631C8">
            <w:pPr>
              <w:tabs>
                <w:tab w:val="left" w:pos="390"/>
              </w:tabs>
              <w:rPr>
                <w:rFonts w:cs="Arial"/>
              </w:rPr>
            </w:pPr>
            <w:r w:rsidRPr="005B25E3">
              <w:rPr>
                <w:rFonts w:cs="Arial"/>
              </w:rPr>
              <w:t>11.</w:t>
            </w:r>
            <w:r w:rsidRPr="005B25E3">
              <w:rPr>
                <w:rFonts w:cs="Arial"/>
              </w:rPr>
              <w:tab/>
              <w:t xml:space="preserve">Finansowane </w:t>
            </w:r>
            <w:r>
              <w:rPr>
                <w:rFonts w:cs="Arial"/>
              </w:rPr>
              <w:t xml:space="preserve">w poszczególnych </w:t>
            </w:r>
            <w:r w:rsidRPr="005B25E3">
              <w:rPr>
                <w:rFonts w:cs="Arial"/>
              </w:rPr>
              <w:t>faz</w:t>
            </w:r>
            <w:r>
              <w:rPr>
                <w:rFonts w:cs="Arial"/>
              </w:rPr>
              <w:t>ach</w:t>
            </w:r>
            <w:r w:rsidRPr="005B25E3">
              <w:rPr>
                <w:rFonts w:cs="Arial"/>
              </w:rPr>
              <w:t xml:space="preserve"> cyklu życia przedsiębiorstwa</w:t>
            </w:r>
          </w:p>
          <w:p w14:paraId="6D78CA55" w14:textId="77777777" w:rsidR="005631C8" w:rsidRPr="005B25E3" w:rsidRDefault="005631C8" w:rsidP="005631C8">
            <w:pPr>
              <w:tabs>
                <w:tab w:val="left" w:pos="390"/>
              </w:tabs>
              <w:rPr>
                <w:rFonts w:cs="Arial"/>
              </w:rPr>
            </w:pPr>
            <w:r w:rsidRPr="005B25E3">
              <w:rPr>
                <w:rFonts w:cs="Arial"/>
              </w:rPr>
              <w:t>12.</w:t>
            </w:r>
            <w:r w:rsidRPr="005B25E3">
              <w:rPr>
                <w:rFonts w:cs="Arial"/>
              </w:rPr>
              <w:tab/>
              <w:t>Strategie finansowe przedsiębiorstwa</w:t>
            </w:r>
          </w:p>
          <w:p w14:paraId="4DF7114B" w14:textId="77777777" w:rsidR="005631C8" w:rsidRPr="005B25E3" w:rsidRDefault="005631C8" w:rsidP="005631C8">
            <w:pPr>
              <w:tabs>
                <w:tab w:val="left" w:pos="390"/>
              </w:tabs>
              <w:rPr>
                <w:rFonts w:cs="Arial"/>
              </w:rPr>
            </w:pPr>
            <w:r w:rsidRPr="005B25E3">
              <w:rPr>
                <w:rFonts w:cs="Arial"/>
              </w:rPr>
              <w:t>13.</w:t>
            </w:r>
            <w:r w:rsidRPr="005B25E3">
              <w:rPr>
                <w:rFonts w:cs="Arial"/>
              </w:rPr>
              <w:tab/>
              <w:t>Instytucjonalne wsparcie rozwoju małych i średnich przedsiębiorstw</w:t>
            </w:r>
          </w:p>
        </w:tc>
      </w:tr>
      <w:tr w:rsidR="005631C8" w:rsidRPr="000E45E0" w14:paraId="16050398" w14:textId="77777777" w:rsidTr="00414D74">
        <w:trPr>
          <w:trHeight w:val="320"/>
        </w:trPr>
        <w:tc>
          <w:tcPr>
            <w:tcW w:w="10672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5E0395A" w14:textId="77777777" w:rsidR="005631C8" w:rsidRPr="000E45E0" w:rsidRDefault="005631C8" w:rsidP="005631C8">
            <w:pPr>
              <w:pStyle w:val="Tytukomrki"/>
              <w:spacing w:line="276" w:lineRule="auto"/>
            </w:pPr>
            <w:r w:rsidRPr="000E45E0">
              <w:t>Literatura podstawowa:</w:t>
            </w:r>
          </w:p>
        </w:tc>
      </w:tr>
      <w:tr w:rsidR="005631C8" w:rsidRPr="009710EC" w14:paraId="459B47C8" w14:textId="77777777" w:rsidTr="00414D74">
        <w:trPr>
          <w:trHeight w:val="320"/>
        </w:trPr>
        <w:tc>
          <w:tcPr>
            <w:tcW w:w="10672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967A626" w14:textId="77777777" w:rsidR="005631C8" w:rsidRPr="001873FB" w:rsidRDefault="005631C8" w:rsidP="00405657">
            <w:pPr>
              <w:pStyle w:val="Akapitzlist"/>
              <w:numPr>
                <w:ilvl w:val="0"/>
                <w:numId w:val="40"/>
              </w:numPr>
              <w:ind w:left="390" w:hanging="426"/>
              <w:rPr>
                <w:rFonts w:cs="Arial"/>
              </w:rPr>
            </w:pPr>
            <w:r>
              <w:rPr>
                <w:rFonts w:cs="Arial"/>
              </w:rPr>
              <w:t>A</w:t>
            </w:r>
            <w:r w:rsidRPr="001873FB">
              <w:rPr>
                <w:rFonts w:cs="Arial"/>
              </w:rPr>
              <w:t>. Duliniec, Finansowanie przedsiębiorstwa. Strategie i instrumenty, PWE, Warszawa 2011.</w:t>
            </w:r>
          </w:p>
          <w:p w14:paraId="785DE807" w14:textId="77777777" w:rsidR="005631C8" w:rsidRPr="001873FB" w:rsidRDefault="005631C8" w:rsidP="00405657">
            <w:pPr>
              <w:pStyle w:val="Akapitzlist"/>
              <w:numPr>
                <w:ilvl w:val="0"/>
                <w:numId w:val="40"/>
              </w:numPr>
              <w:ind w:left="390" w:hanging="426"/>
              <w:rPr>
                <w:rFonts w:cs="Arial"/>
              </w:rPr>
            </w:pPr>
            <w:r w:rsidRPr="001873FB">
              <w:rPr>
                <w:rFonts w:cs="Arial"/>
              </w:rPr>
              <w:t>M. Ciołek, Finanse przedsiębiorstw w zadaniach i przykładach, CeDeWu.pl, Warszawa 2019.</w:t>
            </w:r>
          </w:p>
        </w:tc>
      </w:tr>
      <w:tr w:rsidR="005631C8" w:rsidRPr="000E45E0" w14:paraId="1A4C4A7F" w14:textId="77777777" w:rsidTr="00414D74">
        <w:trPr>
          <w:trHeight w:val="320"/>
        </w:trPr>
        <w:tc>
          <w:tcPr>
            <w:tcW w:w="10672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11DAB94" w14:textId="77777777" w:rsidR="005631C8" w:rsidRPr="000E45E0" w:rsidRDefault="005631C8" w:rsidP="005631C8">
            <w:pPr>
              <w:pStyle w:val="Tytukomrki"/>
              <w:spacing w:line="276" w:lineRule="auto"/>
            </w:pPr>
            <w:r w:rsidRPr="000E45E0">
              <w:t>Literatura dodatkowa:</w:t>
            </w:r>
          </w:p>
        </w:tc>
      </w:tr>
      <w:tr w:rsidR="005631C8" w:rsidRPr="000E45E0" w14:paraId="1BB5395C" w14:textId="77777777" w:rsidTr="00414D74">
        <w:trPr>
          <w:trHeight w:val="320"/>
        </w:trPr>
        <w:tc>
          <w:tcPr>
            <w:tcW w:w="10672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BD2BC2E" w14:textId="77777777" w:rsidR="005631C8" w:rsidRPr="001873FB" w:rsidRDefault="005631C8" w:rsidP="00405657">
            <w:pPr>
              <w:pStyle w:val="Akapitzlist"/>
              <w:numPr>
                <w:ilvl w:val="0"/>
                <w:numId w:val="41"/>
              </w:numPr>
              <w:ind w:left="390" w:hanging="390"/>
              <w:rPr>
                <w:rFonts w:cs="Arial"/>
              </w:rPr>
            </w:pPr>
            <w:r w:rsidRPr="001873FB">
              <w:rPr>
                <w:rFonts w:cs="Arial"/>
              </w:rPr>
              <w:t>W. Gos, Kapitał oraz finansowanie działalnośc</w:t>
            </w:r>
            <w:r>
              <w:rPr>
                <w:rFonts w:cs="Arial"/>
              </w:rPr>
              <w:t>i gospodarczej, Difin, Warszawa</w:t>
            </w:r>
            <w:r w:rsidRPr="001873FB">
              <w:rPr>
                <w:rFonts w:cs="Arial"/>
              </w:rPr>
              <w:t xml:space="preserve"> 2012.</w:t>
            </w:r>
          </w:p>
          <w:p w14:paraId="5E8A2CF1" w14:textId="77777777" w:rsidR="005631C8" w:rsidRPr="001873FB" w:rsidRDefault="005631C8" w:rsidP="00405657">
            <w:pPr>
              <w:pStyle w:val="Akapitzlist"/>
              <w:numPr>
                <w:ilvl w:val="0"/>
                <w:numId w:val="41"/>
              </w:numPr>
              <w:ind w:left="390" w:hanging="390"/>
              <w:rPr>
                <w:rFonts w:cs="Arial"/>
              </w:rPr>
            </w:pPr>
            <w:r w:rsidRPr="001873FB">
              <w:rPr>
                <w:rFonts w:cs="Arial"/>
              </w:rPr>
              <w:t>B. Baran, K. Biernacki, A. Kowalska, A. Kowalski, Leasing, kredyt, faktoring jako formy finansowania przedsiębiorstw: analiza porównawcza i korzyści dla przedsiębiorcy, Dif</w:t>
            </w:r>
            <w:r>
              <w:rPr>
                <w:rFonts w:cs="Arial"/>
              </w:rPr>
              <w:t>in, Warszawa</w:t>
            </w:r>
            <w:r w:rsidRPr="001873FB">
              <w:rPr>
                <w:rFonts w:cs="Arial"/>
              </w:rPr>
              <w:t xml:space="preserve"> 2016.</w:t>
            </w:r>
          </w:p>
          <w:p w14:paraId="75EAF9AE" w14:textId="77777777" w:rsidR="005631C8" w:rsidRDefault="005631C8" w:rsidP="00405657">
            <w:pPr>
              <w:pStyle w:val="Akapitzlist"/>
              <w:numPr>
                <w:ilvl w:val="0"/>
                <w:numId w:val="41"/>
              </w:numPr>
              <w:ind w:left="390" w:hanging="390"/>
            </w:pPr>
            <w:r w:rsidRPr="001873FB">
              <w:t>M. Mateju</w:t>
            </w:r>
            <w:r>
              <w:t>n</w:t>
            </w:r>
            <w:r w:rsidRPr="001873FB">
              <w:t xml:space="preserve"> (red.), Wspomaganie i finansowanie rozwoju małych i średnich przedsiębiorstw, Difin, Warszawa 2011.</w:t>
            </w:r>
          </w:p>
          <w:p w14:paraId="52798A23" w14:textId="77777777" w:rsidR="006D27D4" w:rsidRPr="002C5833" w:rsidRDefault="006D27D4" w:rsidP="00405657">
            <w:pPr>
              <w:pStyle w:val="Akapitzlist"/>
              <w:numPr>
                <w:ilvl w:val="0"/>
                <w:numId w:val="41"/>
              </w:numPr>
              <w:ind w:left="390" w:hanging="390"/>
            </w:pPr>
            <w:r w:rsidRPr="007D38E5">
              <w:t xml:space="preserve">A.M. Rak, Faktoring jako źródło ograniczania ryzyka płynności finansowej przedsiębiorstwa, /w:/ E. </w:t>
            </w:r>
            <w:r w:rsidR="007D38E5">
              <w:t xml:space="preserve">Skrzypek, </w:t>
            </w:r>
            <w:r w:rsidRPr="007D38E5">
              <w:t>Ryzyko w organizacji: aspekty teoretyczne i praktyczne, UMCS w Lublinie, Lublin 2015, s. 297–305.</w:t>
            </w:r>
          </w:p>
        </w:tc>
      </w:tr>
      <w:tr w:rsidR="005631C8" w:rsidRPr="000E45E0" w14:paraId="74E5BE1D" w14:textId="77777777" w:rsidTr="00414D74">
        <w:trPr>
          <w:trHeight w:val="320"/>
        </w:trPr>
        <w:tc>
          <w:tcPr>
            <w:tcW w:w="10672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2662D55" w14:textId="77777777" w:rsidR="005631C8" w:rsidRPr="000E45E0" w:rsidRDefault="005631C8" w:rsidP="005631C8">
            <w:pPr>
              <w:pStyle w:val="Tytukomrki"/>
              <w:spacing w:line="276" w:lineRule="auto"/>
            </w:pPr>
            <w:r w:rsidRPr="000E45E0">
              <w:t>Planowane formy/działania/metody dydaktyczne:</w:t>
            </w:r>
          </w:p>
        </w:tc>
      </w:tr>
      <w:tr w:rsidR="005631C8" w:rsidRPr="000E45E0" w14:paraId="288AC8BA" w14:textId="77777777" w:rsidTr="00414D74">
        <w:trPr>
          <w:trHeight w:val="320"/>
        </w:trPr>
        <w:tc>
          <w:tcPr>
            <w:tcW w:w="10672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CBB4D21" w14:textId="77777777" w:rsidR="005631C8" w:rsidRPr="00A264B4" w:rsidRDefault="005631C8" w:rsidP="005631C8">
            <w:pPr>
              <w:contextualSpacing/>
            </w:pPr>
            <w:r w:rsidRPr="00043C96">
              <w:t>Wykłady realizowane są metodą wykładu informacyjnego, problemowego i konwersatoryjnego z wykorzystani</w:t>
            </w:r>
            <w:r>
              <w:t>em prezentacji multimedialnych.</w:t>
            </w:r>
            <w:r>
              <w:br/>
            </w:r>
            <w:r w:rsidRPr="00043C96">
              <w:t xml:space="preserve">Praca zespołowa w trakcie ćwiczeń realizowana jest klasyczną metodą problemową. </w:t>
            </w:r>
            <w:r w:rsidR="00A264B4">
              <w:br/>
            </w:r>
            <w:r w:rsidRPr="00043C96">
              <w:t>Praca indywidualna</w:t>
            </w:r>
            <w:r>
              <w:t xml:space="preserve"> na ćwiczeniach</w:t>
            </w:r>
            <w:r w:rsidRPr="00043C96">
              <w:t xml:space="preserve"> polega na samodzielnym rozwiązywaniu zadań problemowych.</w:t>
            </w:r>
          </w:p>
        </w:tc>
      </w:tr>
      <w:tr w:rsidR="005631C8" w:rsidRPr="000E45E0" w14:paraId="02931DA5" w14:textId="77777777" w:rsidTr="00414D74">
        <w:trPr>
          <w:trHeight w:val="320"/>
        </w:trPr>
        <w:tc>
          <w:tcPr>
            <w:tcW w:w="10672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6F4343F6" w14:textId="77777777" w:rsidR="005631C8" w:rsidRPr="009710EC" w:rsidRDefault="005631C8" w:rsidP="005631C8">
            <w:pPr>
              <w:pStyle w:val="Tytukomrki"/>
            </w:pPr>
            <w:r w:rsidRPr="000E45E0">
              <w:t>Sposoby weryfikacji efektów uczenia się osiąganych przez studenta:</w:t>
            </w:r>
          </w:p>
        </w:tc>
      </w:tr>
      <w:tr w:rsidR="005631C8" w:rsidRPr="000E45E0" w14:paraId="4BFEEAD6" w14:textId="77777777" w:rsidTr="00414D74">
        <w:trPr>
          <w:trHeight w:val="320"/>
        </w:trPr>
        <w:tc>
          <w:tcPr>
            <w:tcW w:w="10672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0E4FE5C" w14:textId="77777777" w:rsidR="005631C8" w:rsidRPr="005631C8" w:rsidRDefault="005631C8" w:rsidP="00A264B4">
            <w:r>
              <w:t>Weryfikacja efektów uczenia się</w:t>
            </w:r>
            <w:r w:rsidRPr="00B20CB2">
              <w:t xml:space="preserve"> z zakresu wiedzy przeprowadzana jest w trakcie </w:t>
            </w:r>
            <w:r>
              <w:t xml:space="preserve">egzaminu </w:t>
            </w:r>
            <w:r w:rsidRPr="00B20CB2">
              <w:t xml:space="preserve">pisemnego </w:t>
            </w:r>
            <w:r>
              <w:t xml:space="preserve">(test wyboru) </w:t>
            </w:r>
            <w:r w:rsidRPr="00B20CB2">
              <w:t xml:space="preserve">sprawdzającego stopień opanowania przez studentów materiału wykładowego oraz wskazanych </w:t>
            </w:r>
            <w:r>
              <w:t xml:space="preserve">pozycji literatury. </w:t>
            </w:r>
            <w:r w:rsidR="00A264B4">
              <w:br/>
            </w:r>
            <w:r>
              <w:t>Weryfikacja efektów uczenia się</w:t>
            </w:r>
            <w:r w:rsidRPr="00B20CB2">
              <w:t xml:space="preserve"> w zakresie umiejętności</w:t>
            </w:r>
            <w:r w:rsidRPr="00B20CB2">
              <w:rPr>
                <w:color w:val="000000"/>
              </w:rPr>
              <w:t xml:space="preserve"> następuje poprzez </w:t>
            </w:r>
            <w:r>
              <w:rPr>
                <w:color w:val="000000"/>
              </w:rPr>
              <w:t>kolokwium pisemne obejmujące 3 zadania problemowe.</w:t>
            </w:r>
            <w:r w:rsidR="00A264B4">
              <w:br/>
            </w:r>
            <w:r w:rsidRPr="002C5833">
              <w:rPr>
                <w:rFonts w:cs="Arial"/>
              </w:rPr>
              <w:t xml:space="preserve">Weryfikacja efektów uczenia się w zakresie kompetencji społecznych następuje w trakcie ćwiczeń poprzez ocenę systematyczności i aktywności studenta oraz </w:t>
            </w:r>
            <w:r>
              <w:rPr>
                <w:rFonts w:cs="Arial"/>
              </w:rPr>
              <w:t>jego zaangażowania w dyskusję i pracę zespołową</w:t>
            </w:r>
            <w:r w:rsidRPr="002C5833">
              <w:rPr>
                <w:rFonts w:cs="Arial"/>
              </w:rPr>
              <w:t>.</w:t>
            </w:r>
          </w:p>
        </w:tc>
      </w:tr>
      <w:tr w:rsidR="005631C8" w:rsidRPr="000E45E0" w14:paraId="1A66517C" w14:textId="77777777" w:rsidTr="00414D74">
        <w:trPr>
          <w:trHeight w:val="320"/>
        </w:trPr>
        <w:tc>
          <w:tcPr>
            <w:tcW w:w="10672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D83F54D" w14:textId="77777777" w:rsidR="005631C8" w:rsidRPr="000E45E0" w:rsidRDefault="005631C8" w:rsidP="005631C8">
            <w:pPr>
              <w:pStyle w:val="Tytukomrki"/>
              <w:spacing w:line="276" w:lineRule="auto"/>
            </w:pPr>
            <w:r w:rsidRPr="000E45E0">
              <w:t>Forma i warunki zaliczenia:</w:t>
            </w:r>
          </w:p>
        </w:tc>
      </w:tr>
      <w:tr w:rsidR="005631C8" w:rsidRPr="000E45E0" w14:paraId="5D76DF59" w14:textId="77777777" w:rsidTr="00414D74">
        <w:trPr>
          <w:trHeight w:val="320"/>
        </w:trPr>
        <w:tc>
          <w:tcPr>
            <w:tcW w:w="10672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0B299" w14:textId="77777777" w:rsidR="005631C8" w:rsidRPr="00F91B42" w:rsidRDefault="005631C8" w:rsidP="005631C8">
            <w:pPr>
              <w:autoSpaceDE w:val="0"/>
              <w:autoSpaceDN w:val="0"/>
              <w:adjustRightInd w:val="0"/>
            </w:pPr>
            <w:r w:rsidRPr="000045BE">
              <w:rPr>
                <w:rFonts w:cs="Arial"/>
              </w:rPr>
              <w:t>Wykład: egzamin</w:t>
            </w:r>
            <w:r>
              <w:rPr>
                <w:rFonts w:cs="Arial"/>
              </w:rPr>
              <w:br/>
            </w:r>
            <w:r w:rsidRPr="000045BE">
              <w:rPr>
                <w:rFonts w:cs="Arial"/>
              </w:rPr>
              <w:t>Ćwiczenia: zaliczenie bez oceny</w:t>
            </w:r>
            <w:r>
              <w:rPr>
                <w:rFonts w:cs="Arial"/>
              </w:rPr>
              <w:br/>
            </w:r>
            <w:r>
              <w:rPr>
                <w:rFonts w:cs="Arial"/>
                <w:color w:val="000000"/>
              </w:rPr>
              <w:t>Procentowy zakres ocen z egzaminu:</w:t>
            </w:r>
            <w:r>
              <w:rPr>
                <w:rFonts w:cs="Arial"/>
                <w:color w:val="000000"/>
              </w:rPr>
              <w:br/>
              <w:t>91 – 100% – bardzo dobry</w:t>
            </w:r>
            <w:r>
              <w:rPr>
                <w:rFonts w:cs="Arial"/>
                <w:color w:val="000000"/>
              </w:rPr>
              <w:br/>
            </w:r>
            <w:r>
              <w:rPr>
                <w:rFonts w:cs="Arial"/>
                <w:color w:val="000000"/>
                <w:lang w:val="de-DE"/>
              </w:rPr>
              <w:t>81 – 90% – dobry plus</w:t>
            </w:r>
            <w:r>
              <w:rPr>
                <w:rFonts w:cs="Arial"/>
                <w:color w:val="000000"/>
                <w:lang w:val="de-DE"/>
              </w:rPr>
              <w:br/>
              <w:t>71 – 80% – dobry</w:t>
            </w:r>
            <w:r>
              <w:rPr>
                <w:rFonts w:cs="Arial"/>
                <w:color w:val="000000"/>
                <w:lang w:val="de-DE"/>
              </w:rPr>
              <w:br/>
              <w:t>61 – 70% – dostateczny plus</w:t>
            </w:r>
            <w:r>
              <w:rPr>
                <w:rFonts w:cs="Arial"/>
                <w:color w:val="000000"/>
                <w:lang w:val="de-DE"/>
              </w:rPr>
              <w:br/>
              <w:t>51 – 60% – dostateczny</w:t>
            </w:r>
            <w:r>
              <w:rPr>
                <w:rFonts w:cs="Arial"/>
                <w:color w:val="000000"/>
                <w:lang w:val="de-DE"/>
              </w:rPr>
              <w:br/>
            </w:r>
            <w:r>
              <w:rPr>
                <w:rFonts w:cs="Arial"/>
                <w:color w:val="000000"/>
              </w:rPr>
              <w:t>50 – 0% – niedostateczny</w:t>
            </w:r>
            <w:r>
              <w:rPr>
                <w:rFonts w:cs="Arial"/>
                <w:color w:val="000000"/>
              </w:rPr>
              <w:br/>
            </w:r>
            <w:r w:rsidRPr="00F91B42">
              <w:t>W trakcie kolokwium z ćwicze</w:t>
            </w:r>
            <w:r>
              <w:t>ń student rozwiązuje 3 zadania, za które może uzyskać maksymalnie 9 pkt</w:t>
            </w:r>
            <w:r w:rsidRPr="00F91B42">
              <w:t>.</w:t>
            </w:r>
          </w:p>
          <w:p w14:paraId="4CE08C65" w14:textId="77777777" w:rsidR="005631C8" w:rsidRPr="000E45E0" w:rsidRDefault="005631C8" w:rsidP="00A264B4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F91B42">
              <w:t>Punktowy zakres ocen kolokwium z ćwiczeń:</w:t>
            </w:r>
            <w:r>
              <w:br/>
              <w:t>9 punktów– bardzo dobry</w:t>
            </w:r>
            <w:r>
              <w:br/>
              <w:t>8 punktów– dobry plus</w:t>
            </w:r>
            <w:r>
              <w:br/>
              <w:t>7 punktów – dobry</w:t>
            </w:r>
            <w:r>
              <w:br/>
              <w:t xml:space="preserve">6 punktów </w:t>
            </w:r>
            <w:r w:rsidRPr="00F91B42">
              <w:t xml:space="preserve">– </w:t>
            </w:r>
            <w:r>
              <w:t>dostateczny plus</w:t>
            </w:r>
            <w:r>
              <w:br/>
              <w:t>5 punktów – dostateczny</w:t>
            </w:r>
            <w:r>
              <w:br/>
              <w:t>4 – 0 punktów</w:t>
            </w:r>
            <w:r w:rsidRPr="00F91B42">
              <w:t xml:space="preserve"> –</w:t>
            </w:r>
            <w:r>
              <w:t xml:space="preserve"> niedostateczny</w:t>
            </w:r>
            <w:r>
              <w:br/>
            </w:r>
            <w:r w:rsidRPr="00F91B42">
              <w:t>Ponadto za aktywne uczestnictwo w ćwiczeniach, student może uzyskać na poszczególnych zajęciach 0,5 pkt., co łącznie daje możliwość zdobycia 4 pkt. w semestrze.</w:t>
            </w:r>
            <w:r>
              <w:br/>
            </w:r>
            <w:r w:rsidRPr="00F91B42">
              <w:t xml:space="preserve">Punktowy zakres </w:t>
            </w:r>
            <w:r>
              <w:t>ogólnej oceny</w:t>
            </w:r>
            <w:r w:rsidRPr="00F91B42">
              <w:t xml:space="preserve"> z ćwiczeń:</w:t>
            </w:r>
            <w:r>
              <w:br/>
              <w:t>13 – 12 punktów</w:t>
            </w:r>
            <w:r w:rsidRPr="00F91B42">
              <w:t xml:space="preserve"> –</w:t>
            </w:r>
            <w:r>
              <w:t xml:space="preserve"> bardzo dobry</w:t>
            </w:r>
            <w:r>
              <w:br/>
              <w:t>11 punktów – dobry plus</w:t>
            </w:r>
            <w:r>
              <w:br/>
              <w:t>10 – 9 punktów – dobry</w:t>
            </w:r>
            <w:r>
              <w:br/>
              <w:t>8 punktów – dostateczny plus</w:t>
            </w:r>
            <w:r>
              <w:br/>
              <w:t>7 punktów – dostateczny</w:t>
            </w:r>
            <w:r>
              <w:br/>
              <w:t>6 – 0 punktów – niedostateczny</w:t>
            </w:r>
            <w:r w:rsidR="00A264B4">
              <w:rPr>
                <w:rFonts w:cs="Arial"/>
              </w:rPr>
              <w:br/>
            </w:r>
            <w:r w:rsidRPr="000045BE">
              <w:rPr>
                <w:rFonts w:cs="Arial"/>
              </w:rPr>
              <w:t xml:space="preserve">Na ocenę końcową z przedmiotu (wpisywaną do systemu USOS Web) w 50% wpływa wynik egzaminu oraz w 50% - zaliczenie </w:t>
            </w:r>
            <w:r>
              <w:rPr>
                <w:rFonts w:cs="Arial"/>
              </w:rPr>
              <w:t xml:space="preserve">z </w:t>
            </w:r>
            <w:r w:rsidRPr="000045BE">
              <w:rPr>
                <w:rFonts w:cs="Arial"/>
              </w:rPr>
              <w:t>ćwiczeń.</w:t>
            </w:r>
          </w:p>
        </w:tc>
      </w:tr>
      <w:tr w:rsidR="005631C8" w:rsidRPr="000E45E0" w14:paraId="5E809BB4" w14:textId="77777777" w:rsidTr="00414D74">
        <w:trPr>
          <w:trHeight w:val="320"/>
        </w:trPr>
        <w:tc>
          <w:tcPr>
            <w:tcW w:w="10672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4633F4F" w14:textId="77777777" w:rsidR="005631C8" w:rsidRPr="000E45E0" w:rsidRDefault="005631C8" w:rsidP="005631C8">
            <w:pPr>
              <w:pStyle w:val="Tytukomrki"/>
              <w:spacing w:line="276" w:lineRule="auto"/>
            </w:pPr>
            <w:r w:rsidRPr="000E45E0">
              <w:t>Bilans punktów ECTS:</w:t>
            </w:r>
          </w:p>
        </w:tc>
      </w:tr>
      <w:tr w:rsidR="005631C8" w:rsidRPr="00705DD1" w14:paraId="2FA65C4F" w14:textId="77777777" w:rsidTr="00414D74">
        <w:trPr>
          <w:trHeight w:val="370"/>
        </w:trPr>
        <w:tc>
          <w:tcPr>
            <w:tcW w:w="10672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6E238B6" w14:textId="77777777" w:rsidR="005631C8" w:rsidRPr="00705DD1" w:rsidRDefault="005631C8" w:rsidP="005631C8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Studia stacjonarne</w:t>
            </w:r>
          </w:p>
        </w:tc>
      </w:tr>
      <w:tr w:rsidR="005631C8" w:rsidRPr="00705DD1" w14:paraId="6C146090" w14:textId="77777777" w:rsidTr="00414D74">
        <w:trPr>
          <w:trHeight w:val="454"/>
        </w:trPr>
        <w:tc>
          <w:tcPr>
            <w:tcW w:w="5220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C301366" w14:textId="77777777" w:rsidR="005631C8" w:rsidRPr="00705DD1" w:rsidRDefault="005631C8" w:rsidP="005631C8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Aktywność</w:t>
            </w:r>
          </w:p>
        </w:tc>
        <w:tc>
          <w:tcPr>
            <w:tcW w:w="545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B64FB94" w14:textId="77777777" w:rsidR="005631C8" w:rsidRPr="00705DD1" w:rsidRDefault="005631C8" w:rsidP="005631C8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Obciążenie studenta</w:t>
            </w:r>
          </w:p>
        </w:tc>
      </w:tr>
      <w:tr w:rsidR="005631C8" w:rsidRPr="000E45E0" w14:paraId="28351FF1" w14:textId="77777777" w:rsidTr="00414D74">
        <w:trPr>
          <w:trHeight w:val="330"/>
        </w:trPr>
        <w:tc>
          <w:tcPr>
            <w:tcW w:w="5220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C961A2" w14:textId="77777777" w:rsidR="005631C8" w:rsidRPr="000E45E0" w:rsidRDefault="005631C8" w:rsidP="005631C8">
            <w:pPr>
              <w:rPr>
                <w:rFonts w:cs="Arial"/>
              </w:rPr>
            </w:pPr>
            <w:r>
              <w:rPr>
                <w:rFonts w:cs="Arial"/>
              </w:rPr>
              <w:t>wykłady</w:t>
            </w:r>
          </w:p>
        </w:tc>
        <w:tc>
          <w:tcPr>
            <w:tcW w:w="545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B35E4B" w14:textId="77777777" w:rsidR="005631C8" w:rsidRPr="006C2754" w:rsidRDefault="005631C8" w:rsidP="005631C8">
            <w:pPr>
              <w:rPr>
                <w:rFonts w:cs="Arial"/>
              </w:rPr>
            </w:pPr>
            <w:r w:rsidRPr="006C2754">
              <w:rPr>
                <w:rFonts w:cs="Arial"/>
              </w:rPr>
              <w:t>30 godzin</w:t>
            </w:r>
          </w:p>
        </w:tc>
      </w:tr>
      <w:tr w:rsidR="005631C8" w:rsidRPr="000E45E0" w14:paraId="151CBE28" w14:textId="77777777" w:rsidTr="00414D74">
        <w:trPr>
          <w:trHeight w:val="330"/>
        </w:trPr>
        <w:tc>
          <w:tcPr>
            <w:tcW w:w="5220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1718F9" w14:textId="77777777" w:rsidR="005631C8" w:rsidRPr="000E45E0" w:rsidRDefault="005631C8" w:rsidP="005631C8">
            <w:pPr>
              <w:rPr>
                <w:rFonts w:cs="Arial"/>
              </w:rPr>
            </w:pPr>
            <w:r>
              <w:rPr>
                <w:rFonts w:cs="Arial"/>
              </w:rPr>
              <w:t>ćwiczenia</w:t>
            </w:r>
          </w:p>
        </w:tc>
        <w:tc>
          <w:tcPr>
            <w:tcW w:w="545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25D9AE" w14:textId="77777777" w:rsidR="005631C8" w:rsidRPr="006C2754" w:rsidRDefault="005631C8" w:rsidP="005631C8">
            <w:pPr>
              <w:rPr>
                <w:rFonts w:cs="Arial"/>
              </w:rPr>
            </w:pPr>
            <w:r>
              <w:rPr>
                <w:rFonts w:cs="Arial"/>
              </w:rPr>
              <w:t>15</w:t>
            </w:r>
            <w:r w:rsidRPr="006C2754">
              <w:rPr>
                <w:rFonts w:cs="Arial"/>
              </w:rPr>
              <w:t xml:space="preserve"> godzin</w:t>
            </w:r>
          </w:p>
        </w:tc>
      </w:tr>
      <w:tr w:rsidR="005631C8" w:rsidRPr="000E45E0" w14:paraId="188DE350" w14:textId="77777777" w:rsidTr="00414D74">
        <w:trPr>
          <w:trHeight w:val="330"/>
        </w:trPr>
        <w:tc>
          <w:tcPr>
            <w:tcW w:w="5220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B7C51F" w14:textId="77777777" w:rsidR="005631C8" w:rsidRPr="000E45E0" w:rsidRDefault="005631C8" w:rsidP="005631C8">
            <w:pPr>
              <w:rPr>
                <w:rFonts w:cs="Arial"/>
              </w:rPr>
            </w:pPr>
            <w:r>
              <w:rPr>
                <w:rFonts w:cs="Arial"/>
              </w:rPr>
              <w:t>konsultacje</w:t>
            </w:r>
          </w:p>
        </w:tc>
        <w:tc>
          <w:tcPr>
            <w:tcW w:w="545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11FFC4" w14:textId="77777777" w:rsidR="005631C8" w:rsidRPr="006C2754" w:rsidRDefault="005631C8" w:rsidP="005631C8">
            <w:pPr>
              <w:rPr>
                <w:rFonts w:cs="Arial"/>
              </w:rPr>
            </w:pPr>
            <w:r>
              <w:rPr>
                <w:rFonts w:cs="Arial"/>
              </w:rPr>
              <w:t>18</w:t>
            </w:r>
            <w:r w:rsidRPr="006C2754">
              <w:rPr>
                <w:rFonts w:cs="Arial"/>
              </w:rPr>
              <w:t xml:space="preserve"> godzin</w:t>
            </w:r>
          </w:p>
        </w:tc>
      </w:tr>
      <w:tr w:rsidR="005631C8" w:rsidRPr="000E45E0" w14:paraId="45D6837C" w14:textId="77777777" w:rsidTr="00414D74">
        <w:trPr>
          <w:trHeight w:val="330"/>
        </w:trPr>
        <w:tc>
          <w:tcPr>
            <w:tcW w:w="5220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563720" w14:textId="77777777" w:rsidR="005631C8" w:rsidRDefault="005631C8" w:rsidP="005631C8">
            <w:pPr>
              <w:rPr>
                <w:rFonts w:cs="Arial"/>
              </w:rPr>
            </w:pPr>
            <w:r>
              <w:rPr>
                <w:rFonts w:cs="Arial"/>
              </w:rPr>
              <w:t>studiowanie literatury</w:t>
            </w:r>
          </w:p>
        </w:tc>
        <w:tc>
          <w:tcPr>
            <w:tcW w:w="545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8D8FE9" w14:textId="77777777" w:rsidR="005631C8" w:rsidRPr="006C2754" w:rsidRDefault="005631C8" w:rsidP="005631C8">
            <w:pPr>
              <w:rPr>
                <w:rFonts w:cs="Arial"/>
              </w:rPr>
            </w:pPr>
            <w:r>
              <w:rPr>
                <w:rFonts w:cs="Arial"/>
              </w:rPr>
              <w:t>27</w:t>
            </w:r>
            <w:r w:rsidRPr="006C2754">
              <w:rPr>
                <w:rFonts w:cs="Arial"/>
              </w:rPr>
              <w:t xml:space="preserve"> godzin</w:t>
            </w:r>
          </w:p>
        </w:tc>
      </w:tr>
      <w:tr w:rsidR="005631C8" w:rsidRPr="000E45E0" w14:paraId="0D0A444E" w14:textId="77777777" w:rsidTr="00414D74">
        <w:trPr>
          <w:trHeight w:val="330"/>
        </w:trPr>
        <w:tc>
          <w:tcPr>
            <w:tcW w:w="5220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7EFB78" w14:textId="77777777" w:rsidR="005631C8" w:rsidRDefault="005631C8" w:rsidP="005631C8">
            <w:pPr>
              <w:rPr>
                <w:rFonts w:cs="Arial"/>
              </w:rPr>
            </w:pPr>
            <w:r>
              <w:rPr>
                <w:rFonts w:cs="Arial"/>
              </w:rPr>
              <w:t>przygotowanie do ćwiczeń</w:t>
            </w:r>
          </w:p>
        </w:tc>
        <w:tc>
          <w:tcPr>
            <w:tcW w:w="545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82191E" w14:textId="77777777" w:rsidR="005631C8" w:rsidRPr="006C2754" w:rsidRDefault="005631C8" w:rsidP="005631C8">
            <w:pPr>
              <w:rPr>
                <w:rFonts w:cs="Arial"/>
              </w:rPr>
            </w:pPr>
            <w:r>
              <w:rPr>
                <w:rFonts w:cs="Arial"/>
              </w:rPr>
              <w:t>10</w:t>
            </w:r>
            <w:r w:rsidRPr="006C2754">
              <w:rPr>
                <w:rFonts w:cs="Arial"/>
              </w:rPr>
              <w:t xml:space="preserve"> godzin</w:t>
            </w:r>
          </w:p>
        </w:tc>
      </w:tr>
      <w:tr w:rsidR="005631C8" w:rsidRPr="000E45E0" w14:paraId="6C0AC829" w14:textId="77777777" w:rsidTr="00414D74">
        <w:trPr>
          <w:trHeight w:val="330"/>
        </w:trPr>
        <w:tc>
          <w:tcPr>
            <w:tcW w:w="5220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EB24D9" w14:textId="77777777" w:rsidR="005631C8" w:rsidRDefault="005631C8" w:rsidP="005631C8">
            <w:pPr>
              <w:rPr>
                <w:rFonts w:cs="Arial"/>
              </w:rPr>
            </w:pPr>
            <w:r>
              <w:rPr>
                <w:rFonts w:cs="Arial"/>
              </w:rPr>
              <w:t>przygotowanie do kolokwium z ćwiczeń</w:t>
            </w:r>
          </w:p>
        </w:tc>
        <w:tc>
          <w:tcPr>
            <w:tcW w:w="545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F181BC" w14:textId="77777777" w:rsidR="005631C8" w:rsidRPr="006C2754" w:rsidRDefault="005631C8" w:rsidP="005631C8">
            <w:pPr>
              <w:rPr>
                <w:rFonts w:cs="Arial"/>
              </w:rPr>
            </w:pPr>
            <w:r w:rsidRPr="006C2754">
              <w:rPr>
                <w:rFonts w:cs="Arial"/>
              </w:rPr>
              <w:t>10 godzin</w:t>
            </w:r>
          </w:p>
        </w:tc>
      </w:tr>
      <w:tr w:rsidR="005631C8" w:rsidRPr="000E45E0" w14:paraId="2A64FA1B" w14:textId="77777777" w:rsidTr="00414D74">
        <w:trPr>
          <w:trHeight w:val="330"/>
        </w:trPr>
        <w:tc>
          <w:tcPr>
            <w:tcW w:w="5220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ADB5F1" w14:textId="77777777" w:rsidR="005631C8" w:rsidRDefault="005631C8" w:rsidP="005631C8">
            <w:pPr>
              <w:rPr>
                <w:rFonts w:cs="Arial"/>
              </w:rPr>
            </w:pPr>
            <w:r>
              <w:rPr>
                <w:rFonts w:cs="Arial"/>
              </w:rPr>
              <w:t>przygotowanie do egzaminu</w:t>
            </w:r>
          </w:p>
        </w:tc>
        <w:tc>
          <w:tcPr>
            <w:tcW w:w="545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29D1DE" w14:textId="77777777" w:rsidR="005631C8" w:rsidRPr="006C2754" w:rsidRDefault="005631C8" w:rsidP="005631C8">
            <w:pPr>
              <w:rPr>
                <w:rFonts w:cs="Arial"/>
              </w:rPr>
            </w:pPr>
            <w:r>
              <w:rPr>
                <w:rFonts w:cs="Arial"/>
              </w:rPr>
              <w:t>15</w:t>
            </w:r>
            <w:r w:rsidRPr="006C2754">
              <w:rPr>
                <w:rFonts w:cs="Arial"/>
              </w:rPr>
              <w:t xml:space="preserve"> godzin</w:t>
            </w:r>
          </w:p>
        </w:tc>
      </w:tr>
      <w:tr w:rsidR="005631C8" w:rsidRPr="00705DD1" w14:paraId="71FE6E12" w14:textId="77777777" w:rsidTr="00414D74">
        <w:trPr>
          <w:trHeight w:val="360"/>
        </w:trPr>
        <w:tc>
          <w:tcPr>
            <w:tcW w:w="5220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DBAA15" w14:textId="77777777" w:rsidR="005631C8" w:rsidRPr="00705DD1" w:rsidRDefault="005631C8" w:rsidP="005631C8">
            <w:pPr>
              <w:pStyle w:val="Nagwek2"/>
              <w:spacing w:line="276" w:lineRule="auto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705DD1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Sumaryczne obciążenie pracą studenta</w:t>
            </w:r>
          </w:p>
        </w:tc>
        <w:tc>
          <w:tcPr>
            <w:tcW w:w="545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18E462" w14:textId="77777777" w:rsidR="005631C8" w:rsidRPr="006C2754" w:rsidRDefault="005631C8" w:rsidP="005631C8">
            <w:pPr>
              <w:rPr>
                <w:rFonts w:cs="Arial"/>
              </w:rPr>
            </w:pPr>
            <w:r>
              <w:rPr>
                <w:rFonts w:cs="Arial"/>
              </w:rPr>
              <w:t>125</w:t>
            </w:r>
            <w:r w:rsidRPr="006C2754">
              <w:rPr>
                <w:rFonts w:cs="Arial"/>
              </w:rPr>
              <w:t xml:space="preserve"> godzin</w:t>
            </w:r>
          </w:p>
        </w:tc>
      </w:tr>
      <w:tr w:rsidR="005631C8" w:rsidRPr="00705DD1" w14:paraId="7575E3D2" w14:textId="77777777" w:rsidTr="00414D74">
        <w:trPr>
          <w:trHeight w:val="360"/>
        </w:trPr>
        <w:tc>
          <w:tcPr>
            <w:tcW w:w="5220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D1AD03" w14:textId="77777777" w:rsidR="005631C8" w:rsidRPr="00705DD1" w:rsidRDefault="005631C8" w:rsidP="005631C8">
            <w:pPr>
              <w:pStyle w:val="Nagwek2"/>
              <w:spacing w:line="276" w:lineRule="auto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705DD1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Punkty ECTS za przedmiot</w:t>
            </w:r>
          </w:p>
        </w:tc>
        <w:tc>
          <w:tcPr>
            <w:tcW w:w="545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E72B53" w14:textId="77777777" w:rsidR="005631C8" w:rsidRPr="00705DD1" w:rsidRDefault="005631C8" w:rsidP="005631C8">
            <w:pPr>
              <w:pStyle w:val="Nagwek3"/>
              <w:spacing w:line="276" w:lineRule="auto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5</w:t>
            </w:r>
          </w:p>
        </w:tc>
      </w:tr>
      <w:tr w:rsidR="005631C8" w:rsidRPr="00705DD1" w14:paraId="2EF377ED" w14:textId="77777777" w:rsidTr="00414D74">
        <w:trPr>
          <w:trHeight w:val="454"/>
        </w:trPr>
        <w:tc>
          <w:tcPr>
            <w:tcW w:w="10672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6B1D2DE" w14:textId="77777777" w:rsidR="005631C8" w:rsidRPr="00705DD1" w:rsidRDefault="005631C8" w:rsidP="005631C8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Studia niestacjonarne</w:t>
            </w:r>
          </w:p>
        </w:tc>
      </w:tr>
      <w:tr w:rsidR="005631C8" w:rsidRPr="00705DD1" w14:paraId="0CFF77D1" w14:textId="77777777" w:rsidTr="00414D74">
        <w:trPr>
          <w:trHeight w:val="454"/>
        </w:trPr>
        <w:tc>
          <w:tcPr>
            <w:tcW w:w="5220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D4C7A71" w14:textId="77777777" w:rsidR="005631C8" w:rsidRPr="00705DD1" w:rsidRDefault="005631C8" w:rsidP="005631C8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Aktywność</w:t>
            </w:r>
          </w:p>
        </w:tc>
        <w:tc>
          <w:tcPr>
            <w:tcW w:w="545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A021580" w14:textId="77777777" w:rsidR="005631C8" w:rsidRPr="00705DD1" w:rsidRDefault="005631C8" w:rsidP="005631C8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Obciążenie studenta</w:t>
            </w:r>
          </w:p>
        </w:tc>
      </w:tr>
      <w:tr w:rsidR="005631C8" w:rsidRPr="000E45E0" w14:paraId="76216C45" w14:textId="77777777" w:rsidTr="00414D74">
        <w:trPr>
          <w:trHeight w:val="360"/>
        </w:trPr>
        <w:tc>
          <w:tcPr>
            <w:tcW w:w="5220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A435C3" w14:textId="77777777" w:rsidR="005631C8" w:rsidRPr="000E45E0" w:rsidRDefault="005631C8" w:rsidP="005631C8">
            <w:pPr>
              <w:rPr>
                <w:rFonts w:cs="Arial"/>
              </w:rPr>
            </w:pPr>
            <w:r>
              <w:rPr>
                <w:rFonts w:cs="Arial"/>
              </w:rPr>
              <w:t>wykłady</w:t>
            </w:r>
          </w:p>
        </w:tc>
        <w:tc>
          <w:tcPr>
            <w:tcW w:w="545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AF5375" w14:textId="77777777" w:rsidR="005631C8" w:rsidRPr="008B590E" w:rsidRDefault="005631C8" w:rsidP="005631C8">
            <w:pPr>
              <w:rPr>
                <w:rFonts w:cs="Arial"/>
              </w:rPr>
            </w:pPr>
            <w:r>
              <w:rPr>
                <w:rFonts w:cs="Arial"/>
              </w:rPr>
              <w:t>24</w:t>
            </w:r>
            <w:r w:rsidRPr="008B590E">
              <w:rPr>
                <w:rFonts w:cs="Arial"/>
              </w:rPr>
              <w:t xml:space="preserve"> godzin</w:t>
            </w:r>
            <w:r>
              <w:rPr>
                <w:rFonts w:cs="Arial"/>
              </w:rPr>
              <w:t>y</w:t>
            </w:r>
          </w:p>
        </w:tc>
      </w:tr>
      <w:tr w:rsidR="005631C8" w:rsidRPr="000E45E0" w14:paraId="2C05DB77" w14:textId="77777777" w:rsidTr="00414D74">
        <w:trPr>
          <w:trHeight w:val="360"/>
        </w:trPr>
        <w:tc>
          <w:tcPr>
            <w:tcW w:w="5220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4378D1" w14:textId="77777777" w:rsidR="005631C8" w:rsidRPr="000E45E0" w:rsidRDefault="005631C8" w:rsidP="005631C8">
            <w:pPr>
              <w:rPr>
                <w:rFonts w:cs="Arial"/>
              </w:rPr>
            </w:pPr>
            <w:r>
              <w:rPr>
                <w:rFonts w:cs="Arial"/>
              </w:rPr>
              <w:t>ćwiczenia</w:t>
            </w:r>
          </w:p>
        </w:tc>
        <w:tc>
          <w:tcPr>
            <w:tcW w:w="545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7EDD8A" w14:textId="77777777" w:rsidR="005631C8" w:rsidRPr="008B590E" w:rsidRDefault="005631C8" w:rsidP="005631C8">
            <w:pPr>
              <w:rPr>
                <w:rFonts w:cs="Arial"/>
              </w:rPr>
            </w:pPr>
            <w:r>
              <w:rPr>
                <w:rFonts w:cs="Arial"/>
              </w:rPr>
              <w:t>16</w:t>
            </w:r>
            <w:r w:rsidRPr="008B590E">
              <w:rPr>
                <w:rFonts w:cs="Arial"/>
              </w:rPr>
              <w:t xml:space="preserve"> godzin</w:t>
            </w:r>
          </w:p>
        </w:tc>
      </w:tr>
      <w:tr w:rsidR="005631C8" w:rsidRPr="000E45E0" w14:paraId="7483B4EC" w14:textId="77777777" w:rsidTr="00414D74">
        <w:trPr>
          <w:trHeight w:val="360"/>
        </w:trPr>
        <w:tc>
          <w:tcPr>
            <w:tcW w:w="5220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C12005" w14:textId="77777777" w:rsidR="005631C8" w:rsidRPr="000E45E0" w:rsidRDefault="003262E2" w:rsidP="005631C8">
            <w:pPr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="005631C8">
              <w:rPr>
                <w:rFonts w:cs="Arial"/>
              </w:rPr>
              <w:t>tudiowanieliteratury</w:t>
            </w:r>
          </w:p>
        </w:tc>
        <w:tc>
          <w:tcPr>
            <w:tcW w:w="545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F65E12" w14:textId="77777777" w:rsidR="005631C8" w:rsidRPr="008B590E" w:rsidRDefault="005631C8" w:rsidP="005631C8">
            <w:pPr>
              <w:rPr>
                <w:rFonts w:cs="Arial"/>
              </w:rPr>
            </w:pPr>
            <w:r>
              <w:rPr>
                <w:rFonts w:cs="Arial"/>
              </w:rPr>
              <w:t>45</w:t>
            </w:r>
            <w:r w:rsidRPr="008B590E">
              <w:rPr>
                <w:rFonts w:cs="Arial"/>
              </w:rPr>
              <w:t xml:space="preserve"> godzin</w:t>
            </w:r>
          </w:p>
        </w:tc>
      </w:tr>
      <w:tr w:rsidR="005631C8" w:rsidRPr="000E45E0" w14:paraId="02312678" w14:textId="77777777" w:rsidTr="00414D74">
        <w:trPr>
          <w:trHeight w:val="330"/>
        </w:trPr>
        <w:tc>
          <w:tcPr>
            <w:tcW w:w="5220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C0C082" w14:textId="77777777" w:rsidR="005631C8" w:rsidRDefault="005631C8" w:rsidP="005631C8">
            <w:pPr>
              <w:rPr>
                <w:rFonts w:cs="Arial"/>
              </w:rPr>
            </w:pPr>
            <w:r>
              <w:rPr>
                <w:rFonts w:cs="Arial"/>
              </w:rPr>
              <w:t>przygotowanie do ćwiczeń</w:t>
            </w:r>
          </w:p>
        </w:tc>
        <w:tc>
          <w:tcPr>
            <w:tcW w:w="545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A64851" w14:textId="77777777" w:rsidR="005631C8" w:rsidRPr="006C2754" w:rsidRDefault="005631C8" w:rsidP="005631C8">
            <w:pPr>
              <w:rPr>
                <w:rFonts w:cs="Arial"/>
              </w:rPr>
            </w:pPr>
            <w:r>
              <w:rPr>
                <w:rFonts w:cs="Arial"/>
              </w:rPr>
              <w:t>10</w:t>
            </w:r>
            <w:r w:rsidRPr="006C2754">
              <w:rPr>
                <w:rFonts w:cs="Arial"/>
              </w:rPr>
              <w:t xml:space="preserve"> godzin</w:t>
            </w:r>
          </w:p>
        </w:tc>
      </w:tr>
      <w:tr w:rsidR="005631C8" w:rsidRPr="000E45E0" w14:paraId="6211302C" w14:textId="77777777" w:rsidTr="00414D74">
        <w:trPr>
          <w:trHeight w:val="330"/>
        </w:trPr>
        <w:tc>
          <w:tcPr>
            <w:tcW w:w="5220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9D714F" w14:textId="77777777" w:rsidR="005631C8" w:rsidRDefault="005631C8" w:rsidP="005631C8">
            <w:pPr>
              <w:rPr>
                <w:rFonts w:cs="Arial"/>
              </w:rPr>
            </w:pPr>
            <w:r>
              <w:rPr>
                <w:rFonts w:cs="Arial"/>
              </w:rPr>
              <w:t>przygotowanie do kolokwium z ćwiczeń</w:t>
            </w:r>
          </w:p>
        </w:tc>
        <w:tc>
          <w:tcPr>
            <w:tcW w:w="545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10A184" w14:textId="77777777" w:rsidR="005631C8" w:rsidRPr="006C2754" w:rsidRDefault="005631C8" w:rsidP="005631C8">
            <w:pPr>
              <w:rPr>
                <w:rFonts w:cs="Arial"/>
              </w:rPr>
            </w:pPr>
            <w:r>
              <w:rPr>
                <w:rFonts w:cs="Arial"/>
              </w:rPr>
              <w:t>10</w:t>
            </w:r>
            <w:r w:rsidRPr="006C2754">
              <w:rPr>
                <w:rFonts w:cs="Arial"/>
              </w:rPr>
              <w:t xml:space="preserve"> godzin</w:t>
            </w:r>
          </w:p>
        </w:tc>
      </w:tr>
      <w:tr w:rsidR="005631C8" w:rsidRPr="000E45E0" w14:paraId="030B1C9C" w14:textId="77777777" w:rsidTr="00414D74">
        <w:trPr>
          <w:trHeight w:val="330"/>
        </w:trPr>
        <w:tc>
          <w:tcPr>
            <w:tcW w:w="5220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72056A" w14:textId="77777777" w:rsidR="005631C8" w:rsidRDefault="005631C8" w:rsidP="005631C8">
            <w:pPr>
              <w:rPr>
                <w:rFonts w:cs="Arial"/>
              </w:rPr>
            </w:pPr>
            <w:r>
              <w:rPr>
                <w:rFonts w:cs="Arial"/>
              </w:rPr>
              <w:t>przygotowanie do egzaminu</w:t>
            </w:r>
          </w:p>
        </w:tc>
        <w:tc>
          <w:tcPr>
            <w:tcW w:w="545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468FE5" w14:textId="77777777" w:rsidR="005631C8" w:rsidRPr="006C2754" w:rsidRDefault="005631C8" w:rsidP="005631C8">
            <w:pPr>
              <w:rPr>
                <w:rFonts w:cs="Arial"/>
              </w:rPr>
            </w:pPr>
            <w:r>
              <w:rPr>
                <w:rFonts w:cs="Arial"/>
              </w:rPr>
              <w:t>20</w:t>
            </w:r>
            <w:r w:rsidRPr="006C2754">
              <w:rPr>
                <w:rFonts w:cs="Arial"/>
              </w:rPr>
              <w:t xml:space="preserve"> godzin</w:t>
            </w:r>
          </w:p>
        </w:tc>
      </w:tr>
      <w:tr w:rsidR="005631C8" w:rsidRPr="00705DD1" w14:paraId="76C934E7" w14:textId="77777777" w:rsidTr="00414D74">
        <w:trPr>
          <w:trHeight w:val="360"/>
        </w:trPr>
        <w:tc>
          <w:tcPr>
            <w:tcW w:w="5220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554D09" w14:textId="77777777" w:rsidR="005631C8" w:rsidRPr="00705DD1" w:rsidRDefault="005631C8" w:rsidP="005631C8">
            <w:pPr>
              <w:pStyle w:val="Nagwek2"/>
              <w:spacing w:line="276" w:lineRule="auto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705DD1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Sumaryczne obciążenie pracą studenta</w:t>
            </w:r>
          </w:p>
        </w:tc>
        <w:tc>
          <w:tcPr>
            <w:tcW w:w="545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792D3C" w14:textId="77777777" w:rsidR="005631C8" w:rsidRPr="006C2754" w:rsidRDefault="005631C8" w:rsidP="005631C8">
            <w:pPr>
              <w:rPr>
                <w:rFonts w:cs="Arial"/>
              </w:rPr>
            </w:pPr>
            <w:r>
              <w:rPr>
                <w:rFonts w:cs="Arial"/>
              </w:rPr>
              <w:t>125</w:t>
            </w:r>
            <w:r w:rsidRPr="006C2754">
              <w:rPr>
                <w:rFonts w:cs="Arial"/>
              </w:rPr>
              <w:t xml:space="preserve"> godzin</w:t>
            </w:r>
          </w:p>
        </w:tc>
      </w:tr>
      <w:tr w:rsidR="005631C8" w:rsidRPr="00705DD1" w14:paraId="4C744236" w14:textId="77777777" w:rsidTr="00414D74">
        <w:trPr>
          <w:trHeight w:val="360"/>
        </w:trPr>
        <w:tc>
          <w:tcPr>
            <w:tcW w:w="5220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FF8784" w14:textId="77777777" w:rsidR="005631C8" w:rsidRPr="00705DD1" w:rsidRDefault="005631C8" w:rsidP="005631C8">
            <w:pPr>
              <w:pStyle w:val="Nagwek2"/>
              <w:spacing w:line="276" w:lineRule="auto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705DD1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Punkty ECTS za przedmiot</w:t>
            </w:r>
          </w:p>
        </w:tc>
        <w:tc>
          <w:tcPr>
            <w:tcW w:w="545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FEA7B3" w14:textId="77777777" w:rsidR="005631C8" w:rsidRPr="00705DD1" w:rsidRDefault="005631C8" w:rsidP="005631C8">
            <w:pPr>
              <w:pStyle w:val="Nagwek3"/>
              <w:spacing w:line="276" w:lineRule="auto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5</w:t>
            </w:r>
          </w:p>
        </w:tc>
      </w:tr>
    </w:tbl>
    <w:p w14:paraId="231CF6B3" w14:textId="77777777" w:rsidR="005631C8" w:rsidRDefault="005631C8">
      <w:pPr>
        <w:spacing w:line="240" w:lineRule="auto"/>
        <w:rPr>
          <w:rFonts w:cs="Arial"/>
        </w:rPr>
      </w:pPr>
      <w:r>
        <w:rPr>
          <w:rFonts w:cs="Arial"/>
        </w:rPr>
        <w:br w:type="page"/>
      </w:r>
    </w:p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66"/>
        <w:gridCol w:w="142"/>
        <w:gridCol w:w="425"/>
        <w:gridCol w:w="567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5631C8" w:rsidRPr="0049787D" w14:paraId="53EBD856" w14:textId="77777777" w:rsidTr="005631C8">
        <w:trPr>
          <w:trHeight w:val="509"/>
        </w:trPr>
        <w:tc>
          <w:tcPr>
            <w:tcW w:w="1066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2930E5C7" w14:textId="77777777" w:rsidR="005631C8" w:rsidRPr="005631C8" w:rsidRDefault="005631C8" w:rsidP="005631C8">
            <w:pPr>
              <w:pStyle w:val="Nagwek1"/>
              <w:spacing w:line="276" w:lineRule="auto"/>
              <w:jc w:val="left"/>
              <w:rPr>
                <w:rFonts w:cs="Arial"/>
                <w:sz w:val="22"/>
                <w:szCs w:val="22"/>
              </w:rPr>
            </w:pPr>
            <w:r w:rsidRPr="005631C8">
              <w:rPr>
                <w:rFonts w:cs="Arial"/>
                <w:sz w:val="22"/>
                <w:szCs w:val="22"/>
              </w:rPr>
              <w:br w:type="page"/>
            </w:r>
            <w:bookmarkStart w:id="15" w:name="_Toc66082584"/>
            <w:r w:rsidRPr="005631C8">
              <w:rPr>
                <w:rFonts w:cs="Arial"/>
                <w:sz w:val="22"/>
                <w:szCs w:val="22"/>
              </w:rPr>
              <w:t>Sylabus przedmiotu / modułu kształcenia</w:t>
            </w:r>
            <w:bookmarkEnd w:id="15"/>
          </w:p>
        </w:tc>
      </w:tr>
      <w:tr w:rsidR="005631C8" w:rsidRPr="0049787D" w14:paraId="467D1049" w14:textId="77777777" w:rsidTr="005631C8">
        <w:trPr>
          <w:trHeight w:val="454"/>
        </w:trPr>
        <w:tc>
          <w:tcPr>
            <w:tcW w:w="438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9D73B4E" w14:textId="77777777" w:rsidR="005631C8" w:rsidRPr="0049787D" w:rsidRDefault="005631C8" w:rsidP="005631C8">
            <w:pPr>
              <w:pStyle w:val="Tytukomrki"/>
              <w:spacing w:line="276" w:lineRule="auto"/>
            </w:pPr>
            <w:r w:rsidRPr="0049787D"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10ACD90" w14:textId="77777777" w:rsidR="005631C8" w:rsidRPr="0049787D" w:rsidRDefault="005631C8" w:rsidP="00B33D7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bCs/>
              </w:rPr>
            </w:pPr>
            <w:r w:rsidRPr="0049787D">
              <w:rPr>
                <w:rFonts w:cs="Arial"/>
                <w:b/>
              </w:rPr>
              <w:t>Prawo gospodarcze</w:t>
            </w:r>
            <w:r>
              <w:rPr>
                <w:rFonts w:cs="Arial"/>
                <w:b/>
              </w:rPr>
              <w:t xml:space="preserve"> publiczne</w:t>
            </w:r>
          </w:p>
        </w:tc>
      </w:tr>
      <w:tr w:rsidR="005631C8" w:rsidRPr="0049787D" w14:paraId="370136AE" w14:textId="77777777" w:rsidTr="005631C8">
        <w:trPr>
          <w:trHeight w:val="454"/>
        </w:trPr>
        <w:tc>
          <w:tcPr>
            <w:tcW w:w="343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6E6ADD7" w14:textId="77777777" w:rsidR="005631C8" w:rsidRPr="0049787D" w:rsidRDefault="005631C8" w:rsidP="005631C8">
            <w:pPr>
              <w:pStyle w:val="Tytukomrki"/>
              <w:spacing w:line="276" w:lineRule="auto"/>
            </w:pPr>
            <w:r w:rsidRPr="0049787D"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AA7EB79" w14:textId="77777777" w:rsidR="005631C8" w:rsidRPr="007D38E5" w:rsidRDefault="005631C8" w:rsidP="005631C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lang w:val="en-US"/>
              </w:rPr>
            </w:pPr>
            <w:r w:rsidRPr="007D38E5">
              <w:rPr>
                <w:rFonts w:cs="Arial"/>
                <w:lang w:val="en-US"/>
              </w:rPr>
              <w:t xml:space="preserve">Public economic law </w:t>
            </w:r>
          </w:p>
        </w:tc>
      </w:tr>
      <w:tr w:rsidR="005631C8" w:rsidRPr="0049787D" w14:paraId="28985FDA" w14:textId="77777777" w:rsidTr="005631C8">
        <w:trPr>
          <w:trHeight w:val="454"/>
        </w:trPr>
        <w:tc>
          <w:tcPr>
            <w:tcW w:w="2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49B941E" w14:textId="77777777" w:rsidR="005631C8" w:rsidRPr="0049787D" w:rsidRDefault="005631C8" w:rsidP="005631C8">
            <w:pPr>
              <w:pStyle w:val="Tytukomrki"/>
              <w:spacing w:line="276" w:lineRule="auto"/>
            </w:pPr>
            <w:r w:rsidRPr="0049787D"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8E13C0" w14:textId="77777777" w:rsidR="005631C8" w:rsidRPr="0049787D" w:rsidRDefault="00B33D78" w:rsidP="005631C8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j</w:t>
            </w:r>
            <w:r w:rsidR="005631C8" w:rsidRPr="0049787D">
              <w:rPr>
                <w:rFonts w:cs="Arial"/>
                <w:color w:val="000000"/>
              </w:rPr>
              <w:t>ęzyk polski</w:t>
            </w:r>
          </w:p>
        </w:tc>
      </w:tr>
      <w:tr w:rsidR="005631C8" w:rsidRPr="0049787D" w14:paraId="23A4DBB9" w14:textId="77777777" w:rsidTr="005631C8">
        <w:trPr>
          <w:trHeight w:val="454"/>
        </w:trPr>
        <w:tc>
          <w:tcPr>
            <w:tcW w:w="669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8A20363" w14:textId="77777777" w:rsidR="005631C8" w:rsidRPr="0049787D" w:rsidRDefault="005631C8" w:rsidP="005631C8">
            <w:pPr>
              <w:pStyle w:val="Tytukomrki"/>
              <w:spacing w:line="276" w:lineRule="auto"/>
            </w:pPr>
            <w:r w:rsidRPr="0049787D"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A68DAF5" w14:textId="77777777" w:rsidR="005631C8" w:rsidRPr="0049787D" w:rsidRDefault="005631C8" w:rsidP="005631C8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49787D">
              <w:rPr>
                <w:rFonts w:cs="Arial"/>
                <w:color w:val="000000"/>
              </w:rPr>
              <w:t>Zarządzanie</w:t>
            </w:r>
          </w:p>
        </w:tc>
      </w:tr>
      <w:tr w:rsidR="005631C8" w:rsidRPr="0049787D" w14:paraId="2DE43708" w14:textId="77777777" w:rsidTr="005631C8">
        <w:trPr>
          <w:trHeight w:val="454"/>
        </w:trPr>
        <w:tc>
          <w:tcPr>
            <w:tcW w:w="272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68DFF48" w14:textId="77777777" w:rsidR="005631C8" w:rsidRPr="0049787D" w:rsidRDefault="005631C8" w:rsidP="005631C8">
            <w:pPr>
              <w:pStyle w:val="Tytukomrki"/>
              <w:spacing w:line="276" w:lineRule="auto"/>
            </w:pPr>
            <w:r w:rsidRPr="0049787D"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087340B" w14:textId="77777777" w:rsidR="005631C8" w:rsidRPr="0049787D" w:rsidRDefault="005631C8" w:rsidP="005631C8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color w:val="000000"/>
              </w:rPr>
              <w:t xml:space="preserve"> Wydział Nauk Społecznych</w:t>
            </w:r>
          </w:p>
        </w:tc>
      </w:tr>
      <w:tr w:rsidR="005631C8" w:rsidRPr="0049787D" w14:paraId="46C10587" w14:textId="77777777" w:rsidTr="005631C8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71FE7C1" w14:textId="77777777" w:rsidR="005631C8" w:rsidRPr="0049787D" w:rsidRDefault="005631C8" w:rsidP="005631C8">
            <w:pPr>
              <w:pStyle w:val="Tytukomrki"/>
              <w:spacing w:line="276" w:lineRule="auto"/>
            </w:pPr>
            <w:r w:rsidRPr="0049787D"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E0A9349" w14:textId="77777777" w:rsidR="005631C8" w:rsidRPr="0049787D" w:rsidRDefault="005631C8" w:rsidP="005631C8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49787D">
              <w:rPr>
                <w:rFonts w:cs="Arial"/>
              </w:rPr>
              <w:t>fakultatywny</w:t>
            </w:r>
          </w:p>
        </w:tc>
      </w:tr>
      <w:tr w:rsidR="005631C8" w:rsidRPr="0049787D" w14:paraId="1BF3CBC8" w14:textId="77777777" w:rsidTr="005631C8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5FDD3BF" w14:textId="77777777" w:rsidR="005631C8" w:rsidRPr="0049787D" w:rsidRDefault="005631C8" w:rsidP="005631C8">
            <w:pPr>
              <w:pStyle w:val="Tytukomrki"/>
              <w:spacing w:line="276" w:lineRule="auto"/>
            </w:pPr>
            <w:r w:rsidRPr="0049787D"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5B14012" w14:textId="77777777" w:rsidR="005631C8" w:rsidRPr="0049787D" w:rsidRDefault="005631C8" w:rsidP="005631C8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49787D">
              <w:rPr>
                <w:rFonts w:cs="Arial"/>
              </w:rPr>
              <w:t>pierwszego stopnia</w:t>
            </w:r>
          </w:p>
        </w:tc>
      </w:tr>
      <w:tr w:rsidR="005631C8" w:rsidRPr="0049787D" w14:paraId="3F2C7FF3" w14:textId="77777777" w:rsidTr="005631C8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2DD77F1" w14:textId="77777777" w:rsidR="005631C8" w:rsidRPr="0049787D" w:rsidRDefault="005631C8" w:rsidP="005631C8">
            <w:pPr>
              <w:pStyle w:val="Tytukomrki"/>
              <w:spacing w:line="276" w:lineRule="auto"/>
              <w:rPr>
                <w:color w:val="auto"/>
              </w:rPr>
            </w:pPr>
            <w:r w:rsidRPr="0049787D">
              <w:rPr>
                <w:color w:val="auto"/>
              </w:rPr>
              <w:t xml:space="preserve">Rok studiów: </w:t>
            </w:r>
          </w:p>
        </w:tc>
        <w:tc>
          <w:tcPr>
            <w:tcW w:w="89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54F52E9" w14:textId="77777777" w:rsidR="005631C8" w:rsidRPr="0049787D" w:rsidRDefault="005631C8" w:rsidP="005631C8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49787D">
              <w:rPr>
                <w:rFonts w:cs="Arial"/>
              </w:rPr>
              <w:t xml:space="preserve"> drugi</w:t>
            </w:r>
          </w:p>
        </w:tc>
      </w:tr>
      <w:tr w:rsidR="005631C8" w:rsidRPr="0049787D" w14:paraId="21BC1CB0" w14:textId="77777777" w:rsidTr="005631C8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93555CF" w14:textId="77777777" w:rsidR="005631C8" w:rsidRPr="0049787D" w:rsidRDefault="005631C8" w:rsidP="005631C8">
            <w:pPr>
              <w:pStyle w:val="Tytukomrki"/>
              <w:spacing w:line="276" w:lineRule="auto"/>
              <w:rPr>
                <w:color w:val="auto"/>
              </w:rPr>
            </w:pPr>
            <w:r w:rsidRPr="0049787D">
              <w:rPr>
                <w:color w:val="auto"/>
              </w:rPr>
              <w:t xml:space="preserve">Semestr: </w:t>
            </w:r>
          </w:p>
        </w:tc>
        <w:tc>
          <w:tcPr>
            <w:tcW w:w="9359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E29B971" w14:textId="77777777" w:rsidR="005631C8" w:rsidRPr="0049787D" w:rsidRDefault="005631C8" w:rsidP="005631C8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49787D">
              <w:rPr>
                <w:rFonts w:cs="Arial"/>
              </w:rPr>
              <w:t xml:space="preserve"> czwarty</w:t>
            </w:r>
          </w:p>
        </w:tc>
      </w:tr>
      <w:tr w:rsidR="005631C8" w:rsidRPr="0049787D" w14:paraId="7830E82B" w14:textId="77777777" w:rsidTr="005631C8">
        <w:trPr>
          <w:trHeight w:val="454"/>
        </w:trPr>
        <w:tc>
          <w:tcPr>
            <w:tcW w:w="2867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8A5507F" w14:textId="77777777" w:rsidR="005631C8" w:rsidRPr="0049787D" w:rsidRDefault="005631C8" w:rsidP="005631C8">
            <w:pPr>
              <w:pStyle w:val="Tytukomrki"/>
              <w:spacing w:line="276" w:lineRule="auto"/>
            </w:pPr>
            <w:r w:rsidRPr="0049787D"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90DF9B2" w14:textId="77777777" w:rsidR="005631C8" w:rsidRPr="0049787D" w:rsidRDefault="00B33D78" w:rsidP="005631C8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trzy</w:t>
            </w:r>
          </w:p>
        </w:tc>
      </w:tr>
      <w:tr w:rsidR="005631C8" w:rsidRPr="0049787D" w14:paraId="780918CE" w14:textId="77777777" w:rsidTr="005631C8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747B6E8" w14:textId="77777777" w:rsidR="005631C8" w:rsidRPr="0049787D" w:rsidRDefault="005631C8" w:rsidP="005631C8">
            <w:pPr>
              <w:pStyle w:val="Tytukomrki"/>
              <w:spacing w:line="276" w:lineRule="auto"/>
            </w:pPr>
            <w:r w:rsidRPr="0049787D"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5408A5E" w14:textId="77777777" w:rsidR="005631C8" w:rsidRPr="0049787D" w:rsidRDefault="001E0363" w:rsidP="005631C8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</w:rPr>
              <w:t>dr hab. Dorota Strus, prof. uczelni</w:t>
            </w:r>
          </w:p>
        </w:tc>
      </w:tr>
      <w:tr w:rsidR="005631C8" w:rsidRPr="0049787D" w14:paraId="058BC1B9" w14:textId="77777777" w:rsidTr="005631C8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0097CD1" w14:textId="77777777" w:rsidR="005631C8" w:rsidRPr="0049787D" w:rsidRDefault="005631C8" w:rsidP="005631C8">
            <w:pPr>
              <w:pStyle w:val="Tytukomrki"/>
              <w:spacing w:line="276" w:lineRule="auto"/>
            </w:pPr>
            <w:r w:rsidRPr="0049787D"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70619A4" w14:textId="77777777" w:rsidR="001E0363" w:rsidRDefault="001E0363" w:rsidP="005631C8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dr hab. Dorota Strus, prof. uczelni</w:t>
            </w:r>
          </w:p>
          <w:p w14:paraId="20129FDE" w14:textId="77777777" w:rsidR="005631C8" w:rsidRPr="0049787D" w:rsidRDefault="005631C8" w:rsidP="005631C8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49787D">
              <w:rPr>
                <w:rFonts w:cs="Arial"/>
              </w:rPr>
              <w:t>dr Przemysław Czernicki</w:t>
            </w:r>
          </w:p>
        </w:tc>
      </w:tr>
      <w:tr w:rsidR="005631C8" w:rsidRPr="0049787D" w14:paraId="500AB178" w14:textId="77777777" w:rsidTr="005631C8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D9380EA" w14:textId="77777777" w:rsidR="005631C8" w:rsidRPr="0049787D" w:rsidRDefault="005631C8" w:rsidP="005631C8">
            <w:pPr>
              <w:pStyle w:val="Tytukomrki"/>
              <w:spacing w:line="276" w:lineRule="auto"/>
            </w:pPr>
            <w:r w:rsidRPr="0049787D"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EC57F60" w14:textId="77777777" w:rsidR="005631C8" w:rsidRPr="0049787D" w:rsidRDefault="005631C8" w:rsidP="00405657">
            <w:pPr>
              <w:numPr>
                <w:ilvl w:val="0"/>
                <w:numId w:val="42"/>
              </w:numPr>
              <w:tabs>
                <w:tab w:val="left" w:pos="355"/>
              </w:tabs>
              <w:spacing w:line="240" w:lineRule="auto"/>
              <w:rPr>
                <w:rFonts w:eastAsia="Times New Roman" w:cs="Arial"/>
                <w:lang w:eastAsia="pl-PL"/>
              </w:rPr>
            </w:pPr>
            <w:r w:rsidRPr="0049787D">
              <w:rPr>
                <w:rFonts w:eastAsia="Times New Roman" w:cs="Arial"/>
                <w:lang w:eastAsia="pl-PL"/>
              </w:rPr>
              <w:t>Zapoznanie studentów z wybranymi zagadnieniami prawa gospodarczego.</w:t>
            </w:r>
          </w:p>
          <w:p w14:paraId="79B47511" w14:textId="77777777" w:rsidR="005631C8" w:rsidRPr="0049787D" w:rsidRDefault="005631C8" w:rsidP="00405657">
            <w:pPr>
              <w:numPr>
                <w:ilvl w:val="0"/>
                <w:numId w:val="42"/>
              </w:numPr>
              <w:tabs>
                <w:tab w:val="left" w:pos="355"/>
              </w:tabs>
              <w:spacing w:line="240" w:lineRule="auto"/>
              <w:rPr>
                <w:rFonts w:eastAsia="Times New Roman" w:cs="Arial"/>
                <w:lang w:eastAsia="pl-PL"/>
              </w:rPr>
            </w:pPr>
            <w:r w:rsidRPr="0049787D">
              <w:rPr>
                <w:rFonts w:cs="Arial"/>
              </w:rPr>
              <w:t>Wykształcenie umiejętności posługiwania się normami prawnymi w celu rozwiązywania konkretnych problemów prawnych związanych z działalnością gospodarczą.</w:t>
            </w:r>
          </w:p>
          <w:p w14:paraId="1AFBFC4C" w14:textId="77777777" w:rsidR="005631C8" w:rsidRPr="0049787D" w:rsidRDefault="005631C8" w:rsidP="00405657">
            <w:pPr>
              <w:pStyle w:val="Akapitzlist"/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49787D">
              <w:rPr>
                <w:rFonts w:eastAsia="Times New Roman" w:cs="Arial"/>
                <w:lang w:eastAsia="pl-PL"/>
              </w:rPr>
              <w:t>Uświadomienie konieczności ciągłego pogłębiania znajomości obowiązujących przepisów prawnych.</w:t>
            </w:r>
          </w:p>
        </w:tc>
      </w:tr>
      <w:tr w:rsidR="005631C8" w:rsidRPr="0049787D" w14:paraId="3702D482" w14:textId="77777777" w:rsidTr="005631C8">
        <w:trPr>
          <w:trHeight w:val="45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5473BD5" w14:textId="77777777" w:rsidR="005631C8" w:rsidRPr="0049787D" w:rsidRDefault="005631C8" w:rsidP="005631C8">
            <w:pPr>
              <w:pStyle w:val="Tytukomrki"/>
              <w:spacing w:line="276" w:lineRule="auto"/>
            </w:pPr>
            <w:r w:rsidRPr="0049787D">
              <w:t>Symbol efektu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8CF4227" w14:textId="77777777" w:rsidR="005631C8" w:rsidRPr="0049787D" w:rsidRDefault="005631C8" w:rsidP="005631C8">
            <w:pPr>
              <w:pStyle w:val="Tytukomrki"/>
              <w:spacing w:line="276" w:lineRule="auto"/>
            </w:pPr>
            <w:r w:rsidRPr="0049787D">
              <w:t>Efekt uczenia się: WIEDZA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229C1F7" w14:textId="77777777" w:rsidR="005631C8" w:rsidRPr="0049787D" w:rsidRDefault="005631C8" w:rsidP="005631C8">
            <w:pPr>
              <w:pStyle w:val="Tytukomrki"/>
              <w:spacing w:line="276" w:lineRule="auto"/>
            </w:pPr>
            <w:r w:rsidRPr="0049787D">
              <w:t>Symbol efektu kierunkowego</w:t>
            </w:r>
          </w:p>
        </w:tc>
      </w:tr>
      <w:tr w:rsidR="005631C8" w:rsidRPr="0049787D" w14:paraId="34E2D9FF" w14:textId="77777777" w:rsidTr="005631C8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29F466A" w14:textId="77777777" w:rsidR="005631C8" w:rsidRPr="0049787D" w:rsidRDefault="005631C8" w:rsidP="005631C8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</w:rPr>
              <w:t>W_01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35CF30D" w14:textId="77777777" w:rsidR="005631C8" w:rsidRPr="0049787D" w:rsidRDefault="005631C8" w:rsidP="005631C8">
            <w:pPr>
              <w:rPr>
                <w:rFonts w:cs="Arial"/>
              </w:rPr>
            </w:pPr>
            <w:r>
              <w:rPr>
                <w:rFonts w:cs="Arial"/>
              </w:rPr>
              <w:t>m</w:t>
            </w:r>
            <w:r w:rsidRPr="0049787D">
              <w:rPr>
                <w:rFonts w:cs="Arial"/>
              </w:rPr>
              <w:t>a wiedzę o formach prawnych i regulacjach prawnych dotyczących działania podmiotów gospodarczych na rynku</w:t>
            </w:r>
            <w:r>
              <w:rPr>
                <w:rFonts w:cs="Arial"/>
              </w:rP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FE50974" w14:textId="77777777" w:rsidR="0063288D" w:rsidRDefault="005631C8" w:rsidP="005631C8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49787D">
              <w:rPr>
                <w:rFonts w:cs="Arial"/>
                <w:b/>
              </w:rPr>
              <w:t>K_W01</w:t>
            </w:r>
          </w:p>
          <w:p w14:paraId="60A85572" w14:textId="77777777" w:rsidR="005631C8" w:rsidRPr="0049787D" w:rsidRDefault="005631C8" w:rsidP="005631C8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</w:rPr>
              <w:t>K_W07</w:t>
            </w:r>
          </w:p>
        </w:tc>
      </w:tr>
      <w:tr w:rsidR="005631C8" w:rsidRPr="0049787D" w14:paraId="23ABC0DB" w14:textId="77777777" w:rsidTr="005631C8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DD1CE78" w14:textId="77777777" w:rsidR="005631C8" w:rsidRPr="0049787D" w:rsidRDefault="005631C8" w:rsidP="005631C8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</w:rPr>
              <w:t>W_02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4EAD2B1" w14:textId="77777777" w:rsidR="005631C8" w:rsidRPr="0049787D" w:rsidRDefault="005631C8" w:rsidP="005631C8">
            <w:pPr>
              <w:rPr>
                <w:rFonts w:cs="Arial"/>
              </w:rPr>
            </w:pPr>
            <w:r>
              <w:rPr>
                <w:rStyle w:val="wrtext"/>
                <w:rFonts w:cs="Arial"/>
              </w:rPr>
              <w:t>m</w:t>
            </w:r>
            <w:r w:rsidRPr="0049787D">
              <w:rPr>
                <w:rStyle w:val="wrtext"/>
                <w:rFonts w:cs="Arial"/>
              </w:rPr>
              <w:t>a wiedzę o funkcjonowaniu państwa w gospodarce i zna instrumenty ingerencji państwa w gospodarkę</w:t>
            </w:r>
            <w:r>
              <w:rPr>
                <w:rStyle w:val="wrtext"/>
                <w:rFonts w:cs="Arial"/>
              </w:rP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FA1CF4D" w14:textId="77777777" w:rsidR="0063288D" w:rsidRDefault="005631C8" w:rsidP="005631C8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49787D">
              <w:rPr>
                <w:rFonts w:cs="Arial"/>
                <w:b/>
              </w:rPr>
              <w:t>K_W01</w:t>
            </w:r>
          </w:p>
          <w:p w14:paraId="2D9AB8AE" w14:textId="77777777" w:rsidR="005631C8" w:rsidRPr="0049787D" w:rsidRDefault="005631C8" w:rsidP="005631C8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</w:rPr>
              <w:t>K_W07</w:t>
            </w:r>
          </w:p>
        </w:tc>
      </w:tr>
      <w:tr w:rsidR="005631C8" w:rsidRPr="0049787D" w14:paraId="6D8E4B47" w14:textId="77777777" w:rsidTr="005631C8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F125CA4" w14:textId="77777777" w:rsidR="005631C8" w:rsidRPr="0049787D" w:rsidRDefault="005631C8" w:rsidP="005631C8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</w:rPr>
              <w:t>W_03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E78B334" w14:textId="77777777" w:rsidR="005631C8" w:rsidRPr="0049787D" w:rsidRDefault="005631C8" w:rsidP="005631C8">
            <w:pPr>
              <w:rPr>
                <w:rFonts w:cs="Arial"/>
              </w:rPr>
            </w:pPr>
            <w:r>
              <w:rPr>
                <w:rFonts w:cs="Arial"/>
              </w:rPr>
              <w:t>m</w:t>
            </w:r>
            <w:r w:rsidRPr="0049787D">
              <w:rPr>
                <w:rFonts w:cs="Arial"/>
              </w:rPr>
              <w:t>a wiedzę o stosunkach prawnych pomiędzy uczestnikami obrotu gospodarczego</w:t>
            </w:r>
            <w:r>
              <w:rPr>
                <w:rFonts w:cs="Arial"/>
              </w:rPr>
              <w:t>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77FB181" w14:textId="77777777" w:rsidR="0063288D" w:rsidRDefault="005631C8" w:rsidP="005631C8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49787D">
              <w:rPr>
                <w:rFonts w:cs="Arial"/>
                <w:b/>
              </w:rPr>
              <w:t>K_W01</w:t>
            </w:r>
          </w:p>
          <w:p w14:paraId="48C94CA6" w14:textId="77777777" w:rsidR="005631C8" w:rsidRPr="0049787D" w:rsidRDefault="005631C8" w:rsidP="005631C8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</w:rPr>
              <w:t>K_W07</w:t>
            </w:r>
          </w:p>
        </w:tc>
      </w:tr>
      <w:tr w:rsidR="005631C8" w:rsidRPr="0049787D" w14:paraId="527DF34A" w14:textId="77777777" w:rsidTr="005631C8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06EACDDF" w14:textId="77777777" w:rsidR="005631C8" w:rsidRPr="0049787D" w:rsidRDefault="005631C8" w:rsidP="005631C8">
            <w:pPr>
              <w:pStyle w:val="Tytukomrki"/>
              <w:spacing w:line="276" w:lineRule="auto"/>
            </w:pPr>
            <w:r w:rsidRPr="0049787D"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78E886DA" w14:textId="77777777" w:rsidR="005631C8" w:rsidRPr="0049787D" w:rsidRDefault="005631C8" w:rsidP="005631C8">
            <w:pPr>
              <w:pStyle w:val="Tytukomrki"/>
              <w:spacing w:line="276" w:lineRule="auto"/>
            </w:pPr>
            <w:r w:rsidRPr="0049787D">
              <w:t>Efekt uczenia się: UMIEJĘTNOŚCI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0B8A44CC" w14:textId="77777777" w:rsidR="005631C8" w:rsidRPr="0049787D" w:rsidRDefault="005631C8" w:rsidP="005631C8">
            <w:pPr>
              <w:pStyle w:val="Tytukomrki"/>
              <w:spacing w:line="276" w:lineRule="auto"/>
            </w:pPr>
            <w:r w:rsidRPr="0049787D">
              <w:t>Symbol efektu kierunkowego</w:t>
            </w:r>
          </w:p>
        </w:tc>
      </w:tr>
      <w:tr w:rsidR="005631C8" w:rsidRPr="0049787D" w14:paraId="37AC38BB" w14:textId="77777777" w:rsidTr="005631C8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4EB4C07" w14:textId="77777777" w:rsidR="005631C8" w:rsidRPr="0049787D" w:rsidRDefault="005631C8" w:rsidP="005631C8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</w:rPr>
              <w:t>U_01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1D082D6" w14:textId="77777777" w:rsidR="005631C8" w:rsidRPr="0049787D" w:rsidRDefault="005631C8" w:rsidP="005631C8">
            <w:pPr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Pr="0049787D">
              <w:rPr>
                <w:rFonts w:cs="Arial"/>
              </w:rPr>
              <w:t>otrafi posługiwać się normami prawnymi w celu rozwiązania konkretnego zagadnienia prawnego w obszarze prawa gospodarczego</w:t>
            </w:r>
            <w:r>
              <w:rPr>
                <w:rFonts w:cs="Arial"/>
              </w:rP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737FA80" w14:textId="77777777" w:rsidR="0063288D" w:rsidRDefault="005631C8" w:rsidP="005631C8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49787D">
              <w:rPr>
                <w:rFonts w:cs="Arial"/>
                <w:b/>
              </w:rPr>
              <w:t>K_U01</w:t>
            </w:r>
          </w:p>
          <w:p w14:paraId="0991C12B" w14:textId="77777777" w:rsidR="005631C8" w:rsidRPr="0049787D" w:rsidRDefault="005631C8" w:rsidP="005631C8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</w:rPr>
              <w:t>K_U10</w:t>
            </w:r>
          </w:p>
        </w:tc>
      </w:tr>
      <w:tr w:rsidR="005631C8" w:rsidRPr="0049787D" w14:paraId="4DA52AFC" w14:textId="77777777" w:rsidTr="005631C8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5093AEB" w14:textId="77777777" w:rsidR="005631C8" w:rsidRPr="0049787D" w:rsidRDefault="005631C8" w:rsidP="005631C8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</w:rPr>
              <w:t>U_02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E26332C" w14:textId="77777777" w:rsidR="005631C8" w:rsidRPr="0049787D" w:rsidRDefault="005631C8" w:rsidP="005631C8">
            <w:pPr>
              <w:rPr>
                <w:rFonts w:cs="Arial"/>
              </w:rPr>
            </w:pPr>
            <w:r>
              <w:rPr>
                <w:rFonts w:cs="Arial"/>
                <w:bCs/>
                <w:iCs/>
              </w:rPr>
              <w:t>m</w:t>
            </w:r>
            <w:r w:rsidRPr="0049787D">
              <w:rPr>
                <w:rFonts w:cs="Arial"/>
                <w:bCs/>
                <w:iCs/>
              </w:rPr>
              <w:t>a świadomość konieczności stałego dokształcania oraz monitorowania zmian przepisów prawnych.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A85E4BF" w14:textId="77777777" w:rsidR="005631C8" w:rsidRPr="0049787D" w:rsidRDefault="005631C8" w:rsidP="005631C8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</w:rPr>
              <w:t xml:space="preserve">K_U17 </w:t>
            </w:r>
          </w:p>
        </w:tc>
      </w:tr>
      <w:tr w:rsidR="005631C8" w:rsidRPr="0049787D" w14:paraId="657A396B" w14:textId="77777777" w:rsidTr="005631C8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546ED6D8" w14:textId="77777777" w:rsidR="005631C8" w:rsidRPr="0049787D" w:rsidRDefault="005631C8" w:rsidP="005631C8">
            <w:pPr>
              <w:pStyle w:val="Tytukomrki"/>
              <w:spacing w:line="276" w:lineRule="auto"/>
            </w:pPr>
            <w:r w:rsidRPr="0049787D"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3B34F961" w14:textId="77777777" w:rsidR="005631C8" w:rsidRPr="0049787D" w:rsidRDefault="005631C8" w:rsidP="005631C8">
            <w:pPr>
              <w:pStyle w:val="Tytukomrki"/>
              <w:spacing w:line="276" w:lineRule="auto"/>
            </w:pPr>
            <w:r w:rsidRPr="0049787D">
              <w:t>Efekt uczenia się: KOMPETENCJE SPOŁECZNE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7A4FE111" w14:textId="77777777" w:rsidR="005631C8" w:rsidRPr="0049787D" w:rsidRDefault="005631C8" w:rsidP="005631C8">
            <w:pPr>
              <w:pStyle w:val="Tytukomrki"/>
              <w:spacing w:line="276" w:lineRule="auto"/>
            </w:pPr>
            <w:r w:rsidRPr="0049787D">
              <w:t>Symbol efektu kierunkowego</w:t>
            </w:r>
          </w:p>
        </w:tc>
      </w:tr>
      <w:tr w:rsidR="005631C8" w:rsidRPr="0049787D" w14:paraId="2415ACB3" w14:textId="77777777" w:rsidTr="005631C8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CF99B9C" w14:textId="77777777" w:rsidR="005631C8" w:rsidRPr="0049787D" w:rsidRDefault="005631C8" w:rsidP="005631C8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</w:rPr>
              <w:t>K_01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ED36C11" w14:textId="77777777" w:rsidR="005631C8" w:rsidRPr="0049787D" w:rsidRDefault="005631C8" w:rsidP="005631C8">
            <w:pPr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Pr="0049787D">
              <w:rPr>
                <w:rFonts w:cs="Arial"/>
              </w:rPr>
              <w:t>rawidłowo identyfikuje i rozstrzyga dylematy w obszarze prawa gospodarczego</w:t>
            </w:r>
            <w:r>
              <w:rPr>
                <w:rFonts w:cs="Arial"/>
              </w:rPr>
              <w:t xml:space="preserve"> publicznego.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FE58B15" w14:textId="77777777" w:rsidR="005631C8" w:rsidRPr="0049787D" w:rsidRDefault="005631C8" w:rsidP="005631C8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</w:rPr>
              <w:t>K_K02</w:t>
            </w:r>
          </w:p>
        </w:tc>
      </w:tr>
      <w:tr w:rsidR="005631C8" w:rsidRPr="0049787D" w14:paraId="253BC134" w14:textId="77777777" w:rsidTr="005631C8">
        <w:trPr>
          <w:trHeight w:val="454"/>
        </w:trPr>
        <w:tc>
          <w:tcPr>
            <w:tcW w:w="2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E8F2378" w14:textId="77777777" w:rsidR="005631C8" w:rsidRPr="0049787D" w:rsidRDefault="005631C8" w:rsidP="005631C8">
            <w:pPr>
              <w:pStyle w:val="Tytukomrki"/>
              <w:spacing w:line="276" w:lineRule="auto"/>
            </w:pPr>
            <w:r w:rsidRPr="0049787D"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50A7A3" w14:textId="77777777" w:rsidR="005631C8" w:rsidRPr="0049787D" w:rsidRDefault="005631C8" w:rsidP="005631C8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</w:rPr>
              <w:t>Wykład</w:t>
            </w:r>
          </w:p>
        </w:tc>
      </w:tr>
      <w:tr w:rsidR="005631C8" w:rsidRPr="0049787D" w14:paraId="56B63F27" w14:textId="77777777" w:rsidTr="005631C8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06FA915" w14:textId="77777777" w:rsidR="005631C8" w:rsidRPr="0049787D" w:rsidRDefault="005631C8" w:rsidP="005631C8">
            <w:pPr>
              <w:pStyle w:val="Tytukomrki"/>
              <w:spacing w:line="276" w:lineRule="auto"/>
            </w:pPr>
            <w:r w:rsidRPr="0049787D">
              <w:br w:type="page"/>
              <w:t>Wymagania wstępne i dodatkowe:</w:t>
            </w:r>
          </w:p>
        </w:tc>
      </w:tr>
      <w:tr w:rsidR="005631C8" w:rsidRPr="0049787D" w14:paraId="5BC41501" w14:textId="77777777" w:rsidTr="005631C8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8A1A1AC" w14:textId="77777777" w:rsidR="005631C8" w:rsidRPr="0049787D" w:rsidRDefault="005631C8" w:rsidP="005631C8">
            <w:pPr>
              <w:spacing w:before="100" w:after="100" w:line="240" w:lineRule="auto"/>
              <w:rPr>
                <w:rFonts w:cs="Arial"/>
                <w:bCs/>
              </w:rPr>
            </w:pPr>
            <w:r w:rsidRPr="0049787D">
              <w:rPr>
                <w:rFonts w:eastAsia="Times New Roman" w:cs="Arial"/>
                <w:lang w:eastAsia="pl-PL"/>
              </w:rPr>
              <w:t>Znajomość podstawowych zagadnień z zakresu wstępu do prawoznawstwa.</w:t>
            </w:r>
          </w:p>
        </w:tc>
      </w:tr>
      <w:tr w:rsidR="005631C8" w:rsidRPr="0049787D" w14:paraId="5BDAF02D" w14:textId="77777777" w:rsidTr="005631C8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C66B92F" w14:textId="77777777" w:rsidR="005631C8" w:rsidRPr="0049787D" w:rsidRDefault="005631C8" w:rsidP="005631C8">
            <w:pPr>
              <w:pStyle w:val="Tytukomrki"/>
              <w:spacing w:line="276" w:lineRule="auto"/>
            </w:pPr>
            <w:r w:rsidRPr="0049787D">
              <w:t>Treści modułu kształcenia:</w:t>
            </w:r>
          </w:p>
        </w:tc>
      </w:tr>
      <w:tr w:rsidR="005631C8" w:rsidRPr="0049787D" w14:paraId="1CCAEA17" w14:textId="77777777" w:rsidTr="005631C8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93CDFB6" w14:textId="77777777" w:rsidR="005631C8" w:rsidRPr="0049787D" w:rsidRDefault="005631C8" w:rsidP="00405657">
            <w:pPr>
              <w:pStyle w:val="Akapitzlist"/>
              <w:numPr>
                <w:ilvl w:val="0"/>
                <w:numId w:val="43"/>
              </w:numPr>
              <w:rPr>
                <w:rFonts w:eastAsia="Times New Roman" w:cs="Arial"/>
                <w:lang w:eastAsia="pl-PL"/>
              </w:rPr>
            </w:pPr>
            <w:r w:rsidRPr="0049787D">
              <w:rPr>
                <w:rFonts w:eastAsia="Times New Roman" w:cs="Arial"/>
                <w:lang w:eastAsia="pl-PL"/>
              </w:rPr>
              <w:t>Istota prawa gospodarczego i doktrynalne podstawy ingerencji państwa w gospodarkę.</w:t>
            </w:r>
          </w:p>
          <w:p w14:paraId="2F5F4281" w14:textId="77777777" w:rsidR="005631C8" w:rsidRPr="0049787D" w:rsidRDefault="005631C8" w:rsidP="00405657">
            <w:pPr>
              <w:pStyle w:val="Akapitzlist"/>
              <w:numPr>
                <w:ilvl w:val="0"/>
                <w:numId w:val="43"/>
              </w:numPr>
              <w:rPr>
                <w:rFonts w:eastAsia="Times New Roman" w:cs="Arial"/>
                <w:lang w:eastAsia="pl-PL"/>
              </w:rPr>
            </w:pPr>
            <w:r w:rsidRPr="0049787D">
              <w:rPr>
                <w:rFonts w:eastAsia="Times New Roman" w:cs="Arial"/>
                <w:lang w:eastAsia="pl-PL"/>
              </w:rPr>
              <w:t>Konstytucyjne podstawy ustroju gospodarczego.</w:t>
            </w:r>
          </w:p>
          <w:p w14:paraId="74870C3A" w14:textId="77777777" w:rsidR="005631C8" w:rsidRPr="0049787D" w:rsidRDefault="005631C8" w:rsidP="00405657">
            <w:pPr>
              <w:pStyle w:val="Akapitzlist"/>
              <w:numPr>
                <w:ilvl w:val="0"/>
                <w:numId w:val="43"/>
              </w:numPr>
              <w:rPr>
                <w:rFonts w:eastAsia="Times New Roman" w:cs="Arial"/>
                <w:lang w:eastAsia="pl-PL"/>
              </w:rPr>
            </w:pPr>
            <w:r w:rsidRPr="0049787D">
              <w:rPr>
                <w:rFonts w:eastAsia="Times New Roman" w:cs="Arial"/>
                <w:lang w:eastAsia="pl-PL"/>
              </w:rPr>
              <w:t>Pozycja prawna NBP.</w:t>
            </w:r>
          </w:p>
          <w:p w14:paraId="7BED0434" w14:textId="77777777" w:rsidR="005631C8" w:rsidRPr="0049787D" w:rsidRDefault="005631C8" w:rsidP="00405657">
            <w:pPr>
              <w:pStyle w:val="Akapitzlist"/>
              <w:numPr>
                <w:ilvl w:val="0"/>
                <w:numId w:val="43"/>
              </w:numPr>
              <w:rPr>
                <w:rFonts w:eastAsia="Times New Roman" w:cs="Arial"/>
                <w:lang w:eastAsia="pl-PL"/>
              </w:rPr>
            </w:pPr>
            <w:r w:rsidRPr="0049787D">
              <w:rPr>
                <w:rFonts w:eastAsia="Times New Roman" w:cs="Arial"/>
                <w:lang w:eastAsia="pl-PL"/>
              </w:rPr>
              <w:t>Gospodarka komunalna.</w:t>
            </w:r>
          </w:p>
          <w:p w14:paraId="4EC737E6" w14:textId="77777777" w:rsidR="005631C8" w:rsidRPr="0049787D" w:rsidRDefault="005631C8" w:rsidP="00405657">
            <w:pPr>
              <w:pStyle w:val="Akapitzlist"/>
              <w:numPr>
                <w:ilvl w:val="0"/>
                <w:numId w:val="43"/>
              </w:numPr>
              <w:rPr>
                <w:rFonts w:eastAsia="Times New Roman" w:cs="Arial"/>
                <w:lang w:eastAsia="pl-PL"/>
              </w:rPr>
            </w:pPr>
            <w:r w:rsidRPr="0049787D">
              <w:rPr>
                <w:rFonts w:eastAsia="Times New Roman" w:cs="Arial"/>
                <w:lang w:eastAsia="pl-PL"/>
              </w:rPr>
              <w:t>Samorząd gospodarczy i zawodowy.</w:t>
            </w:r>
          </w:p>
          <w:p w14:paraId="4BB859E1" w14:textId="77777777" w:rsidR="005631C8" w:rsidRPr="0049787D" w:rsidRDefault="005631C8" w:rsidP="00405657">
            <w:pPr>
              <w:pStyle w:val="Akapitzlist"/>
              <w:numPr>
                <w:ilvl w:val="0"/>
                <w:numId w:val="43"/>
              </w:numPr>
              <w:rPr>
                <w:rFonts w:eastAsia="Times New Roman" w:cs="Arial"/>
                <w:lang w:eastAsia="pl-PL"/>
              </w:rPr>
            </w:pPr>
            <w:r w:rsidRPr="0049787D">
              <w:rPr>
                <w:rFonts w:eastAsia="Times New Roman" w:cs="Arial"/>
                <w:lang w:eastAsia="pl-PL"/>
              </w:rPr>
              <w:t>Funkcje administracji gospodarczej.</w:t>
            </w:r>
          </w:p>
          <w:p w14:paraId="7A5CF915" w14:textId="77777777" w:rsidR="005631C8" w:rsidRPr="0049787D" w:rsidRDefault="005631C8" w:rsidP="00405657">
            <w:pPr>
              <w:pStyle w:val="Akapitzlist"/>
              <w:numPr>
                <w:ilvl w:val="0"/>
                <w:numId w:val="43"/>
              </w:numPr>
              <w:rPr>
                <w:rFonts w:eastAsia="Times New Roman" w:cs="Arial"/>
                <w:lang w:eastAsia="pl-PL"/>
              </w:rPr>
            </w:pPr>
            <w:r w:rsidRPr="0049787D">
              <w:rPr>
                <w:rFonts w:eastAsia="Times New Roman" w:cs="Arial"/>
                <w:lang w:eastAsia="pl-PL"/>
              </w:rPr>
              <w:t>Przedsiębiorca i działalność gospodarcza.</w:t>
            </w:r>
          </w:p>
          <w:p w14:paraId="5BCC8D7E" w14:textId="77777777" w:rsidR="005631C8" w:rsidRPr="0049787D" w:rsidRDefault="005631C8" w:rsidP="00405657">
            <w:pPr>
              <w:pStyle w:val="Akapitzlist"/>
              <w:numPr>
                <w:ilvl w:val="0"/>
                <w:numId w:val="43"/>
              </w:numPr>
              <w:rPr>
                <w:rFonts w:eastAsia="Times New Roman" w:cs="Arial"/>
                <w:lang w:eastAsia="pl-PL"/>
              </w:rPr>
            </w:pPr>
            <w:r w:rsidRPr="0049787D">
              <w:rPr>
                <w:rFonts w:eastAsia="Times New Roman" w:cs="Arial"/>
                <w:lang w:eastAsia="pl-PL"/>
              </w:rPr>
              <w:t>Komercjalizacja i prywatyzacja.</w:t>
            </w:r>
          </w:p>
          <w:p w14:paraId="515D0625" w14:textId="77777777" w:rsidR="005631C8" w:rsidRPr="0049787D" w:rsidRDefault="005631C8" w:rsidP="00405657">
            <w:pPr>
              <w:pStyle w:val="Akapitzlist"/>
              <w:numPr>
                <w:ilvl w:val="0"/>
                <w:numId w:val="43"/>
              </w:numPr>
              <w:rPr>
                <w:rFonts w:eastAsia="Times New Roman" w:cs="Arial"/>
                <w:lang w:eastAsia="pl-PL"/>
              </w:rPr>
            </w:pPr>
            <w:r w:rsidRPr="0049787D">
              <w:rPr>
                <w:rFonts w:eastAsia="Times New Roman" w:cs="Arial"/>
                <w:lang w:eastAsia="pl-PL"/>
              </w:rPr>
              <w:t>Prawo antymonopolowe i prawo pomocy publicznej.</w:t>
            </w:r>
          </w:p>
          <w:p w14:paraId="78C19E71" w14:textId="77777777" w:rsidR="005631C8" w:rsidRPr="0049787D" w:rsidRDefault="005631C8" w:rsidP="00405657">
            <w:pPr>
              <w:pStyle w:val="Akapitzlist"/>
              <w:numPr>
                <w:ilvl w:val="0"/>
                <w:numId w:val="43"/>
              </w:numPr>
              <w:rPr>
                <w:rFonts w:eastAsia="Times New Roman" w:cs="Arial"/>
                <w:lang w:eastAsia="pl-PL"/>
              </w:rPr>
            </w:pPr>
            <w:r w:rsidRPr="0049787D">
              <w:rPr>
                <w:rFonts w:eastAsia="Times New Roman" w:cs="Arial"/>
                <w:lang w:eastAsia="pl-PL"/>
              </w:rPr>
              <w:t>Publicznoprawne problemy ochrony konkurencji.</w:t>
            </w:r>
          </w:p>
          <w:p w14:paraId="36E84F8F" w14:textId="77777777" w:rsidR="005631C8" w:rsidRPr="0049787D" w:rsidRDefault="005631C8" w:rsidP="00405657">
            <w:pPr>
              <w:pStyle w:val="Akapitzlist"/>
              <w:numPr>
                <w:ilvl w:val="0"/>
                <w:numId w:val="43"/>
              </w:numPr>
              <w:rPr>
                <w:rFonts w:eastAsia="Times New Roman" w:cs="Arial"/>
                <w:lang w:eastAsia="pl-PL"/>
              </w:rPr>
            </w:pPr>
            <w:r w:rsidRPr="0049787D">
              <w:rPr>
                <w:rFonts w:eastAsia="Times New Roman" w:cs="Arial"/>
                <w:lang w:eastAsia="pl-PL"/>
              </w:rPr>
              <w:t>Publicznoprawna regulacja rynku finansowego.</w:t>
            </w:r>
          </w:p>
          <w:p w14:paraId="0940FA31" w14:textId="77777777" w:rsidR="005631C8" w:rsidRPr="00A96265" w:rsidRDefault="005631C8" w:rsidP="00405657">
            <w:pPr>
              <w:pStyle w:val="Akapitzlist"/>
              <w:numPr>
                <w:ilvl w:val="0"/>
                <w:numId w:val="43"/>
              </w:numPr>
              <w:rPr>
                <w:rFonts w:eastAsia="Times New Roman" w:cs="Arial"/>
                <w:lang w:eastAsia="pl-PL"/>
              </w:rPr>
            </w:pPr>
            <w:r w:rsidRPr="0049787D">
              <w:rPr>
                <w:rFonts w:eastAsia="Times New Roman" w:cs="Arial"/>
                <w:lang w:eastAsia="pl-PL"/>
              </w:rPr>
              <w:t>Ustrój i organizacja przedsiębiorców.</w:t>
            </w:r>
          </w:p>
        </w:tc>
      </w:tr>
      <w:tr w:rsidR="005631C8" w:rsidRPr="0049787D" w14:paraId="5A7B6FEC" w14:textId="77777777" w:rsidTr="005631C8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F83485A" w14:textId="77777777" w:rsidR="005631C8" w:rsidRPr="0049787D" w:rsidRDefault="005631C8" w:rsidP="005631C8">
            <w:pPr>
              <w:pStyle w:val="Tytukomrki"/>
              <w:spacing w:line="276" w:lineRule="auto"/>
            </w:pPr>
            <w:r w:rsidRPr="0049787D">
              <w:t>Literatura podstawowa:</w:t>
            </w:r>
          </w:p>
        </w:tc>
      </w:tr>
      <w:tr w:rsidR="005631C8" w:rsidRPr="0049787D" w14:paraId="102BAE98" w14:textId="77777777" w:rsidTr="005631C8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C8198A9" w14:textId="77777777" w:rsidR="005631C8" w:rsidRPr="00EE6F7A" w:rsidRDefault="005631C8" w:rsidP="00405657">
            <w:pPr>
              <w:pStyle w:val="Akapitzlist"/>
              <w:numPr>
                <w:ilvl w:val="0"/>
                <w:numId w:val="44"/>
              </w:numPr>
              <w:spacing w:line="240" w:lineRule="auto"/>
              <w:jc w:val="both"/>
              <w:rPr>
                <w:rFonts w:eastAsia="Times New Roman" w:cs="Arial"/>
                <w:lang w:eastAsia="pl-PL"/>
              </w:rPr>
            </w:pPr>
            <w:r w:rsidRPr="00EE6F7A">
              <w:rPr>
                <w:rFonts w:eastAsia="Times New Roman" w:cs="Arial"/>
                <w:lang w:eastAsia="pl-PL"/>
              </w:rPr>
              <w:t>H. Gronkiewicz-Waltz, M. Wierzbowski(red.), Prawo gospodarcze. Zagadnienia administracyjnoprawne,</w:t>
            </w:r>
            <w:r>
              <w:t xml:space="preserve"> Wyd. </w:t>
            </w:r>
            <w:r w:rsidRPr="002B13B9">
              <w:rPr>
                <w:rFonts w:eastAsia="Times New Roman" w:cs="Arial"/>
                <w:lang w:eastAsia="pl-PL"/>
              </w:rPr>
              <w:t>Wolters Kluwer</w:t>
            </w:r>
            <w:r>
              <w:rPr>
                <w:rFonts w:eastAsia="Times New Roman" w:cs="Arial"/>
                <w:lang w:eastAsia="pl-PL"/>
              </w:rPr>
              <w:t xml:space="preserve">, </w:t>
            </w:r>
            <w:r w:rsidRPr="00EE6F7A">
              <w:rPr>
                <w:rFonts w:eastAsia="Times New Roman" w:cs="Arial"/>
                <w:lang w:eastAsia="pl-PL"/>
              </w:rPr>
              <w:t>Warszawa 2020.</w:t>
            </w:r>
          </w:p>
          <w:p w14:paraId="22CA62C3" w14:textId="77777777" w:rsidR="005631C8" w:rsidRDefault="005631C8" w:rsidP="00405657">
            <w:pPr>
              <w:numPr>
                <w:ilvl w:val="0"/>
                <w:numId w:val="44"/>
              </w:numPr>
              <w:jc w:val="both"/>
              <w:rPr>
                <w:rFonts w:cs="Arial"/>
              </w:rPr>
            </w:pPr>
            <w:r w:rsidRPr="00EE6F7A">
              <w:rPr>
                <w:rFonts w:cs="Arial"/>
              </w:rPr>
              <w:t xml:space="preserve">A. Dobaczewska, A. Powałowski, H.Wolska, Nowe prawo przedsiębiorców, </w:t>
            </w:r>
            <w:r w:rsidR="00F259D9">
              <w:rPr>
                <w:rFonts w:cs="Arial"/>
              </w:rPr>
              <w:t xml:space="preserve">Wydawnictwo </w:t>
            </w:r>
            <w:r>
              <w:rPr>
                <w:rFonts w:cs="Arial"/>
              </w:rPr>
              <w:t xml:space="preserve">C.H. Beck, </w:t>
            </w:r>
            <w:r w:rsidRPr="00EE6F7A">
              <w:rPr>
                <w:rFonts w:cs="Arial"/>
              </w:rPr>
              <w:t>Warszawa 2018.</w:t>
            </w:r>
          </w:p>
          <w:p w14:paraId="493BA4BC" w14:textId="77777777" w:rsidR="005631C8" w:rsidRPr="00A96265" w:rsidRDefault="005631C8" w:rsidP="00405657">
            <w:pPr>
              <w:pStyle w:val="Akapitzlist"/>
              <w:numPr>
                <w:ilvl w:val="0"/>
                <w:numId w:val="44"/>
              </w:numPr>
              <w:spacing w:line="240" w:lineRule="auto"/>
              <w:jc w:val="both"/>
              <w:rPr>
                <w:rFonts w:eastAsia="Times New Roman" w:cs="Arial"/>
                <w:lang w:eastAsia="pl-PL"/>
              </w:rPr>
            </w:pPr>
            <w:r w:rsidRPr="00A83F24">
              <w:rPr>
                <w:rFonts w:eastAsia="Times New Roman" w:cs="Arial"/>
              </w:rPr>
              <w:t>M.Zdyb, G.Lubeńczuk, A.Wołoszyn-Cichocka</w:t>
            </w:r>
            <w:r w:rsidRPr="00A83F24">
              <w:rPr>
                <w:rFonts w:eastAsia="Times New Roman" w:cs="Arial"/>
                <w:lang w:eastAsia="pl-PL"/>
              </w:rPr>
              <w:t xml:space="preserve"> (red.), Prawo przedsiębiorców: komentarz</w:t>
            </w:r>
            <w:r>
              <w:rPr>
                <w:rFonts w:eastAsia="Times New Roman" w:cs="Arial"/>
                <w:lang w:eastAsia="pl-PL"/>
              </w:rPr>
              <w:t xml:space="preserve">, </w:t>
            </w:r>
            <w:r w:rsidR="00F259D9">
              <w:rPr>
                <w:rFonts w:eastAsia="Times New Roman" w:cs="Arial"/>
                <w:lang w:eastAsia="pl-PL"/>
              </w:rPr>
              <w:t xml:space="preserve">Wydawnictwo </w:t>
            </w:r>
            <w:r w:rsidRPr="002B13B9">
              <w:rPr>
                <w:rFonts w:eastAsia="Times New Roman" w:cs="Arial"/>
                <w:lang w:eastAsia="pl-PL"/>
              </w:rPr>
              <w:t xml:space="preserve">C.H. Beck, </w:t>
            </w:r>
            <w:r w:rsidRPr="00A83F24">
              <w:rPr>
                <w:rFonts w:eastAsia="Times New Roman" w:cs="Arial"/>
                <w:lang w:eastAsia="pl-PL"/>
              </w:rPr>
              <w:t>Warszawa 2019.</w:t>
            </w:r>
          </w:p>
        </w:tc>
      </w:tr>
      <w:tr w:rsidR="005631C8" w:rsidRPr="0049787D" w14:paraId="01105582" w14:textId="77777777" w:rsidTr="005631C8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6D5BF14" w14:textId="77777777" w:rsidR="005631C8" w:rsidRPr="0049787D" w:rsidRDefault="005631C8" w:rsidP="005631C8">
            <w:pPr>
              <w:pStyle w:val="Tytukomrki"/>
              <w:spacing w:line="276" w:lineRule="auto"/>
            </w:pPr>
            <w:r w:rsidRPr="0049787D">
              <w:t>Literatura dodatkowa:</w:t>
            </w:r>
          </w:p>
        </w:tc>
      </w:tr>
      <w:tr w:rsidR="005631C8" w:rsidRPr="0049787D" w14:paraId="4FA2FF4B" w14:textId="77777777" w:rsidTr="005631C8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AAD1DC9" w14:textId="77777777" w:rsidR="005631C8" w:rsidRPr="00EE6F7A" w:rsidRDefault="005631C8" w:rsidP="00405657">
            <w:pPr>
              <w:pStyle w:val="Akapitzlist"/>
              <w:numPr>
                <w:ilvl w:val="0"/>
                <w:numId w:val="45"/>
              </w:numPr>
              <w:spacing w:line="240" w:lineRule="auto"/>
              <w:jc w:val="both"/>
              <w:rPr>
                <w:rFonts w:eastAsia="Times New Roman" w:cs="Arial"/>
                <w:lang w:eastAsia="pl-PL"/>
              </w:rPr>
            </w:pPr>
            <w:r w:rsidRPr="00EE6F7A">
              <w:rPr>
                <w:rFonts w:eastAsia="Times New Roman" w:cs="Arial"/>
                <w:lang w:eastAsia="pl-PL"/>
              </w:rPr>
              <w:t xml:space="preserve">E. Grzegorzewska-Mischka, W. Wyrzykowski, Nowe prawo przedsiębiorców, </w:t>
            </w:r>
            <w:r w:rsidR="00F259D9">
              <w:rPr>
                <w:rFonts w:eastAsia="Times New Roman" w:cs="Arial"/>
                <w:lang w:eastAsia="pl-PL"/>
              </w:rPr>
              <w:t xml:space="preserve">Wydawnictwo </w:t>
            </w:r>
            <w:r>
              <w:rPr>
                <w:rFonts w:eastAsia="Times New Roman" w:cs="Arial"/>
                <w:lang w:eastAsia="pl-PL"/>
              </w:rPr>
              <w:t xml:space="preserve">Politechniki Gdańskiej, </w:t>
            </w:r>
            <w:r w:rsidRPr="00EE6F7A">
              <w:rPr>
                <w:rFonts w:eastAsia="Times New Roman" w:cs="Arial"/>
                <w:lang w:eastAsia="pl-PL"/>
              </w:rPr>
              <w:t xml:space="preserve">Gdańsk 2018. </w:t>
            </w:r>
          </w:p>
          <w:p w14:paraId="0E5CA5C1" w14:textId="77777777" w:rsidR="005631C8" w:rsidRPr="00A96265" w:rsidRDefault="005631C8" w:rsidP="00405657">
            <w:pPr>
              <w:pStyle w:val="Akapitzlist"/>
              <w:numPr>
                <w:ilvl w:val="0"/>
                <w:numId w:val="45"/>
              </w:numPr>
              <w:spacing w:line="240" w:lineRule="auto"/>
              <w:jc w:val="both"/>
              <w:rPr>
                <w:rFonts w:eastAsia="Times New Roman" w:cs="Arial"/>
                <w:lang w:eastAsia="pl-PL"/>
              </w:rPr>
            </w:pPr>
            <w:r w:rsidRPr="00A96265">
              <w:rPr>
                <w:rFonts w:eastAsia="Times New Roman" w:cs="Arial"/>
                <w:lang w:eastAsia="pl-PL"/>
              </w:rPr>
              <w:t>A. Bolecki, Prawo konkurencji, Warszawa 2012.</w:t>
            </w:r>
          </w:p>
          <w:p w14:paraId="134F941D" w14:textId="77777777" w:rsidR="005631C8" w:rsidRDefault="005631C8" w:rsidP="00405657">
            <w:pPr>
              <w:pStyle w:val="Akapitzlist"/>
              <w:numPr>
                <w:ilvl w:val="0"/>
                <w:numId w:val="45"/>
              </w:numPr>
              <w:spacing w:line="240" w:lineRule="auto"/>
              <w:jc w:val="both"/>
            </w:pPr>
            <w:r w:rsidRPr="00A96265">
              <w:rPr>
                <w:rFonts w:eastAsia="Times New Roman" w:cs="Arial"/>
                <w:lang w:eastAsia="pl-PL"/>
              </w:rPr>
              <w:t>J.Szczodrowski, Kontrola rynków oligopolistycznych w prawie konkurencji: prawo Unii Europejskiej na tle rozwiązań w wybranych jurysdykcjach</w:t>
            </w:r>
            <w:r>
              <w:t>,</w:t>
            </w:r>
            <w:r w:rsidRPr="00A96265">
              <w:rPr>
                <w:rFonts w:eastAsia="Times New Roman" w:cs="Arial"/>
                <w:lang w:eastAsia="pl-PL"/>
              </w:rPr>
              <w:t xml:space="preserve"> Warszawa 2015</w:t>
            </w:r>
            <w:r>
              <w:t>.</w:t>
            </w:r>
          </w:p>
          <w:p w14:paraId="6EF1DC72" w14:textId="77777777" w:rsidR="005631C8" w:rsidRPr="003D1613" w:rsidRDefault="005631C8" w:rsidP="00405657">
            <w:pPr>
              <w:pStyle w:val="Akapitzlist"/>
              <w:numPr>
                <w:ilvl w:val="0"/>
                <w:numId w:val="45"/>
              </w:numPr>
              <w:spacing w:line="240" w:lineRule="auto"/>
              <w:jc w:val="both"/>
            </w:pPr>
            <w:r w:rsidRPr="00A96265">
              <w:rPr>
                <w:rFonts w:eastAsia="Times New Roman" w:cs="Arial"/>
                <w:lang w:eastAsia="pl-PL"/>
              </w:rPr>
              <w:t>R.Molski, Prawo antymonopolowe w obliczu globalizacji: kierunki rozwoju, Bydgoszcz-Szczecin 2008</w:t>
            </w:r>
          </w:p>
        </w:tc>
      </w:tr>
      <w:tr w:rsidR="005631C8" w:rsidRPr="0049787D" w14:paraId="255DA552" w14:textId="77777777" w:rsidTr="005631C8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B28C014" w14:textId="77777777" w:rsidR="005631C8" w:rsidRPr="0049787D" w:rsidRDefault="005631C8" w:rsidP="005631C8">
            <w:pPr>
              <w:pStyle w:val="Tytukomrki"/>
              <w:spacing w:line="276" w:lineRule="auto"/>
            </w:pPr>
            <w:r w:rsidRPr="0049787D">
              <w:t>Planowane formy/działania/metody dydaktyczne:</w:t>
            </w:r>
          </w:p>
        </w:tc>
      </w:tr>
      <w:tr w:rsidR="005631C8" w:rsidRPr="0049787D" w14:paraId="3F551E40" w14:textId="77777777" w:rsidTr="005631C8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49BFD67" w14:textId="77777777" w:rsidR="005631C8" w:rsidRPr="0049787D" w:rsidRDefault="00DC5EDC" w:rsidP="005631C8">
            <w:pPr>
              <w:spacing w:line="240" w:lineRule="auto"/>
              <w:contextualSpacing/>
              <w:rPr>
                <w:rFonts w:eastAsia="Times New Roman" w:cs="Arial"/>
                <w:lang w:eastAsia="pl-PL"/>
              </w:rPr>
            </w:pPr>
            <w:r w:rsidRPr="00DC5EDC">
              <w:rPr>
                <w:rFonts w:eastAsia="Times New Roman" w:cs="Arial"/>
                <w:lang w:eastAsia="pl-PL"/>
              </w:rPr>
              <w:t xml:space="preserve">Wykład informacyjny i problemowy z zastosowaniem prezentacji multimedialnych oraz analizy sytuacyjne.  </w:t>
            </w:r>
          </w:p>
        </w:tc>
      </w:tr>
      <w:tr w:rsidR="005631C8" w:rsidRPr="0049787D" w14:paraId="3BA14BE3" w14:textId="77777777" w:rsidTr="005631C8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F76622E" w14:textId="77777777" w:rsidR="005631C8" w:rsidRPr="0049787D" w:rsidRDefault="005631C8" w:rsidP="005631C8">
            <w:pPr>
              <w:pStyle w:val="Tytukomrki"/>
              <w:spacing w:line="276" w:lineRule="auto"/>
            </w:pPr>
            <w:r w:rsidRPr="0049787D">
              <w:t>Sposoby weryfikacji efektów uczenia się osiąganych przez studenta:</w:t>
            </w:r>
          </w:p>
        </w:tc>
      </w:tr>
      <w:tr w:rsidR="005631C8" w:rsidRPr="0049787D" w14:paraId="4B9A450F" w14:textId="77777777" w:rsidTr="005631C8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5E920C0" w14:textId="77777777" w:rsidR="00DC5EDC" w:rsidRPr="0049787D" w:rsidRDefault="005631C8" w:rsidP="005631C8">
            <w:pPr>
              <w:rPr>
                <w:rFonts w:cs="Arial"/>
              </w:rPr>
            </w:pPr>
            <w:r w:rsidRPr="0049787D">
              <w:rPr>
                <w:rFonts w:cs="Arial"/>
              </w:rPr>
              <w:t xml:space="preserve">Weryfikacja efektów uczenia się w zakresie wiedzy następuje poprzez kolokwium pisemne sprawdzające stopień opanowania przez studentów materiału wykładowego oraz wskazanych pozycji literatury. </w:t>
            </w:r>
            <w:r w:rsidRPr="0049787D">
              <w:rPr>
                <w:rFonts w:cs="Arial"/>
              </w:rPr>
              <w:br/>
              <w:t xml:space="preserve">Weryfikacja efektów uczenia się w zakresie umiejętności </w:t>
            </w:r>
            <w:r w:rsidR="00DC5EDC">
              <w:rPr>
                <w:rFonts w:cs="Arial"/>
              </w:rPr>
              <w:t xml:space="preserve">i </w:t>
            </w:r>
            <w:r w:rsidR="00DC5EDC" w:rsidRPr="00DC5EDC">
              <w:rPr>
                <w:rFonts w:cs="Arial"/>
              </w:rPr>
              <w:t xml:space="preserve">kompetencji społecznych </w:t>
            </w:r>
            <w:r w:rsidR="00DC5EDC">
              <w:rPr>
                <w:rFonts w:cs="Arial"/>
              </w:rPr>
              <w:t xml:space="preserve">następuje </w:t>
            </w:r>
            <w:r w:rsidR="00DC5EDC" w:rsidRPr="00DC5EDC">
              <w:rPr>
                <w:rFonts w:cs="Arial"/>
              </w:rPr>
              <w:t xml:space="preserve">poprzez analizę </w:t>
            </w:r>
            <w:r w:rsidRPr="0049787D">
              <w:rPr>
                <w:rFonts w:cs="Arial"/>
              </w:rPr>
              <w:t>przykładowych sytuac</w:t>
            </w:r>
            <w:r w:rsidR="003262E2">
              <w:rPr>
                <w:rFonts w:cs="Arial"/>
              </w:rPr>
              <w:t>ji</w:t>
            </w:r>
            <w:r w:rsidRPr="0049787D">
              <w:rPr>
                <w:rFonts w:cs="Arial"/>
              </w:rPr>
              <w:t xml:space="preserve"> prawnychtzw. </w:t>
            </w:r>
            <w:r w:rsidR="00DC5EDC">
              <w:rPr>
                <w:rFonts w:cs="Arial"/>
              </w:rPr>
              <w:t>k</w:t>
            </w:r>
            <w:r w:rsidRPr="0049787D">
              <w:rPr>
                <w:rFonts w:cs="Arial"/>
              </w:rPr>
              <w:t>a</w:t>
            </w:r>
            <w:r w:rsidR="00DC5EDC">
              <w:rPr>
                <w:rFonts w:cs="Arial"/>
              </w:rPr>
              <w:t>z</w:t>
            </w:r>
            <w:r w:rsidRPr="0049787D">
              <w:rPr>
                <w:rFonts w:cs="Arial"/>
              </w:rPr>
              <w:t>usów i dyskusji</w:t>
            </w:r>
            <w:r w:rsidR="00DC5EDC">
              <w:rPr>
                <w:rFonts w:cs="Arial"/>
              </w:rPr>
              <w:t>.</w:t>
            </w:r>
          </w:p>
        </w:tc>
      </w:tr>
      <w:tr w:rsidR="005631C8" w:rsidRPr="0049787D" w14:paraId="69A02773" w14:textId="77777777" w:rsidTr="005631C8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8582C15" w14:textId="77777777" w:rsidR="005631C8" w:rsidRPr="0049787D" w:rsidRDefault="005631C8" w:rsidP="005631C8">
            <w:pPr>
              <w:pStyle w:val="Tytukomrki"/>
              <w:spacing w:line="276" w:lineRule="auto"/>
            </w:pPr>
            <w:r w:rsidRPr="0049787D">
              <w:t>Forma i warunki zaliczenia:</w:t>
            </w:r>
          </w:p>
        </w:tc>
      </w:tr>
      <w:tr w:rsidR="005631C8" w:rsidRPr="0049787D" w14:paraId="33339FC0" w14:textId="77777777" w:rsidTr="005631C8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0165080" w14:textId="77777777" w:rsidR="005631C8" w:rsidRDefault="00DC5EDC" w:rsidP="005631C8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DC5EDC">
              <w:rPr>
                <w:rFonts w:cs="Arial"/>
              </w:rPr>
              <w:t xml:space="preserve">Wykład: zaliczenie z oceną </w:t>
            </w:r>
            <w:r w:rsidR="00A264B4">
              <w:rPr>
                <w:rFonts w:cs="Arial"/>
              </w:rPr>
              <w:br/>
            </w:r>
            <w:r w:rsidRPr="00DC5EDC">
              <w:rPr>
                <w:rFonts w:cs="Arial"/>
              </w:rPr>
              <w:t>Procentowy zakres ocen z kolokwium:</w:t>
            </w:r>
            <w:r w:rsidR="00A264B4">
              <w:rPr>
                <w:rFonts w:cs="Arial"/>
              </w:rPr>
              <w:br/>
            </w:r>
            <w:r w:rsidRPr="00DC5EDC">
              <w:rPr>
                <w:rFonts w:cs="Arial"/>
              </w:rPr>
              <w:t>91 – 100% – bardzo dobry</w:t>
            </w:r>
            <w:r w:rsidR="00A264B4">
              <w:rPr>
                <w:rFonts w:cs="Arial"/>
              </w:rPr>
              <w:br/>
            </w:r>
            <w:r w:rsidRPr="00DC5EDC">
              <w:rPr>
                <w:rFonts w:cs="Arial"/>
              </w:rPr>
              <w:t>81 – 90% – dobry plus</w:t>
            </w:r>
            <w:r w:rsidR="00A264B4">
              <w:rPr>
                <w:rFonts w:cs="Arial"/>
              </w:rPr>
              <w:br/>
            </w:r>
            <w:r w:rsidRPr="00DC5EDC">
              <w:rPr>
                <w:rFonts w:cs="Arial"/>
              </w:rPr>
              <w:t>71 – 80% – dobry</w:t>
            </w:r>
            <w:r w:rsidR="00A264B4">
              <w:rPr>
                <w:rFonts w:cs="Arial"/>
              </w:rPr>
              <w:br/>
            </w:r>
            <w:r w:rsidRPr="00DC5EDC">
              <w:rPr>
                <w:rFonts w:cs="Arial"/>
              </w:rPr>
              <w:t>61 – 70% – dostateczny plus</w:t>
            </w:r>
            <w:r w:rsidR="00A264B4">
              <w:rPr>
                <w:rFonts w:cs="Arial"/>
              </w:rPr>
              <w:br/>
            </w:r>
            <w:r w:rsidRPr="00DC5EDC">
              <w:rPr>
                <w:rFonts w:cs="Arial"/>
              </w:rPr>
              <w:t>51 – 60% – dostateczny</w:t>
            </w:r>
            <w:r w:rsidR="00A264B4">
              <w:rPr>
                <w:rFonts w:cs="Arial"/>
              </w:rPr>
              <w:br/>
            </w:r>
            <w:r w:rsidRPr="00DC5EDC">
              <w:rPr>
                <w:rFonts w:cs="Arial"/>
              </w:rPr>
              <w:t>50 – 0% – niedostateczny</w:t>
            </w:r>
          </w:p>
          <w:p w14:paraId="331B23A8" w14:textId="77777777" w:rsidR="007D38E5" w:rsidRPr="0049787D" w:rsidRDefault="007D38E5" w:rsidP="005631C8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7D38E5">
              <w:rPr>
                <w:rFonts w:cs="Arial"/>
              </w:rPr>
              <w:t>Na ocenę z przedmiotu</w:t>
            </w:r>
            <w:r>
              <w:rPr>
                <w:rFonts w:cs="Arial"/>
              </w:rPr>
              <w:t xml:space="preserve"> wpisaną do systemu USOSw 20% </w:t>
            </w:r>
            <w:r w:rsidRPr="007D38E5">
              <w:rPr>
                <w:rFonts w:cs="Arial"/>
              </w:rPr>
              <w:t>składa się ocena z analiz kazus</w:t>
            </w:r>
            <w:r>
              <w:rPr>
                <w:rFonts w:cs="Arial"/>
              </w:rPr>
              <w:t>ów</w:t>
            </w:r>
            <w:r w:rsidRPr="007D38E5">
              <w:rPr>
                <w:rFonts w:cs="Arial"/>
              </w:rPr>
              <w:t xml:space="preserve"> oraz </w:t>
            </w:r>
            <w:r>
              <w:rPr>
                <w:rFonts w:cs="Arial"/>
              </w:rPr>
              <w:t xml:space="preserve">w 80% </w:t>
            </w:r>
            <w:r w:rsidRPr="007D38E5">
              <w:rPr>
                <w:rFonts w:cs="Arial"/>
              </w:rPr>
              <w:t>ocena z kolokwium.</w:t>
            </w:r>
          </w:p>
        </w:tc>
      </w:tr>
      <w:tr w:rsidR="005631C8" w:rsidRPr="0049787D" w14:paraId="1670FBEC" w14:textId="77777777" w:rsidTr="005631C8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E8459AC" w14:textId="77777777" w:rsidR="005631C8" w:rsidRPr="0049787D" w:rsidRDefault="005631C8" w:rsidP="005631C8">
            <w:pPr>
              <w:pStyle w:val="Tytukomrki"/>
              <w:spacing w:line="276" w:lineRule="auto"/>
            </w:pPr>
            <w:r w:rsidRPr="0049787D">
              <w:t>Bilans punktów ECTS:</w:t>
            </w:r>
          </w:p>
        </w:tc>
      </w:tr>
      <w:tr w:rsidR="005631C8" w:rsidRPr="0049787D" w14:paraId="69C4D86B" w14:textId="77777777" w:rsidTr="005631C8">
        <w:trPr>
          <w:trHeight w:val="37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77D3773" w14:textId="77777777" w:rsidR="005631C8" w:rsidRPr="0049787D" w:rsidRDefault="005631C8" w:rsidP="005631C8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49787D">
              <w:rPr>
                <w:b w:val="0"/>
                <w:bCs/>
              </w:rPr>
              <w:t>Studia stacjonarne</w:t>
            </w:r>
          </w:p>
        </w:tc>
      </w:tr>
      <w:tr w:rsidR="005631C8" w:rsidRPr="0049787D" w14:paraId="4CA9069C" w14:textId="77777777" w:rsidTr="005631C8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FAF7011" w14:textId="77777777" w:rsidR="005631C8" w:rsidRPr="0049787D" w:rsidRDefault="005631C8" w:rsidP="005631C8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49787D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86B04EE" w14:textId="77777777" w:rsidR="005631C8" w:rsidRPr="0049787D" w:rsidRDefault="005631C8" w:rsidP="005631C8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49787D">
              <w:rPr>
                <w:b w:val="0"/>
                <w:bCs/>
              </w:rPr>
              <w:t>Obciążenie studenta</w:t>
            </w:r>
          </w:p>
        </w:tc>
      </w:tr>
      <w:tr w:rsidR="005631C8" w:rsidRPr="0049787D" w14:paraId="10DD13D6" w14:textId="77777777" w:rsidTr="005631C8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6F7AF2" w14:textId="77777777" w:rsidR="005631C8" w:rsidRPr="0049787D" w:rsidRDefault="005631C8" w:rsidP="005631C8">
            <w:pPr>
              <w:rPr>
                <w:rFonts w:cs="Arial"/>
              </w:rPr>
            </w:pPr>
            <w:r w:rsidRPr="0049787D">
              <w:rPr>
                <w:rFonts w:cs="Arial"/>
              </w:rPr>
              <w:t>wykłady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CC5B72" w14:textId="77777777" w:rsidR="005631C8" w:rsidRPr="0049787D" w:rsidRDefault="005631C8" w:rsidP="005631C8">
            <w:pPr>
              <w:rPr>
                <w:rFonts w:cs="Arial"/>
              </w:rPr>
            </w:pPr>
            <w:r w:rsidRPr="0049787D">
              <w:rPr>
                <w:rFonts w:cs="Arial"/>
              </w:rPr>
              <w:t>30 godzin</w:t>
            </w:r>
          </w:p>
        </w:tc>
      </w:tr>
      <w:tr w:rsidR="005631C8" w:rsidRPr="0049787D" w14:paraId="228E3545" w14:textId="77777777" w:rsidTr="005631C8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4EB00B" w14:textId="77777777" w:rsidR="005631C8" w:rsidRPr="0049787D" w:rsidRDefault="005631C8" w:rsidP="005631C8">
            <w:pPr>
              <w:rPr>
                <w:rFonts w:cs="Arial"/>
              </w:rPr>
            </w:pPr>
            <w:r w:rsidRPr="0049787D">
              <w:rPr>
                <w:rFonts w:cs="Arial"/>
              </w:rPr>
              <w:t>konsultacje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C44B6C" w14:textId="77777777" w:rsidR="005631C8" w:rsidRPr="0049787D" w:rsidRDefault="005631C8" w:rsidP="005631C8">
            <w:pPr>
              <w:rPr>
                <w:rFonts w:cs="Arial"/>
              </w:rPr>
            </w:pPr>
            <w:r>
              <w:rPr>
                <w:rFonts w:cs="Arial"/>
              </w:rPr>
              <w:t>8</w:t>
            </w:r>
            <w:r w:rsidRPr="0049787D">
              <w:rPr>
                <w:rFonts w:cs="Arial"/>
              </w:rPr>
              <w:t xml:space="preserve"> godzin</w:t>
            </w:r>
          </w:p>
        </w:tc>
      </w:tr>
      <w:tr w:rsidR="005631C8" w:rsidRPr="0049787D" w14:paraId="3B19D914" w14:textId="77777777" w:rsidTr="005631C8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9E5309" w14:textId="77777777" w:rsidR="005631C8" w:rsidRPr="0049787D" w:rsidRDefault="005631C8" w:rsidP="005631C8">
            <w:pPr>
              <w:rPr>
                <w:rFonts w:cs="Arial"/>
              </w:rPr>
            </w:pPr>
            <w:r w:rsidRPr="0049787D">
              <w:rPr>
                <w:rFonts w:cs="Arial"/>
              </w:rPr>
              <w:t>studiowanie 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E4583D" w14:textId="77777777" w:rsidR="005631C8" w:rsidRPr="0049787D" w:rsidRDefault="005631C8" w:rsidP="005631C8">
            <w:pPr>
              <w:rPr>
                <w:rFonts w:cs="Arial"/>
              </w:rPr>
            </w:pPr>
            <w:r w:rsidRPr="0049787D">
              <w:rPr>
                <w:rFonts w:cs="Arial"/>
              </w:rPr>
              <w:t>1</w:t>
            </w:r>
            <w:r>
              <w:rPr>
                <w:rFonts w:cs="Arial"/>
              </w:rPr>
              <w:t>0</w:t>
            </w:r>
            <w:r w:rsidRPr="0049787D">
              <w:rPr>
                <w:rFonts w:cs="Arial"/>
              </w:rPr>
              <w:t xml:space="preserve"> godzin</w:t>
            </w:r>
          </w:p>
        </w:tc>
      </w:tr>
      <w:tr w:rsidR="005631C8" w:rsidRPr="0049787D" w14:paraId="0ECE1B56" w14:textId="77777777" w:rsidTr="005631C8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A9A197" w14:textId="77777777" w:rsidR="005631C8" w:rsidRPr="0049787D" w:rsidRDefault="00DC5EDC" w:rsidP="005631C8">
            <w:pPr>
              <w:rPr>
                <w:rFonts w:cs="Arial"/>
              </w:rPr>
            </w:pPr>
            <w:r w:rsidRPr="00DC5EDC">
              <w:rPr>
                <w:rFonts w:cs="Arial"/>
              </w:rPr>
              <w:t>samodzielne rozwiązanie kazusu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A90914" w14:textId="77777777" w:rsidR="005631C8" w:rsidRPr="0049787D" w:rsidRDefault="00DC5EDC" w:rsidP="005631C8">
            <w:pPr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="005631C8">
              <w:rPr>
                <w:rFonts w:cs="Arial"/>
              </w:rPr>
              <w:t>7</w:t>
            </w:r>
            <w:r w:rsidR="005631C8" w:rsidRPr="0049787D">
              <w:rPr>
                <w:rFonts w:cs="Arial"/>
              </w:rPr>
              <w:t xml:space="preserve"> godzin</w:t>
            </w:r>
          </w:p>
        </w:tc>
      </w:tr>
      <w:tr w:rsidR="005631C8" w:rsidRPr="0049787D" w14:paraId="41F252A0" w14:textId="77777777" w:rsidTr="005631C8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FB6845" w14:textId="77777777" w:rsidR="005631C8" w:rsidRPr="0049787D" w:rsidRDefault="005631C8" w:rsidP="005631C8">
            <w:pPr>
              <w:rPr>
                <w:rFonts w:cs="Arial"/>
              </w:rPr>
            </w:pPr>
            <w:r w:rsidRPr="0049787D">
              <w:rPr>
                <w:rFonts w:cs="Arial"/>
              </w:rPr>
              <w:t>przygotowanie do zaliczenia</w:t>
            </w:r>
            <w:r>
              <w:rPr>
                <w:rFonts w:cs="Arial"/>
              </w:rPr>
              <w:t xml:space="preserve"> kolokwium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DBD11F" w14:textId="77777777" w:rsidR="005631C8" w:rsidRPr="0049787D" w:rsidRDefault="005631C8" w:rsidP="005631C8">
            <w:pPr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Pr="0049787D">
              <w:rPr>
                <w:rFonts w:cs="Arial"/>
              </w:rPr>
              <w:t>0 godzin</w:t>
            </w:r>
          </w:p>
        </w:tc>
      </w:tr>
      <w:tr w:rsidR="005631C8" w:rsidRPr="0049787D" w14:paraId="7471232A" w14:textId="77777777" w:rsidTr="005631C8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589F17" w14:textId="77777777" w:rsidR="005631C8" w:rsidRPr="0049787D" w:rsidRDefault="005631C8" w:rsidP="005631C8">
            <w:pPr>
              <w:rPr>
                <w:rFonts w:cs="Arial"/>
                <w:bCs/>
              </w:rPr>
            </w:pPr>
            <w:r w:rsidRPr="0049787D">
              <w:rPr>
                <w:rFonts w:cs="Arial"/>
                <w:bCs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DBFC76" w14:textId="77777777" w:rsidR="005631C8" w:rsidRPr="0049787D" w:rsidRDefault="005631C8" w:rsidP="005631C8">
            <w:pPr>
              <w:rPr>
                <w:rFonts w:cs="Arial"/>
              </w:rPr>
            </w:pPr>
            <w:r>
              <w:rPr>
                <w:rFonts w:cs="Arial"/>
              </w:rPr>
              <w:t>75</w:t>
            </w:r>
            <w:r w:rsidRPr="0049787D">
              <w:rPr>
                <w:rFonts w:cs="Arial"/>
              </w:rPr>
              <w:t xml:space="preserve"> godzin</w:t>
            </w:r>
          </w:p>
        </w:tc>
      </w:tr>
      <w:tr w:rsidR="005631C8" w:rsidRPr="0049787D" w14:paraId="7E4A6223" w14:textId="77777777" w:rsidTr="005631C8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5EFC78" w14:textId="77777777" w:rsidR="005631C8" w:rsidRPr="0049787D" w:rsidRDefault="005631C8" w:rsidP="005631C8">
            <w:pPr>
              <w:rPr>
                <w:rFonts w:cs="Arial"/>
                <w:bCs/>
              </w:rPr>
            </w:pPr>
            <w:r w:rsidRPr="0049787D">
              <w:rPr>
                <w:rFonts w:cs="Arial"/>
                <w:bCs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0844F5" w14:textId="77777777" w:rsidR="005631C8" w:rsidRPr="0049787D" w:rsidRDefault="005631C8" w:rsidP="005631C8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3</w:t>
            </w:r>
          </w:p>
        </w:tc>
      </w:tr>
      <w:tr w:rsidR="005631C8" w:rsidRPr="0049787D" w14:paraId="55ABCDCA" w14:textId="77777777" w:rsidTr="005631C8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6A3D194" w14:textId="77777777" w:rsidR="005631C8" w:rsidRPr="0049787D" w:rsidRDefault="005631C8" w:rsidP="005631C8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49787D">
              <w:rPr>
                <w:b w:val="0"/>
                <w:bCs/>
              </w:rPr>
              <w:t>Studia niestacjonarne</w:t>
            </w:r>
          </w:p>
        </w:tc>
      </w:tr>
      <w:tr w:rsidR="005631C8" w:rsidRPr="0049787D" w14:paraId="0CF8D199" w14:textId="77777777" w:rsidTr="005631C8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B02B2F9" w14:textId="77777777" w:rsidR="005631C8" w:rsidRPr="0049787D" w:rsidRDefault="005631C8" w:rsidP="005631C8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49787D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198C635" w14:textId="77777777" w:rsidR="005631C8" w:rsidRPr="0049787D" w:rsidRDefault="005631C8" w:rsidP="005631C8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49787D">
              <w:rPr>
                <w:b w:val="0"/>
                <w:bCs/>
              </w:rPr>
              <w:t>Obciążenie studenta</w:t>
            </w:r>
          </w:p>
        </w:tc>
      </w:tr>
      <w:tr w:rsidR="005631C8" w:rsidRPr="0049787D" w14:paraId="2972DF28" w14:textId="77777777" w:rsidTr="005631C8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8D9540" w14:textId="77777777" w:rsidR="005631C8" w:rsidRPr="0049787D" w:rsidRDefault="005631C8" w:rsidP="005631C8">
            <w:pPr>
              <w:rPr>
                <w:rFonts w:cs="Arial"/>
              </w:rPr>
            </w:pPr>
            <w:r w:rsidRPr="0049787D">
              <w:rPr>
                <w:rFonts w:cs="Arial"/>
              </w:rPr>
              <w:t>wykłady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A39AB5" w14:textId="77777777" w:rsidR="005631C8" w:rsidRPr="0049787D" w:rsidRDefault="005631C8" w:rsidP="005631C8">
            <w:pPr>
              <w:rPr>
                <w:rFonts w:cs="Arial"/>
              </w:rPr>
            </w:pPr>
            <w:r w:rsidRPr="0049787D">
              <w:rPr>
                <w:rFonts w:cs="Arial"/>
              </w:rPr>
              <w:t>16 godzin</w:t>
            </w:r>
          </w:p>
        </w:tc>
      </w:tr>
      <w:tr w:rsidR="005631C8" w:rsidRPr="0049787D" w14:paraId="184693EA" w14:textId="77777777" w:rsidTr="005631C8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E7CD5C" w14:textId="77777777" w:rsidR="005631C8" w:rsidRPr="0049787D" w:rsidRDefault="005631C8" w:rsidP="005631C8">
            <w:pPr>
              <w:rPr>
                <w:rFonts w:cs="Arial"/>
              </w:rPr>
            </w:pPr>
            <w:r w:rsidRPr="0049787D">
              <w:rPr>
                <w:rFonts w:cs="Arial"/>
              </w:rPr>
              <w:t>konsultacje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BE155D" w14:textId="77777777" w:rsidR="005631C8" w:rsidRPr="0049787D" w:rsidRDefault="005631C8" w:rsidP="005631C8">
            <w:pPr>
              <w:rPr>
                <w:rFonts w:cs="Arial"/>
              </w:rPr>
            </w:pPr>
            <w:r>
              <w:rPr>
                <w:rFonts w:cs="Arial"/>
              </w:rPr>
              <w:t xml:space="preserve">  7</w:t>
            </w:r>
            <w:r w:rsidRPr="0049787D">
              <w:rPr>
                <w:rFonts w:cs="Arial"/>
              </w:rPr>
              <w:t xml:space="preserve"> godzin</w:t>
            </w:r>
          </w:p>
        </w:tc>
      </w:tr>
      <w:tr w:rsidR="005631C8" w:rsidRPr="0049787D" w14:paraId="2A87C43B" w14:textId="77777777" w:rsidTr="005631C8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A526B0" w14:textId="77777777" w:rsidR="005631C8" w:rsidRPr="0049787D" w:rsidRDefault="005631C8" w:rsidP="005631C8">
            <w:pPr>
              <w:rPr>
                <w:rFonts w:cs="Arial"/>
              </w:rPr>
            </w:pPr>
            <w:r w:rsidRPr="0049787D">
              <w:rPr>
                <w:rFonts w:cs="Arial"/>
              </w:rPr>
              <w:t>studiowanie 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CA0DFE" w14:textId="77777777" w:rsidR="005631C8" w:rsidRPr="0049787D" w:rsidRDefault="005631C8" w:rsidP="005631C8">
            <w:pPr>
              <w:rPr>
                <w:rFonts w:cs="Arial"/>
              </w:rPr>
            </w:pPr>
            <w:r w:rsidRPr="0049787D">
              <w:rPr>
                <w:rFonts w:cs="Arial"/>
              </w:rPr>
              <w:t>2</w:t>
            </w:r>
            <w:r>
              <w:rPr>
                <w:rFonts w:cs="Arial"/>
              </w:rPr>
              <w:t>0</w:t>
            </w:r>
            <w:r w:rsidRPr="0049787D">
              <w:rPr>
                <w:rFonts w:cs="Arial"/>
              </w:rPr>
              <w:t xml:space="preserve"> godzin</w:t>
            </w:r>
          </w:p>
        </w:tc>
      </w:tr>
      <w:tr w:rsidR="005631C8" w:rsidRPr="0049787D" w14:paraId="20EB8CCB" w14:textId="77777777" w:rsidTr="005631C8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7FE80C" w14:textId="77777777" w:rsidR="005631C8" w:rsidRPr="0049787D" w:rsidRDefault="00DC5EDC" w:rsidP="005631C8">
            <w:pPr>
              <w:rPr>
                <w:rFonts w:cs="Arial"/>
              </w:rPr>
            </w:pPr>
            <w:r w:rsidRPr="00DC5EDC">
              <w:rPr>
                <w:rFonts w:cs="Arial"/>
              </w:rPr>
              <w:t>samodzielne rozwiązanie kazusu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F5DB52" w14:textId="77777777" w:rsidR="005631C8" w:rsidRPr="0049787D" w:rsidRDefault="005631C8" w:rsidP="005631C8">
            <w:pPr>
              <w:rPr>
                <w:rFonts w:cs="Arial"/>
              </w:rPr>
            </w:pPr>
            <w:r>
              <w:rPr>
                <w:rFonts w:cs="Arial"/>
              </w:rPr>
              <w:t>17</w:t>
            </w:r>
            <w:r w:rsidRPr="0049787D">
              <w:rPr>
                <w:rFonts w:cs="Arial"/>
              </w:rPr>
              <w:t xml:space="preserve"> godzin</w:t>
            </w:r>
          </w:p>
        </w:tc>
      </w:tr>
      <w:tr w:rsidR="005631C8" w:rsidRPr="0049787D" w14:paraId="637E4A59" w14:textId="77777777" w:rsidTr="005631C8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84FD79" w14:textId="77777777" w:rsidR="005631C8" w:rsidRPr="0049787D" w:rsidRDefault="005631C8" w:rsidP="005631C8">
            <w:pPr>
              <w:rPr>
                <w:rFonts w:cs="Arial"/>
              </w:rPr>
            </w:pPr>
            <w:r w:rsidRPr="0049787D">
              <w:rPr>
                <w:rFonts w:cs="Arial"/>
              </w:rPr>
              <w:t>przygotowanie do zaliczenia</w:t>
            </w:r>
            <w:r>
              <w:rPr>
                <w:rFonts w:cs="Arial"/>
              </w:rPr>
              <w:t xml:space="preserve"> kolokwium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FCC781" w14:textId="77777777" w:rsidR="005631C8" w:rsidRPr="0049787D" w:rsidRDefault="005631C8" w:rsidP="005631C8">
            <w:pPr>
              <w:rPr>
                <w:rFonts w:cs="Arial"/>
              </w:rPr>
            </w:pPr>
            <w:r>
              <w:rPr>
                <w:rFonts w:cs="Arial"/>
              </w:rPr>
              <w:t>15</w:t>
            </w:r>
            <w:r w:rsidRPr="0049787D">
              <w:rPr>
                <w:rFonts w:cs="Arial"/>
              </w:rPr>
              <w:t xml:space="preserve"> godzin</w:t>
            </w:r>
          </w:p>
        </w:tc>
      </w:tr>
      <w:tr w:rsidR="005631C8" w:rsidRPr="0049787D" w14:paraId="31B03C0B" w14:textId="77777777" w:rsidTr="005631C8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F711CB" w14:textId="77777777" w:rsidR="005631C8" w:rsidRPr="0049787D" w:rsidRDefault="005631C8" w:rsidP="005631C8">
            <w:pPr>
              <w:rPr>
                <w:rFonts w:cs="Arial"/>
              </w:rPr>
            </w:pPr>
            <w:r w:rsidRPr="0049787D">
              <w:rPr>
                <w:rFonts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72944D" w14:textId="77777777" w:rsidR="005631C8" w:rsidRPr="0049787D" w:rsidRDefault="005631C8" w:rsidP="005631C8">
            <w:pPr>
              <w:rPr>
                <w:rFonts w:cs="Arial"/>
              </w:rPr>
            </w:pPr>
            <w:r>
              <w:rPr>
                <w:rFonts w:cs="Arial"/>
              </w:rPr>
              <w:t>75</w:t>
            </w:r>
            <w:r w:rsidRPr="0049787D">
              <w:rPr>
                <w:rFonts w:cs="Arial"/>
              </w:rPr>
              <w:t xml:space="preserve"> godzi</w:t>
            </w:r>
            <w:r>
              <w:rPr>
                <w:rFonts w:cs="Arial"/>
              </w:rPr>
              <w:t>n</w:t>
            </w:r>
          </w:p>
        </w:tc>
      </w:tr>
      <w:tr w:rsidR="005631C8" w:rsidRPr="0049787D" w14:paraId="78A51968" w14:textId="77777777" w:rsidTr="005631C8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FC4551" w14:textId="77777777" w:rsidR="005631C8" w:rsidRPr="0049787D" w:rsidRDefault="005631C8" w:rsidP="005631C8">
            <w:pPr>
              <w:rPr>
                <w:rFonts w:cs="Arial"/>
                <w:bCs/>
              </w:rPr>
            </w:pPr>
            <w:r w:rsidRPr="0049787D">
              <w:rPr>
                <w:rFonts w:cs="Arial"/>
                <w:bCs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FC0DAA" w14:textId="77777777" w:rsidR="005631C8" w:rsidRPr="0049787D" w:rsidRDefault="005631C8" w:rsidP="005631C8">
            <w:pPr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</w:tr>
    </w:tbl>
    <w:p w14:paraId="70CCA549" w14:textId="77777777" w:rsidR="005631C8" w:rsidRDefault="005631C8">
      <w:pPr>
        <w:spacing w:line="240" w:lineRule="auto"/>
        <w:rPr>
          <w:rFonts w:cs="Arial"/>
        </w:rPr>
      </w:pPr>
      <w:r>
        <w:rPr>
          <w:rFonts w:cs="Arial"/>
        </w:rPr>
        <w:br w:type="page"/>
      </w:r>
    </w:p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66"/>
        <w:gridCol w:w="142"/>
        <w:gridCol w:w="425"/>
        <w:gridCol w:w="567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5631C8" w:rsidRPr="000E45E0" w14:paraId="41E248FD" w14:textId="77777777" w:rsidTr="005631C8">
        <w:trPr>
          <w:trHeight w:val="509"/>
        </w:trPr>
        <w:tc>
          <w:tcPr>
            <w:tcW w:w="1066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5EDE11F" w14:textId="77777777" w:rsidR="005631C8" w:rsidRPr="005631C8" w:rsidRDefault="005631C8" w:rsidP="005631C8">
            <w:pPr>
              <w:pStyle w:val="Nagwek1"/>
              <w:spacing w:line="276" w:lineRule="auto"/>
              <w:jc w:val="left"/>
              <w:rPr>
                <w:sz w:val="22"/>
                <w:szCs w:val="22"/>
              </w:rPr>
            </w:pPr>
            <w:r w:rsidRPr="005631C8">
              <w:rPr>
                <w:sz w:val="22"/>
                <w:szCs w:val="22"/>
              </w:rPr>
              <w:br w:type="page"/>
              <w:t>Sylabus przedmiotu / modułu kształcenia</w:t>
            </w:r>
          </w:p>
        </w:tc>
      </w:tr>
      <w:tr w:rsidR="005631C8" w:rsidRPr="005C7D8B" w14:paraId="458704E0" w14:textId="77777777" w:rsidTr="005631C8">
        <w:trPr>
          <w:trHeight w:val="454"/>
        </w:trPr>
        <w:tc>
          <w:tcPr>
            <w:tcW w:w="438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116ECF3" w14:textId="77777777" w:rsidR="005631C8" w:rsidRPr="005C7D8B" w:rsidRDefault="005631C8" w:rsidP="005631C8">
            <w:pPr>
              <w:pStyle w:val="Tytukomrki"/>
              <w:spacing w:line="276" w:lineRule="auto"/>
            </w:pPr>
            <w:r w:rsidRPr="005C7D8B"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78CF45B" w14:textId="77777777" w:rsidR="005631C8" w:rsidRPr="005C7D8B" w:rsidRDefault="005631C8" w:rsidP="00B33D78">
            <w:pPr>
              <w:pStyle w:val="Nagwek1"/>
              <w:jc w:val="left"/>
            </w:pPr>
            <w:r>
              <w:t>Strategie finansowania przedsiębiorstw</w:t>
            </w:r>
          </w:p>
        </w:tc>
      </w:tr>
      <w:tr w:rsidR="005631C8" w:rsidRPr="000E45E0" w14:paraId="57996442" w14:textId="77777777" w:rsidTr="005631C8">
        <w:trPr>
          <w:trHeight w:val="454"/>
        </w:trPr>
        <w:tc>
          <w:tcPr>
            <w:tcW w:w="343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7D2D998" w14:textId="77777777" w:rsidR="005631C8" w:rsidRPr="000E45E0" w:rsidRDefault="005631C8" w:rsidP="005631C8">
            <w:pPr>
              <w:pStyle w:val="Tytukomrki"/>
              <w:spacing w:line="276" w:lineRule="auto"/>
            </w:pPr>
            <w:r w:rsidRPr="000E45E0"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EF27C5B" w14:textId="77777777" w:rsidR="005631C8" w:rsidRPr="007D38E5" w:rsidRDefault="005631C8" w:rsidP="005631C8">
            <w:pPr>
              <w:rPr>
                <w:rFonts w:cs="Arial"/>
                <w:bCs/>
                <w:lang w:val="en-US"/>
              </w:rPr>
            </w:pPr>
            <w:r w:rsidRPr="007D38E5">
              <w:rPr>
                <w:rFonts w:cs="Arial"/>
                <w:bCs/>
                <w:lang w:val="en-US"/>
              </w:rPr>
              <w:t>Enterprises Financing Strategies</w:t>
            </w:r>
          </w:p>
        </w:tc>
      </w:tr>
      <w:tr w:rsidR="005631C8" w:rsidRPr="000E45E0" w14:paraId="4FED64F0" w14:textId="77777777" w:rsidTr="005631C8">
        <w:trPr>
          <w:trHeight w:val="454"/>
        </w:trPr>
        <w:tc>
          <w:tcPr>
            <w:tcW w:w="2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2A81078" w14:textId="77777777" w:rsidR="005631C8" w:rsidRPr="000E45E0" w:rsidRDefault="005631C8" w:rsidP="005631C8">
            <w:pPr>
              <w:pStyle w:val="Tytukomrki"/>
              <w:spacing w:line="276" w:lineRule="auto"/>
            </w:pPr>
            <w:r w:rsidRPr="000E45E0"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8C92EC" w14:textId="77777777" w:rsidR="005631C8" w:rsidRPr="000E45E0" w:rsidRDefault="00B33D78" w:rsidP="005631C8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j</w:t>
            </w:r>
            <w:r w:rsidR="005631C8">
              <w:rPr>
                <w:rFonts w:cs="Arial"/>
                <w:color w:val="000000"/>
              </w:rPr>
              <w:t>ęzyk polski</w:t>
            </w:r>
          </w:p>
        </w:tc>
      </w:tr>
      <w:tr w:rsidR="005631C8" w:rsidRPr="000E45E0" w14:paraId="342DA512" w14:textId="77777777" w:rsidTr="005631C8">
        <w:trPr>
          <w:trHeight w:val="454"/>
        </w:trPr>
        <w:tc>
          <w:tcPr>
            <w:tcW w:w="669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146391B" w14:textId="77777777" w:rsidR="005631C8" w:rsidRPr="000E45E0" w:rsidRDefault="005631C8" w:rsidP="005631C8">
            <w:pPr>
              <w:pStyle w:val="Tytukomrki"/>
              <w:spacing w:line="276" w:lineRule="auto"/>
            </w:pPr>
            <w:r w:rsidRPr="000E45E0"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E09AC8E" w14:textId="77777777" w:rsidR="005631C8" w:rsidRPr="000E45E0" w:rsidRDefault="005631C8" w:rsidP="005631C8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Zarządzanie</w:t>
            </w:r>
          </w:p>
        </w:tc>
      </w:tr>
      <w:tr w:rsidR="005631C8" w:rsidRPr="000E45E0" w14:paraId="2B4D6B6A" w14:textId="77777777" w:rsidTr="005631C8">
        <w:trPr>
          <w:trHeight w:val="454"/>
        </w:trPr>
        <w:tc>
          <w:tcPr>
            <w:tcW w:w="272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6226314" w14:textId="77777777" w:rsidR="005631C8" w:rsidRPr="000E45E0" w:rsidRDefault="005631C8" w:rsidP="005631C8">
            <w:pPr>
              <w:pStyle w:val="Tytukomrki"/>
              <w:spacing w:line="276" w:lineRule="auto"/>
            </w:pPr>
            <w:r w:rsidRPr="000E45E0"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03FD14F" w14:textId="77777777" w:rsidR="005631C8" w:rsidRPr="000E45E0" w:rsidRDefault="005631C8" w:rsidP="005631C8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>
              <w:rPr>
                <w:rFonts w:cs="Arial"/>
                <w:color w:val="000000"/>
              </w:rPr>
              <w:t>Wydział Nauk Społecznych</w:t>
            </w:r>
          </w:p>
        </w:tc>
      </w:tr>
      <w:tr w:rsidR="005631C8" w:rsidRPr="000E45E0" w14:paraId="063D6ED1" w14:textId="77777777" w:rsidTr="005631C8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41E7F53" w14:textId="77777777" w:rsidR="005631C8" w:rsidRPr="000E45E0" w:rsidRDefault="005631C8" w:rsidP="005631C8">
            <w:pPr>
              <w:pStyle w:val="Tytukomrki"/>
              <w:spacing w:line="276" w:lineRule="auto"/>
            </w:pPr>
            <w:r w:rsidRPr="000E45E0"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10775C2" w14:textId="77777777" w:rsidR="005631C8" w:rsidRPr="000E45E0" w:rsidRDefault="005631C8" w:rsidP="005631C8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fakultatywny</w:t>
            </w:r>
          </w:p>
        </w:tc>
      </w:tr>
      <w:tr w:rsidR="005631C8" w:rsidRPr="000E45E0" w14:paraId="1A80EA51" w14:textId="77777777" w:rsidTr="005631C8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DD10B82" w14:textId="77777777" w:rsidR="005631C8" w:rsidRPr="000E45E0" w:rsidRDefault="005631C8" w:rsidP="005631C8">
            <w:pPr>
              <w:pStyle w:val="Tytukomrki"/>
              <w:spacing w:line="276" w:lineRule="auto"/>
            </w:pPr>
            <w:r w:rsidRPr="000E45E0"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7B37449" w14:textId="77777777" w:rsidR="005631C8" w:rsidRPr="000E45E0" w:rsidRDefault="005631C8" w:rsidP="005631C8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pierwszego stopnia</w:t>
            </w:r>
          </w:p>
        </w:tc>
      </w:tr>
      <w:tr w:rsidR="005631C8" w:rsidRPr="000E45E0" w14:paraId="28A4D873" w14:textId="77777777" w:rsidTr="005631C8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EA9D813" w14:textId="77777777" w:rsidR="005631C8" w:rsidRPr="000E45E0" w:rsidRDefault="005631C8" w:rsidP="005631C8">
            <w:pPr>
              <w:pStyle w:val="Tytukomrki"/>
              <w:spacing w:line="276" w:lineRule="auto"/>
            </w:pPr>
            <w:r w:rsidRPr="000E45E0">
              <w:t xml:space="preserve">Rok studiów: </w:t>
            </w:r>
          </w:p>
        </w:tc>
        <w:tc>
          <w:tcPr>
            <w:tcW w:w="89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4D34903" w14:textId="77777777" w:rsidR="005631C8" w:rsidRPr="000E45E0" w:rsidRDefault="005631C8" w:rsidP="005631C8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</w:rPr>
              <w:t>drugi</w:t>
            </w:r>
          </w:p>
        </w:tc>
      </w:tr>
      <w:tr w:rsidR="005631C8" w:rsidRPr="000E45E0" w14:paraId="338086E4" w14:textId="77777777" w:rsidTr="005631C8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7107DE1" w14:textId="77777777" w:rsidR="005631C8" w:rsidRPr="000E45E0" w:rsidRDefault="005631C8" w:rsidP="005631C8">
            <w:pPr>
              <w:pStyle w:val="Tytukomrki"/>
              <w:spacing w:line="276" w:lineRule="auto"/>
            </w:pPr>
            <w:r w:rsidRPr="000E45E0">
              <w:t xml:space="preserve">Semestr: </w:t>
            </w:r>
          </w:p>
        </w:tc>
        <w:tc>
          <w:tcPr>
            <w:tcW w:w="9359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EBA133B" w14:textId="77777777" w:rsidR="005631C8" w:rsidRPr="000E45E0" w:rsidRDefault="005631C8" w:rsidP="005631C8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</w:rPr>
              <w:t>czwarty</w:t>
            </w:r>
          </w:p>
        </w:tc>
      </w:tr>
      <w:tr w:rsidR="005631C8" w:rsidRPr="000E45E0" w14:paraId="1B3035EE" w14:textId="77777777" w:rsidTr="005631C8">
        <w:trPr>
          <w:trHeight w:val="454"/>
        </w:trPr>
        <w:tc>
          <w:tcPr>
            <w:tcW w:w="2867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4C3A51A" w14:textId="77777777" w:rsidR="005631C8" w:rsidRPr="000E45E0" w:rsidRDefault="005631C8" w:rsidP="005631C8">
            <w:pPr>
              <w:pStyle w:val="Tytukomrki"/>
              <w:spacing w:line="276" w:lineRule="auto"/>
            </w:pPr>
            <w:r w:rsidRPr="000E45E0"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0A1D334" w14:textId="77777777" w:rsidR="005631C8" w:rsidRPr="000E45E0" w:rsidRDefault="00B33D78" w:rsidP="005631C8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pięć</w:t>
            </w:r>
          </w:p>
        </w:tc>
      </w:tr>
      <w:tr w:rsidR="005631C8" w:rsidRPr="000E45E0" w14:paraId="08AAA340" w14:textId="77777777" w:rsidTr="005631C8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3919C3E" w14:textId="77777777" w:rsidR="005631C8" w:rsidRPr="000E45E0" w:rsidRDefault="005631C8" w:rsidP="005631C8">
            <w:pPr>
              <w:pStyle w:val="Tytukomrki"/>
              <w:spacing w:line="276" w:lineRule="auto"/>
            </w:pPr>
            <w:r w:rsidRPr="000E45E0"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423B384" w14:textId="77777777" w:rsidR="005631C8" w:rsidRPr="000E45E0" w:rsidRDefault="005631C8" w:rsidP="005631C8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370918">
              <w:rPr>
                <w:rFonts w:cs="Arial"/>
                <w:color w:val="000000"/>
              </w:rPr>
              <w:t>dr inż. Anna Maria Rak</w:t>
            </w:r>
          </w:p>
        </w:tc>
      </w:tr>
      <w:tr w:rsidR="005631C8" w:rsidRPr="000E45E0" w14:paraId="04A2F090" w14:textId="77777777" w:rsidTr="005631C8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5458EFE" w14:textId="77777777" w:rsidR="005631C8" w:rsidRPr="000E45E0" w:rsidRDefault="005631C8" w:rsidP="005631C8">
            <w:pPr>
              <w:pStyle w:val="Tytukomrki"/>
              <w:spacing w:line="276" w:lineRule="auto"/>
            </w:pPr>
            <w:r w:rsidRPr="000E45E0"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88B575A" w14:textId="77777777" w:rsidR="005631C8" w:rsidRPr="000E45E0" w:rsidRDefault="005631C8" w:rsidP="005631C8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370918">
              <w:rPr>
                <w:rFonts w:cs="Arial"/>
                <w:color w:val="000000"/>
              </w:rPr>
              <w:t>dr inż. Anna Maria Rak</w:t>
            </w:r>
          </w:p>
        </w:tc>
      </w:tr>
      <w:tr w:rsidR="005631C8" w:rsidRPr="000E45E0" w14:paraId="6FFEAEBF" w14:textId="77777777" w:rsidTr="005631C8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9F3881F" w14:textId="77777777" w:rsidR="005631C8" w:rsidRPr="000E45E0" w:rsidRDefault="005631C8" w:rsidP="005631C8">
            <w:pPr>
              <w:pStyle w:val="Tytukomrki"/>
              <w:spacing w:line="276" w:lineRule="auto"/>
            </w:pPr>
            <w:r w:rsidRPr="000E45E0"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EB9F5DD" w14:textId="77777777" w:rsidR="005631C8" w:rsidRPr="00EF6323" w:rsidRDefault="005631C8" w:rsidP="00405657">
            <w:pPr>
              <w:pStyle w:val="Akapitzlist"/>
              <w:numPr>
                <w:ilvl w:val="0"/>
                <w:numId w:val="49"/>
              </w:numPr>
              <w:tabs>
                <w:tab w:val="left" w:pos="273"/>
              </w:tabs>
              <w:ind w:left="421" w:hanging="283"/>
              <w:rPr>
                <w:rFonts w:cs="Arial"/>
                <w:color w:val="000000"/>
              </w:rPr>
            </w:pPr>
            <w:r w:rsidRPr="00EF6323">
              <w:rPr>
                <w:rFonts w:cs="Arial"/>
                <w:color w:val="000000"/>
              </w:rPr>
              <w:t>Poznanie celów, determinantów i rodzajów strategii finansowania przedsiębiorstwa</w:t>
            </w:r>
          </w:p>
          <w:p w14:paraId="0F19E8A5" w14:textId="77777777" w:rsidR="005631C8" w:rsidRPr="00EF6323" w:rsidRDefault="005631C8" w:rsidP="00405657">
            <w:pPr>
              <w:pStyle w:val="Akapitzlist"/>
              <w:numPr>
                <w:ilvl w:val="0"/>
                <w:numId w:val="49"/>
              </w:numPr>
              <w:tabs>
                <w:tab w:val="left" w:pos="273"/>
              </w:tabs>
              <w:ind w:left="421" w:hanging="283"/>
              <w:rPr>
                <w:rFonts w:cs="Arial"/>
                <w:color w:val="000000"/>
              </w:rPr>
            </w:pPr>
            <w:r w:rsidRPr="00EF6323">
              <w:rPr>
                <w:rFonts w:cs="Arial"/>
                <w:color w:val="000000"/>
              </w:rPr>
              <w:t>Nabycie umiejętności z zakresu planowania i analizy strategii finansowej przedsiębiorstwa</w:t>
            </w:r>
          </w:p>
        </w:tc>
      </w:tr>
      <w:tr w:rsidR="005631C8" w:rsidRPr="000E45E0" w14:paraId="1580021B" w14:textId="77777777" w:rsidTr="005631C8">
        <w:trPr>
          <w:trHeight w:val="45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882C70E" w14:textId="77777777" w:rsidR="005631C8" w:rsidRPr="000E45E0" w:rsidRDefault="005631C8" w:rsidP="005631C8">
            <w:pPr>
              <w:pStyle w:val="Tytukomrki"/>
              <w:spacing w:line="276" w:lineRule="auto"/>
            </w:pPr>
            <w:r w:rsidRPr="000E45E0">
              <w:t>Symbol efektu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C1B2CB0" w14:textId="77777777" w:rsidR="005631C8" w:rsidRPr="000E45E0" w:rsidRDefault="005631C8" w:rsidP="005631C8">
            <w:pPr>
              <w:pStyle w:val="Tytukomrki"/>
              <w:spacing w:line="276" w:lineRule="auto"/>
            </w:pPr>
            <w:r w:rsidRPr="000E45E0">
              <w:t>Efekt uczenia się: WIEDZA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98E5C83" w14:textId="77777777" w:rsidR="005631C8" w:rsidRPr="000E45E0" w:rsidRDefault="005631C8" w:rsidP="005631C8">
            <w:pPr>
              <w:pStyle w:val="Tytukomrki"/>
              <w:spacing w:line="276" w:lineRule="auto"/>
            </w:pPr>
            <w:r w:rsidRPr="000E45E0">
              <w:t>Symbol efektu kierunkowego</w:t>
            </w:r>
          </w:p>
        </w:tc>
      </w:tr>
      <w:tr w:rsidR="005631C8" w:rsidRPr="000E45E0" w14:paraId="09F9726E" w14:textId="77777777" w:rsidTr="005631C8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ADD8A97" w14:textId="77777777" w:rsidR="005631C8" w:rsidRPr="000E45E0" w:rsidRDefault="005631C8" w:rsidP="005631C8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W_02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01AB951" w14:textId="77777777" w:rsidR="005631C8" w:rsidRPr="002B1C13" w:rsidRDefault="005631C8" w:rsidP="005631C8">
            <w:pPr>
              <w:rPr>
                <w:rFonts w:cs="Arial"/>
              </w:rPr>
            </w:pPr>
            <w:r>
              <w:t>ma wiedzę na temat</w:t>
            </w:r>
            <w:r w:rsidRPr="00F139CA">
              <w:t xml:space="preserve"> źród</w:t>
            </w:r>
            <w:r>
              <w:t>eł</w:t>
            </w:r>
            <w:r w:rsidRPr="00F139CA">
              <w:t xml:space="preserve"> finansowania przedsiębiorstwa kapitałem własnym</w:t>
            </w:r>
            <w:r>
              <w:t>, kapitałem obcym i kapitałem hybrydowym,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C443903" w14:textId="77777777" w:rsidR="0063288D" w:rsidRDefault="005631C8" w:rsidP="005631C8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A9314B">
              <w:rPr>
                <w:rFonts w:cs="Arial"/>
                <w:b/>
              </w:rPr>
              <w:t>K_W05</w:t>
            </w:r>
          </w:p>
          <w:p w14:paraId="504BE0BC" w14:textId="77777777" w:rsidR="005631C8" w:rsidRPr="00EF6323" w:rsidRDefault="005631C8" w:rsidP="005631C8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A9314B">
              <w:rPr>
                <w:rFonts w:cs="Arial"/>
                <w:b/>
              </w:rPr>
              <w:t>K_W06</w:t>
            </w:r>
          </w:p>
        </w:tc>
      </w:tr>
      <w:tr w:rsidR="005631C8" w:rsidRPr="000E45E0" w14:paraId="79F2BEC9" w14:textId="77777777" w:rsidTr="005631C8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1A7892D" w14:textId="77777777" w:rsidR="005631C8" w:rsidRPr="000E45E0" w:rsidRDefault="005631C8" w:rsidP="005631C8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W_03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3466B6C" w14:textId="77777777" w:rsidR="005631C8" w:rsidRPr="009710EC" w:rsidRDefault="005631C8" w:rsidP="005631C8">
            <w:pPr>
              <w:rPr>
                <w:rFonts w:cs="Arial"/>
              </w:rPr>
            </w:pPr>
            <w:r>
              <w:t>posiada wiedzę z zakresu celów, zasad i determinantów wyboru strategii finansowania przedsiębiorstwa,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F93F389" w14:textId="77777777" w:rsidR="005631C8" w:rsidRPr="00414D74" w:rsidRDefault="005631C8" w:rsidP="00414D7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</w:rPr>
            </w:pPr>
            <w:r w:rsidRPr="00A9314B">
              <w:rPr>
                <w:rFonts w:cs="Arial"/>
                <w:b/>
              </w:rPr>
              <w:t>K_W05</w:t>
            </w:r>
          </w:p>
        </w:tc>
      </w:tr>
      <w:tr w:rsidR="005631C8" w:rsidRPr="000E45E0" w14:paraId="594F72EE" w14:textId="77777777" w:rsidTr="005631C8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08E1410" w14:textId="77777777" w:rsidR="005631C8" w:rsidRDefault="005631C8" w:rsidP="005631C8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W_04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5A48B26" w14:textId="77777777" w:rsidR="005631C8" w:rsidRPr="002B1C13" w:rsidRDefault="005631C8" w:rsidP="005631C8">
            <w:pPr>
              <w:rPr>
                <w:rFonts w:cs="Arial"/>
              </w:rPr>
            </w:pPr>
            <w:r>
              <w:t>poprawnie</w:t>
            </w:r>
            <w:r w:rsidRPr="00F139CA">
              <w:t xml:space="preserve"> charakteryzuje </w:t>
            </w:r>
            <w:r>
              <w:t xml:space="preserve">rodzaje strategii finansowania przedsiębiorstwa, 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47AE27B" w14:textId="77777777" w:rsidR="005631C8" w:rsidRPr="002C5833" w:rsidRDefault="005631C8" w:rsidP="005631C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K_W05</w:t>
            </w:r>
          </w:p>
        </w:tc>
      </w:tr>
      <w:tr w:rsidR="005631C8" w:rsidRPr="000E45E0" w14:paraId="4A1FE5E8" w14:textId="77777777" w:rsidTr="005631C8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7F90407" w14:textId="77777777" w:rsidR="005631C8" w:rsidRDefault="005631C8" w:rsidP="005631C8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W_05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71C6C25" w14:textId="77777777" w:rsidR="005631C8" w:rsidRDefault="005631C8" w:rsidP="005631C8">
            <w:r>
              <w:t>ma wiedzę z zakresu wybranych teorii struktury kapitału.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86D749F" w14:textId="77777777" w:rsidR="005631C8" w:rsidRPr="00A9314B" w:rsidRDefault="005631C8" w:rsidP="005631C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</w:rPr>
            </w:pPr>
            <w:r w:rsidRPr="00A9314B">
              <w:rPr>
                <w:rFonts w:cs="Arial"/>
                <w:b/>
              </w:rPr>
              <w:t>K_W05</w:t>
            </w:r>
          </w:p>
        </w:tc>
      </w:tr>
      <w:tr w:rsidR="005631C8" w:rsidRPr="000E45E0" w14:paraId="6627606C" w14:textId="77777777" w:rsidTr="005631C8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4C3CF92" w14:textId="77777777" w:rsidR="005631C8" w:rsidRPr="000E45E0" w:rsidRDefault="005631C8" w:rsidP="005631C8">
            <w:pPr>
              <w:pStyle w:val="Tytukomrki"/>
              <w:spacing w:line="276" w:lineRule="auto"/>
            </w:pPr>
            <w:r w:rsidRPr="000E45E0"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6FEE929" w14:textId="77777777" w:rsidR="005631C8" w:rsidRPr="000E45E0" w:rsidRDefault="005631C8" w:rsidP="005631C8">
            <w:pPr>
              <w:pStyle w:val="Tytukomrki"/>
              <w:spacing w:line="276" w:lineRule="auto"/>
            </w:pPr>
            <w:r w:rsidRPr="000E45E0">
              <w:t>Efekt uczenia się: UMIEJĘTNOŚCI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1C438A8F" w14:textId="77777777" w:rsidR="005631C8" w:rsidRPr="000E45E0" w:rsidRDefault="005631C8" w:rsidP="005631C8">
            <w:pPr>
              <w:pStyle w:val="Tytukomrki"/>
              <w:spacing w:line="276" w:lineRule="auto"/>
            </w:pPr>
            <w:r w:rsidRPr="000E45E0">
              <w:t>Symbol efektu kierunkowego</w:t>
            </w:r>
          </w:p>
        </w:tc>
      </w:tr>
      <w:tr w:rsidR="005631C8" w:rsidRPr="000E45E0" w14:paraId="33C8C97D" w14:textId="77777777" w:rsidTr="005631C8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FAAEC39" w14:textId="77777777" w:rsidR="005631C8" w:rsidRPr="000E45E0" w:rsidRDefault="005631C8" w:rsidP="005631C8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U_01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B350A25" w14:textId="77777777" w:rsidR="005631C8" w:rsidRPr="000F291A" w:rsidRDefault="005631C8" w:rsidP="005631C8">
            <w:pPr>
              <w:rPr>
                <w:rFonts w:cs="Arial"/>
              </w:rPr>
            </w:pPr>
            <w:r>
              <w:t xml:space="preserve">posiada umiejętność planowania strategii finansowania działalności przedsiębiorstw, 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CD2F333" w14:textId="77777777" w:rsidR="005631C8" w:rsidRPr="00A9314B" w:rsidRDefault="005631C8" w:rsidP="005631C8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A9314B">
              <w:rPr>
                <w:rFonts w:cs="Arial"/>
                <w:b/>
              </w:rPr>
              <w:t>K_U0</w:t>
            </w:r>
            <w:r>
              <w:rPr>
                <w:rFonts w:cs="Arial"/>
                <w:b/>
              </w:rPr>
              <w:t>2</w:t>
            </w:r>
          </w:p>
        </w:tc>
      </w:tr>
      <w:tr w:rsidR="005631C8" w:rsidRPr="000E45E0" w14:paraId="3FD0A301" w14:textId="77777777" w:rsidTr="005631C8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8E691B5" w14:textId="77777777" w:rsidR="005631C8" w:rsidRPr="000E45E0" w:rsidRDefault="005631C8" w:rsidP="005631C8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U_02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070A9AB" w14:textId="77777777" w:rsidR="005631C8" w:rsidRPr="000F291A" w:rsidRDefault="005631C8" w:rsidP="005631C8">
            <w:pPr>
              <w:rPr>
                <w:rFonts w:cs="Arial"/>
              </w:rPr>
            </w:pPr>
            <w:r>
              <w:t>p</w:t>
            </w:r>
            <w:r w:rsidRPr="00372F1E">
              <w:t xml:space="preserve">otrafi </w:t>
            </w:r>
            <w:r>
              <w:t xml:space="preserve">przeprowadzić analizę strategii finansowania działalności wybranego </w:t>
            </w:r>
            <w:r w:rsidRPr="00372F1E">
              <w:t>przedsiębiorstwa</w:t>
            </w:r>
            <w: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D29C196" w14:textId="77777777" w:rsidR="007B7882" w:rsidRDefault="005631C8" w:rsidP="005631C8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A9314B">
              <w:rPr>
                <w:rFonts w:cs="Arial"/>
                <w:b/>
              </w:rPr>
              <w:t>K</w:t>
            </w:r>
            <w:r>
              <w:rPr>
                <w:rFonts w:cs="Arial"/>
                <w:b/>
              </w:rPr>
              <w:t>_U02</w:t>
            </w:r>
          </w:p>
          <w:p w14:paraId="45F487BC" w14:textId="77777777" w:rsidR="007B7882" w:rsidRDefault="005631C8" w:rsidP="005631C8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A9314B">
              <w:rPr>
                <w:rFonts w:cs="Arial"/>
                <w:b/>
              </w:rPr>
              <w:t>K</w:t>
            </w:r>
            <w:r>
              <w:rPr>
                <w:rFonts w:cs="Arial"/>
                <w:b/>
              </w:rPr>
              <w:t>_U05</w:t>
            </w:r>
          </w:p>
          <w:p w14:paraId="5108206C" w14:textId="77777777" w:rsidR="005631C8" w:rsidRPr="00604ACA" w:rsidRDefault="005631C8" w:rsidP="005631C8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A9314B">
              <w:rPr>
                <w:rFonts w:cs="Arial"/>
                <w:b/>
              </w:rPr>
              <w:t>K</w:t>
            </w:r>
            <w:r>
              <w:rPr>
                <w:rFonts w:cs="Arial"/>
                <w:b/>
              </w:rPr>
              <w:t>_U08</w:t>
            </w:r>
          </w:p>
        </w:tc>
      </w:tr>
      <w:tr w:rsidR="005631C8" w:rsidRPr="000E45E0" w14:paraId="08B0D753" w14:textId="77777777" w:rsidTr="005631C8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20A3A0D" w14:textId="77777777" w:rsidR="005631C8" w:rsidRDefault="005631C8" w:rsidP="005631C8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U_03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D61D2A7" w14:textId="77777777" w:rsidR="005631C8" w:rsidRDefault="005631C8" w:rsidP="005631C8">
            <w:r>
              <w:t>posiada umiejętność pracy w zespole w zakresie rozwiązywania problemów związanych z planowaniem i analizą strategii finansowania przedsiębiorstwa.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CDB008C" w14:textId="77777777" w:rsidR="005631C8" w:rsidRPr="00A9314B" w:rsidRDefault="005631C8" w:rsidP="005631C8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K_U1</w:t>
            </w:r>
            <w:r w:rsidRPr="009D7368">
              <w:rPr>
                <w:rFonts w:cs="Arial"/>
                <w:b/>
              </w:rPr>
              <w:t>8</w:t>
            </w:r>
          </w:p>
        </w:tc>
      </w:tr>
      <w:tr w:rsidR="005631C8" w:rsidRPr="000E45E0" w14:paraId="7E2382C0" w14:textId="77777777" w:rsidTr="005631C8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0341442D" w14:textId="77777777" w:rsidR="005631C8" w:rsidRPr="000E45E0" w:rsidRDefault="005631C8" w:rsidP="005631C8">
            <w:pPr>
              <w:pStyle w:val="Tytukomrki"/>
              <w:spacing w:line="276" w:lineRule="auto"/>
            </w:pPr>
            <w:r w:rsidRPr="000E45E0"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79E12E96" w14:textId="77777777" w:rsidR="005631C8" w:rsidRPr="000E45E0" w:rsidRDefault="005631C8" w:rsidP="005631C8">
            <w:pPr>
              <w:pStyle w:val="Tytukomrki"/>
              <w:spacing w:line="276" w:lineRule="auto"/>
            </w:pPr>
            <w:r w:rsidRPr="000E45E0">
              <w:t xml:space="preserve">Efekt uczenia się: </w:t>
            </w:r>
            <w:r w:rsidRPr="005C7D8B">
              <w:t>KOMPETENCJE SPOŁECZNE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EC53232" w14:textId="77777777" w:rsidR="005631C8" w:rsidRPr="000E45E0" w:rsidRDefault="005631C8" w:rsidP="005631C8">
            <w:pPr>
              <w:pStyle w:val="Tytukomrki"/>
              <w:spacing w:line="276" w:lineRule="auto"/>
            </w:pPr>
            <w:r w:rsidRPr="000E45E0">
              <w:t>Symbol efektu kierunkowego</w:t>
            </w:r>
          </w:p>
        </w:tc>
      </w:tr>
      <w:tr w:rsidR="005631C8" w:rsidRPr="000E45E0" w14:paraId="7F884233" w14:textId="77777777" w:rsidTr="005631C8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35BF0BE" w14:textId="77777777" w:rsidR="005631C8" w:rsidRPr="000E45E0" w:rsidRDefault="005631C8" w:rsidP="005631C8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K_01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92F7F90" w14:textId="77777777" w:rsidR="005631C8" w:rsidRPr="002D4443" w:rsidRDefault="005631C8" w:rsidP="005631C8">
            <w:pPr>
              <w:rPr>
                <w:rFonts w:cs="Arial"/>
              </w:rPr>
            </w:pPr>
            <w:r>
              <w:t>jest przekonany o znaczeniu wiedzy eksperckiej w planowaniu strategii finansowania działalności przedsiębiorstwa.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E3DAFA5" w14:textId="77777777" w:rsidR="005631C8" w:rsidRPr="0053296C" w:rsidRDefault="005631C8" w:rsidP="005631C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</w:rPr>
            </w:pPr>
            <w:r w:rsidRPr="0053296C">
              <w:rPr>
                <w:rFonts w:cs="Arial"/>
                <w:b/>
              </w:rPr>
              <w:t>K_K0</w:t>
            </w:r>
            <w:r>
              <w:rPr>
                <w:rFonts w:cs="Arial"/>
                <w:b/>
              </w:rPr>
              <w:t>3</w:t>
            </w:r>
          </w:p>
        </w:tc>
      </w:tr>
      <w:tr w:rsidR="005631C8" w:rsidRPr="000E45E0" w14:paraId="4014E7B8" w14:textId="77777777" w:rsidTr="005631C8">
        <w:trPr>
          <w:trHeight w:val="454"/>
        </w:trPr>
        <w:tc>
          <w:tcPr>
            <w:tcW w:w="2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960A8FF" w14:textId="77777777" w:rsidR="005631C8" w:rsidRPr="002D4443" w:rsidRDefault="005631C8" w:rsidP="005631C8">
            <w:pPr>
              <w:pStyle w:val="Tytukomrki"/>
              <w:spacing w:line="276" w:lineRule="auto"/>
            </w:pPr>
            <w:r w:rsidRPr="002D4443"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400BE2" w14:textId="77777777" w:rsidR="005631C8" w:rsidRPr="002D4443" w:rsidRDefault="005631C8" w:rsidP="005631C8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>
              <w:rPr>
                <w:rFonts w:eastAsia="Times New Roman" w:cs="Arial"/>
                <w:lang w:eastAsia="pl-PL"/>
              </w:rPr>
              <w:t>Wykład i ćwiczenia audytoryjne</w:t>
            </w:r>
          </w:p>
        </w:tc>
      </w:tr>
      <w:tr w:rsidR="005631C8" w:rsidRPr="000E45E0" w14:paraId="110C23AA" w14:textId="77777777" w:rsidTr="005631C8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D0A592E" w14:textId="77777777" w:rsidR="005631C8" w:rsidRPr="000E45E0" w:rsidRDefault="005631C8" w:rsidP="005631C8">
            <w:pPr>
              <w:pStyle w:val="Tytukomrki"/>
              <w:spacing w:line="276" w:lineRule="auto"/>
            </w:pPr>
            <w:r w:rsidRPr="000E45E0">
              <w:br w:type="page"/>
              <w:t>Wymagania wstępne i dodatkowe:</w:t>
            </w:r>
          </w:p>
        </w:tc>
      </w:tr>
      <w:tr w:rsidR="005631C8" w:rsidRPr="000E45E0" w14:paraId="171AADD1" w14:textId="77777777" w:rsidTr="005631C8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9C0DE3E" w14:textId="77777777" w:rsidR="005631C8" w:rsidRPr="000E45E0" w:rsidRDefault="005631C8" w:rsidP="005631C8">
            <w:pPr>
              <w:rPr>
                <w:rFonts w:cs="Arial"/>
              </w:rPr>
            </w:pPr>
            <w:r w:rsidRPr="00CD32FC">
              <w:rPr>
                <w:rFonts w:cs="Arial"/>
              </w:rPr>
              <w:t>Znajomość podstaw</w:t>
            </w:r>
            <w:r>
              <w:rPr>
                <w:rFonts w:cs="Arial"/>
              </w:rPr>
              <w:t>owych pojęć z zakresu</w:t>
            </w:r>
            <w:r w:rsidRPr="00CD32FC">
              <w:rPr>
                <w:rFonts w:cs="Arial"/>
              </w:rPr>
              <w:t xml:space="preserve"> finansów przedsiębiorstwa.</w:t>
            </w:r>
          </w:p>
        </w:tc>
      </w:tr>
      <w:tr w:rsidR="005631C8" w:rsidRPr="000E45E0" w14:paraId="6EDB808C" w14:textId="77777777" w:rsidTr="005631C8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58AF4BA" w14:textId="77777777" w:rsidR="005631C8" w:rsidRPr="002D4443" w:rsidRDefault="005631C8" w:rsidP="005631C8">
            <w:pPr>
              <w:pStyle w:val="Tytukomrki"/>
              <w:spacing w:line="276" w:lineRule="auto"/>
            </w:pPr>
            <w:r w:rsidRPr="002D4443">
              <w:t>Treści modułu kształcenia:</w:t>
            </w:r>
          </w:p>
        </w:tc>
      </w:tr>
      <w:tr w:rsidR="005631C8" w:rsidRPr="000E45E0" w14:paraId="50971493" w14:textId="77777777" w:rsidTr="005631C8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5DF7A29" w14:textId="77777777" w:rsidR="005631C8" w:rsidRDefault="005631C8" w:rsidP="00405657">
            <w:pPr>
              <w:pStyle w:val="Akapitzlist"/>
              <w:numPr>
                <w:ilvl w:val="0"/>
                <w:numId w:val="46"/>
              </w:numPr>
              <w:ind w:left="531" w:hanging="425"/>
            </w:pPr>
            <w:r>
              <w:t>Ogólna zasada finansowania aktywów przedsiębiorstwa</w:t>
            </w:r>
          </w:p>
          <w:p w14:paraId="195E681D" w14:textId="77777777" w:rsidR="005631C8" w:rsidRDefault="005631C8" w:rsidP="00405657">
            <w:pPr>
              <w:pStyle w:val="Akapitzlist"/>
              <w:numPr>
                <w:ilvl w:val="0"/>
                <w:numId w:val="46"/>
              </w:numPr>
              <w:ind w:left="531" w:hanging="425"/>
            </w:pPr>
            <w:r>
              <w:t>Finansowanie przedsiębiorstwa kapitałem własnym</w:t>
            </w:r>
          </w:p>
          <w:p w14:paraId="55CCE5B1" w14:textId="77777777" w:rsidR="005631C8" w:rsidRDefault="005631C8" w:rsidP="00405657">
            <w:pPr>
              <w:pStyle w:val="Akapitzlist"/>
              <w:numPr>
                <w:ilvl w:val="0"/>
                <w:numId w:val="46"/>
              </w:numPr>
              <w:ind w:left="531" w:hanging="425"/>
            </w:pPr>
            <w:r>
              <w:t>Długoterminowy kapitał obcy w finansowaniu działalności gospodarczej</w:t>
            </w:r>
          </w:p>
          <w:p w14:paraId="3094AA3E" w14:textId="77777777" w:rsidR="005631C8" w:rsidRDefault="005631C8" w:rsidP="00405657">
            <w:pPr>
              <w:pStyle w:val="Akapitzlist"/>
              <w:numPr>
                <w:ilvl w:val="0"/>
                <w:numId w:val="46"/>
              </w:numPr>
              <w:ind w:left="531" w:hanging="425"/>
            </w:pPr>
            <w:r>
              <w:t>Instrumenty finansowania krótkoterminowego</w:t>
            </w:r>
          </w:p>
          <w:p w14:paraId="5253D86D" w14:textId="77777777" w:rsidR="005631C8" w:rsidRDefault="005631C8" w:rsidP="00405657">
            <w:pPr>
              <w:pStyle w:val="Akapitzlist"/>
              <w:numPr>
                <w:ilvl w:val="0"/>
                <w:numId w:val="46"/>
              </w:numPr>
              <w:ind w:left="531" w:hanging="425"/>
            </w:pPr>
            <w:r>
              <w:t>Finansowanie hybrydowe przedsiębiorstw</w:t>
            </w:r>
          </w:p>
          <w:p w14:paraId="75A2A782" w14:textId="77777777" w:rsidR="005631C8" w:rsidRDefault="005631C8" w:rsidP="00405657">
            <w:pPr>
              <w:pStyle w:val="Akapitzlist"/>
              <w:numPr>
                <w:ilvl w:val="0"/>
                <w:numId w:val="46"/>
              </w:numPr>
              <w:ind w:left="531" w:hanging="425"/>
            </w:pPr>
            <w:r>
              <w:t>Finansowanie faz w cyklu życia przedsiębiorstwa</w:t>
            </w:r>
          </w:p>
          <w:p w14:paraId="7C01253A" w14:textId="77777777" w:rsidR="005631C8" w:rsidRDefault="005631C8" w:rsidP="00405657">
            <w:pPr>
              <w:pStyle w:val="Akapitzlist"/>
              <w:numPr>
                <w:ilvl w:val="0"/>
                <w:numId w:val="46"/>
              </w:numPr>
              <w:ind w:left="531" w:hanging="425"/>
            </w:pPr>
            <w:r>
              <w:t>Pojęcie, cele, zasady i determinanty strategii finansowania</w:t>
            </w:r>
          </w:p>
          <w:p w14:paraId="52FE1DC7" w14:textId="77777777" w:rsidR="005631C8" w:rsidRDefault="005631C8" w:rsidP="00405657">
            <w:pPr>
              <w:pStyle w:val="Akapitzlist"/>
              <w:numPr>
                <w:ilvl w:val="0"/>
                <w:numId w:val="46"/>
              </w:numPr>
              <w:ind w:left="531" w:hanging="425"/>
            </w:pPr>
            <w:r>
              <w:t>Rodzaje strategii finansowania przedsiębiorstwa</w:t>
            </w:r>
          </w:p>
          <w:p w14:paraId="79C930EF" w14:textId="77777777" w:rsidR="005631C8" w:rsidRDefault="005631C8" w:rsidP="00405657">
            <w:pPr>
              <w:pStyle w:val="Akapitzlist"/>
              <w:numPr>
                <w:ilvl w:val="0"/>
                <w:numId w:val="46"/>
              </w:numPr>
              <w:ind w:left="531" w:hanging="425"/>
            </w:pPr>
            <w:r>
              <w:t>Wskaźniki finansowe przedsiębiorstwa a strategia finansowania</w:t>
            </w:r>
          </w:p>
          <w:p w14:paraId="36673244" w14:textId="77777777" w:rsidR="005631C8" w:rsidRDefault="005631C8" w:rsidP="00405657">
            <w:pPr>
              <w:pStyle w:val="Akapitzlist"/>
              <w:numPr>
                <w:ilvl w:val="0"/>
                <w:numId w:val="46"/>
              </w:numPr>
              <w:ind w:left="531" w:hanging="425"/>
            </w:pPr>
            <w:r>
              <w:t>Podstawowe teorie struktury kapitału (teorie rynku doskonałego i niedoskonałego)</w:t>
            </w:r>
          </w:p>
          <w:p w14:paraId="300034D8" w14:textId="77777777" w:rsidR="005631C8" w:rsidRDefault="005631C8" w:rsidP="00405657">
            <w:pPr>
              <w:pStyle w:val="Akapitzlist"/>
              <w:numPr>
                <w:ilvl w:val="0"/>
                <w:numId w:val="46"/>
              </w:numPr>
              <w:ind w:left="531" w:hanging="425"/>
            </w:pPr>
            <w:r>
              <w:t>Planowanie strategii finansowania działalności przedsiębiorstwa (model wewnętrznej stopy zwrotu, model stopy wzrostu zrównoważonego, sprawozdanie pro forma, docelowa struktura kapitału</w:t>
            </w:r>
          </w:p>
          <w:p w14:paraId="12F809A7" w14:textId="77777777" w:rsidR="005631C8" w:rsidRPr="002D4443" w:rsidRDefault="005631C8" w:rsidP="00405657">
            <w:pPr>
              <w:pStyle w:val="Akapitzlist"/>
              <w:numPr>
                <w:ilvl w:val="0"/>
                <w:numId w:val="46"/>
              </w:numPr>
              <w:ind w:left="531" w:hanging="425"/>
            </w:pPr>
            <w:r>
              <w:t>Analiza strategii finansowania działalności wybranych przedsiębiorstw</w:t>
            </w:r>
          </w:p>
        </w:tc>
      </w:tr>
      <w:tr w:rsidR="005631C8" w:rsidRPr="000E45E0" w14:paraId="5F067EA7" w14:textId="77777777" w:rsidTr="005631C8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EFD1B20" w14:textId="77777777" w:rsidR="005631C8" w:rsidRPr="000E45E0" w:rsidRDefault="005631C8" w:rsidP="005631C8">
            <w:pPr>
              <w:pStyle w:val="Tytukomrki"/>
              <w:spacing w:line="276" w:lineRule="auto"/>
            </w:pPr>
            <w:r w:rsidRPr="000E45E0">
              <w:t>Literatura podstawowa:</w:t>
            </w:r>
          </w:p>
        </w:tc>
      </w:tr>
      <w:tr w:rsidR="005631C8" w:rsidRPr="009710EC" w14:paraId="0EEA1581" w14:textId="77777777" w:rsidTr="005631C8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735B951" w14:textId="77777777" w:rsidR="005631C8" w:rsidRPr="00C72B92" w:rsidRDefault="005631C8" w:rsidP="00405657">
            <w:pPr>
              <w:pStyle w:val="Akapitzlist"/>
              <w:numPr>
                <w:ilvl w:val="0"/>
                <w:numId w:val="47"/>
              </w:numPr>
              <w:ind w:left="531" w:hanging="425"/>
              <w:rPr>
                <w:rFonts w:cs="Arial"/>
              </w:rPr>
            </w:pPr>
            <w:r>
              <w:rPr>
                <w:rFonts w:cs="Arial"/>
              </w:rPr>
              <w:t xml:space="preserve">A. </w:t>
            </w:r>
            <w:r w:rsidRPr="00C72B92">
              <w:rPr>
                <w:rFonts w:cs="Arial"/>
              </w:rPr>
              <w:t>Duliniec, Finansowanie przedsiębiorstwa. Strategie i instrumenty, PWE, Warszawa 2011.</w:t>
            </w:r>
          </w:p>
          <w:p w14:paraId="03131A71" w14:textId="77777777" w:rsidR="005631C8" w:rsidRPr="00C72B92" w:rsidRDefault="005631C8" w:rsidP="00405657">
            <w:pPr>
              <w:pStyle w:val="Akapitzlist"/>
              <w:numPr>
                <w:ilvl w:val="0"/>
                <w:numId w:val="47"/>
              </w:numPr>
              <w:ind w:left="531" w:hanging="425"/>
              <w:rPr>
                <w:rFonts w:cs="Arial"/>
              </w:rPr>
            </w:pPr>
            <w:r w:rsidRPr="00C72B92">
              <w:rPr>
                <w:rFonts w:cs="Arial"/>
              </w:rPr>
              <w:t>B. Kołosowska, E. Chojnacka, A. Tokarski, M. Tokarski, Strategie finansowania działalności przedsiębiorstw, Wydawnictwo Nieoczywiste, Warszawa 2020.</w:t>
            </w:r>
          </w:p>
        </w:tc>
      </w:tr>
      <w:tr w:rsidR="005631C8" w:rsidRPr="000E45E0" w14:paraId="6A12CD73" w14:textId="77777777" w:rsidTr="005631C8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547AF09" w14:textId="77777777" w:rsidR="005631C8" w:rsidRPr="000E45E0" w:rsidRDefault="005631C8" w:rsidP="005631C8">
            <w:pPr>
              <w:pStyle w:val="Tytukomrki"/>
              <w:spacing w:line="276" w:lineRule="auto"/>
            </w:pPr>
            <w:r w:rsidRPr="000E45E0">
              <w:t>Literatura dodatkowa:</w:t>
            </w:r>
          </w:p>
        </w:tc>
      </w:tr>
      <w:tr w:rsidR="005631C8" w:rsidRPr="00FF0066" w14:paraId="4272A197" w14:textId="77777777" w:rsidTr="005631C8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E60A52B" w14:textId="77777777" w:rsidR="005631C8" w:rsidRPr="007D38E5" w:rsidRDefault="005631C8" w:rsidP="00405657">
            <w:pPr>
              <w:pStyle w:val="Akapitzlist"/>
              <w:numPr>
                <w:ilvl w:val="0"/>
                <w:numId w:val="48"/>
              </w:numPr>
              <w:ind w:left="531" w:hanging="425"/>
              <w:rPr>
                <w:rFonts w:cs="Arial"/>
              </w:rPr>
            </w:pPr>
            <w:r w:rsidRPr="007D38E5">
              <w:rPr>
                <w:rFonts w:cs="Arial"/>
              </w:rPr>
              <w:t>W. Gos, Kapitał oraz finansowanie działalności gospodarczej, Difin, Warszawa 2012.</w:t>
            </w:r>
          </w:p>
          <w:p w14:paraId="0CAD4E26" w14:textId="77777777" w:rsidR="005631C8" w:rsidRPr="007D38E5" w:rsidRDefault="005631C8" w:rsidP="00405657">
            <w:pPr>
              <w:pStyle w:val="Akapitzlist"/>
              <w:numPr>
                <w:ilvl w:val="0"/>
                <w:numId w:val="48"/>
              </w:numPr>
              <w:ind w:left="531" w:hanging="425"/>
              <w:rPr>
                <w:rFonts w:cs="Arial"/>
              </w:rPr>
            </w:pPr>
            <w:r w:rsidRPr="007D38E5">
              <w:rPr>
                <w:rFonts w:cs="Arial"/>
              </w:rPr>
              <w:t>A. Rutkowski, Zarządzanie finansami, PWE, Warszawa 2016.</w:t>
            </w:r>
          </w:p>
          <w:p w14:paraId="6F9BAE17" w14:textId="77777777" w:rsidR="007F4B7E" w:rsidRPr="007D38E5" w:rsidRDefault="007F4B7E" w:rsidP="00405657">
            <w:pPr>
              <w:pStyle w:val="Akapitzlist"/>
              <w:numPr>
                <w:ilvl w:val="0"/>
                <w:numId w:val="48"/>
              </w:numPr>
              <w:ind w:left="531" w:hanging="425"/>
              <w:rPr>
                <w:rFonts w:cs="Arial"/>
              </w:rPr>
            </w:pPr>
            <w:r w:rsidRPr="007D38E5">
              <w:rPr>
                <w:rFonts w:cs="Arial"/>
              </w:rPr>
              <w:t xml:space="preserve">A.M. Rak, Faktoring jako źródło ograniczania ryzyka płynności finansowej przedsiębiorstwa, /w:/ E. </w:t>
            </w:r>
            <w:r w:rsidR="007D38E5">
              <w:rPr>
                <w:rFonts w:cs="Arial"/>
              </w:rPr>
              <w:t xml:space="preserve">Skrzypek, </w:t>
            </w:r>
            <w:r w:rsidRPr="007D38E5">
              <w:rPr>
                <w:rFonts w:cs="Arial"/>
              </w:rPr>
              <w:t>Ryzyko w organizacji: aspekty teoretyczne i praktyczne, UMCS w Lublinie, Lublin 2015, s. 297–305.</w:t>
            </w:r>
          </w:p>
        </w:tc>
      </w:tr>
      <w:tr w:rsidR="005631C8" w:rsidRPr="000E45E0" w14:paraId="266EC010" w14:textId="77777777" w:rsidTr="005631C8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2ADF3CC" w14:textId="77777777" w:rsidR="005631C8" w:rsidRPr="000E45E0" w:rsidRDefault="005631C8" w:rsidP="005631C8">
            <w:pPr>
              <w:pStyle w:val="Tytukomrki"/>
              <w:spacing w:line="276" w:lineRule="auto"/>
            </w:pPr>
            <w:r w:rsidRPr="000E45E0">
              <w:t>Planowane formy/działania/metody dydaktyczne:</w:t>
            </w:r>
          </w:p>
        </w:tc>
      </w:tr>
      <w:tr w:rsidR="005631C8" w:rsidRPr="000E45E0" w14:paraId="614BD788" w14:textId="77777777" w:rsidTr="005631C8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1CAEF52" w14:textId="77777777" w:rsidR="005631C8" w:rsidRPr="00C72B92" w:rsidRDefault="005631C8" w:rsidP="005631C8">
            <w:pPr>
              <w:contextualSpacing/>
            </w:pPr>
            <w:r w:rsidRPr="00043C96">
              <w:t>Wykłady realizowane są metodą wykładu informacyjnego, problemowego i konwersatoryjnego z wykorzystani</w:t>
            </w:r>
            <w:r>
              <w:t>em prezentacji multimedialnych.</w:t>
            </w:r>
            <w:r w:rsidR="00A264B4">
              <w:br/>
            </w:r>
            <w:r>
              <w:t xml:space="preserve">Ćwiczenia </w:t>
            </w:r>
            <w:r w:rsidR="00D57653">
              <w:t xml:space="preserve">audytoryjne </w:t>
            </w:r>
            <w:r>
              <w:t>realizowane sąklasyczną metodą problemową z wykorzystaniem analiz sytuacyjnych.</w:t>
            </w:r>
          </w:p>
        </w:tc>
      </w:tr>
      <w:tr w:rsidR="005631C8" w:rsidRPr="000E45E0" w14:paraId="32877CAA" w14:textId="77777777" w:rsidTr="005631C8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359865D5" w14:textId="77777777" w:rsidR="005631C8" w:rsidRPr="009710EC" w:rsidRDefault="005631C8" w:rsidP="005631C8">
            <w:pPr>
              <w:pStyle w:val="Tytukomrki"/>
            </w:pPr>
            <w:r w:rsidRPr="000E45E0">
              <w:t>Sposoby weryfikacji efektów uczenia się osiąganych przez studenta:</w:t>
            </w:r>
          </w:p>
        </w:tc>
      </w:tr>
      <w:tr w:rsidR="005631C8" w:rsidRPr="000E45E0" w14:paraId="5BE74970" w14:textId="77777777" w:rsidTr="005631C8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2C648E6" w14:textId="77777777" w:rsidR="005631C8" w:rsidRPr="00A264B4" w:rsidRDefault="005631C8" w:rsidP="00A264B4">
            <w:r>
              <w:t>Weryfikacja efektów uczenia się</w:t>
            </w:r>
            <w:r w:rsidRPr="00B20CB2">
              <w:t xml:space="preserve"> z zakresu wiedzy przeprowadzana jest w trakcie </w:t>
            </w:r>
            <w:r>
              <w:t xml:space="preserve">egzaminu </w:t>
            </w:r>
            <w:r w:rsidRPr="00B20CB2">
              <w:t xml:space="preserve">pisemnego </w:t>
            </w:r>
            <w:r>
              <w:t xml:space="preserve">(test wyboru) </w:t>
            </w:r>
            <w:r w:rsidRPr="00B20CB2">
              <w:t xml:space="preserve">sprawdzającego stopień opanowania przez studentów materiału wykładowego oraz wskazanych </w:t>
            </w:r>
            <w:r>
              <w:t>pozycji literatury.</w:t>
            </w:r>
            <w:r w:rsidR="00A264B4">
              <w:br/>
            </w:r>
            <w:r>
              <w:t>Weryfikacja efektów uczenia się</w:t>
            </w:r>
            <w:r w:rsidRPr="00B20CB2">
              <w:t xml:space="preserve"> w zakresie umiejętności</w:t>
            </w:r>
            <w:r w:rsidRPr="00B20CB2">
              <w:rPr>
                <w:color w:val="000000"/>
              </w:rPr>
              <w:t xml:space="preserve"> następuje poprzez </w:t>
            </w:r>
            <w:r>
              <w:rPr>
                <w:color w:val="000000"/>
              </w:rPr>
              <w:t xml:space="preserve">kolokwium pisemne obejmujące 3 zadania problemowe. </w:t>
            </w:r>
            <w:r w:rsidR="00A264B4">
              <w:br/>
            </w:r>
            <w:r w:rsidRPr="002C5833">
              <w:rPr>
                <w:rFonts w:cs="Arial"/>
              </w:rPr>
              <w:t xml:space="preserve">Weryfikacja efektów uczenia się w zakresie kompetencji społecznych następuje w trakcie ćwiczeń poprzez ocenę systematyczności i aktywności studenta oraz </w:t>
            </w:r>
            <w:r>
              <w:rPr>
                <w:rFonts w:cs="Arial"/>
              </w:rPr>
              <w:t>jego zaangażowania w dyskusję i pracę zespołową</w:t>
            </w:r>
            <w:r w:rsidRPr="002C5833">
              <w:rPr>
                <w:rFonts w:cs="Arial"/>
              </w:rPr>
              <w:t>.</w:t>
            </w:r>
          </w:p>
        </w:tc>
      </w:tr>
      <w:tr w:rsidR="005631C8" w:rsidRPr="000E45E0" w14:paraId="3E84B427" w14:textId="77777777" w:rsidTr="005631C8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2F93C22" w14:textId="77777777" w:rsidR="005631C8" w:rsidRPr="000E45E0" w:rsidRDefault="005631C8" w:rsidP="005631C8">
            <w:pPr>
              <w:pStyle w:val="Tytukomrki"/>
              <w:spacing w:line="276" w:lineRule="auto"/>
            </w:pPr>
            <w:r w:rsidRPr="000E45E0">
              <w:t>Forma i warunki zaliczenia:</w:t>
            </w:r>
          </w:p>
        </w:tc>
      </w:tr>
      <w:tr w:rsidR="005631C8" w:rsidRPr="000E45E0" w14:paraId="0F2BA100" w14:textId="77777777" w:rsidTr="005631C8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40000CE" w14:textId="77777777" w:rsidR="005631C8" w:rsidRPr="000E45E0" w:rsidRDefault="005631C8" w:rsidP="005631C8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0045BE">
              <w:rPr>
                <w:rFonts w:cs="Arial"/>
              </w:rPr>
              <w:t>Wykład: egzamin</w:t>
            </w:r>
            <w:r>
              <w:rPr>
                <w:rFonts w:cs="Arial"/>
              </w:rPr>
              <w:br/>
            </w:r>
            <w:r w:rsidRPr="000045BE">
              <w:rPr>
                <w:rFonts w:cs="Arial"/>
              </w:rPr>
              <w:t>Ćwiczenia: zaliczenie bez oceny</w:t>
            </w:r>
            <w:r>
              <w:rPr>
                <w:rFonts w:cs="Arial"/>
              </w:rPr>
              <w:br/>
            </w:r>
            <w:r>
              <w:rPr>
                <w:rFonts w:cs="Arial"/>
                <w:color w:val="000000"/>
              </w:rPr>
              <w:t>Procentowy zakres ocen z egzaminu:</w:t>
            </w:r>
            <w:r>
              <w:rPr>
                <w:rFonts w:cs="Arial"/>
                <w:color w:val="000000"/>
              </w:rPr>
              <w:br/>
              <w:t>91 – 100% – bardzo dobry</w:t>
            </w:r>
            <w:r>
              <w:rPr>
                <w:rFonts w:cs="Arial"/>
                <w:color w:val="000000"/>
              </w:rPr>
              <w:br/>
            </w:r>
            <w:r>
              <w:rPr>
                <w:rFonts w:cs="Arial"/>
                <w:color w:val="000000"/>
                <w:lang w:val="de-DE"/>
              </w:rPr>
              <w:t>81 – 90% – dobry plus</w:t>
            </w:r>
            <w:r>
              <w:rPr>
                <w:rFonts w:cs="Arial"/>
                <w:color w:val="000000"/>
                <w:lang w:val="de-DE"/>
              </w:rPr>
              <w:br/>
              <w:t>71 – 80% – dobry</w:t>
            </w:r>
            <w:r>
              <w:rPr>
                <w:rFonts w:cs="Arial"/>
                <w:color w:val="000000"/>
                <w:lang w:val="de-DE"/>
              </w:rPr>
              <w:br/>
              <w:t>61 – 70% – dostateczny plus</w:t>
            </w:r>
            <w:r>
              <w:rPr>
                <w:rFonts w:cs="Arial"/>
                <w:color w:val="000000"/>
                <w:lang w:val="de-DE"/>
              </w:rPr>
              <w:br/>
              <w:t>51 – 60% – dostateczny</w:t>
            </w:r>
            <w:r>
              <w:rPr>
                <w:rFonts w:cs="Arial"/>
                <w:color w:val="000000"/>
                <w:lang w:val="de-DE"/>
              </w:rPr>
              <w:br/>
            </w:r>
            <w:r>
              <w:rPr>
                <w:rFonts w:cs="Arial"/>
                <w:color w:val="000000"/>
              </w:rPr>
              <w:t>50 – 0% – niedostateczny</w:t>
            </w:r>
            <w:r>
              <w:rPr>
                <w:rFonts w:cs="Arial"/>
                <w:color w:val="000000"/>
              </w:rPr>
              <w:br/>
            </w:r>
            <w:r w:rsidRPr="00F91B42">
              <w:t>W trakcie kolokwium z ćwicze</w:t>
            </w:r>
            <w:r>
              <w:t>ń student rozwiązuje 3 zadania, za które może uzyskać maksymalnie 9 pkt</w:t>
            </w:r>
            <w:r w:rsidRPr="00F91B42">
              <w:t>.</w:t>
            </w:r>
            <w:r>
              <w:br/>
            </w:r>
            <w:r w:rsidRPr="00F91B42">
              <w:t>Punktowy zakres ocen kolokwium z ćwiczeń:</w:t>
            </w:r>
            <w:r>
              <w:br/>
              <w:t>9 punktów– bardzo dobry</w:t>
            </w:r>
            <w:r>
              <w:br/>
              <w:t>8 punktów– dobry plus</w:t>
            </w:r>
            <w:r>
              <w:br/>
              <w:t>7 punktów – dobry</w:t>
            </w:r>
            <w:r>
              <w:br/>
              <w:t xml:space="preserve">6 punktów </w:t>
            </w:r>
            <w:r w:rsidRPr="00F91B42">
              <w:t xml:space="preserve">– </w:t>
            </w:r>
            <w:r>
              <w:t>dostateczny plus</w:t>
            </w:r>
            <w:r>
              <w:br/>
              <w:t>5 punktów – dostateczny</w:t>
            </w:r>
            <w:r>
              <w:br/>
              <w:t>4 – 0 punktów</w:t>
            </w:r>
            <w:r w:rsidRPr="00F91B42">
              <w:t xml:space="preserve"> –</w:t>
            </w:r>
            <w:r>
              <w:t xml:space="preserve"> niedostateczny</w:t>
            </w:r>
            <w:r>
              <w:br/>
            </w:r>
            <w:r w:rsidRPr="00F91B42">
              <w:t>Ponadto za aktywne uczestnictwo w ćwiczeniach, student może uzyskać na p</w:t>
            </w:r>
            <w:r>
              <w:t>oszczególnych zajęciach 0,5 punktu</w:t>
            </w:r>
            <w:r w:rsidRPr="00F91B42">
              <w:t>, co łączni</w:t>
            </w:r>
            <w:r>
              <w:t>e daje możliwość zdobycia 4 punktów</w:t>
            </w:r>
            <w:r w:rsidRPr="00F91B42">
              <w:t xml:space="preserve"> w semestrze.</w:t>
            </w:r>
            <w:r>
              <w:br/>
            </w:r>
            <w:r w:rsidRPr="000045BE">
              <w:rPr>
                <w:rFonts w:cs="Arial"/>
              </w:rPr>
              <w:t xml:space="preserve">Na ocenę końcową z przedmiotu (wpisywaną do systemu USOS Web) w 50% wpływa wynik egzaminu oraz w 50% - </w:t>
            </w:r>
            <w:r w:rsidR="00745DFE">
              <w:rPr>
                <w:rFonts w:cs="Arial"/>
              </w:rPr>
              <w:t>ocena</w:t>
            </w:r>
            <w:r>
              <w:rPr>
                <w:rFonts w:cs="Arial"/>
              </w:rPr>
              <w:t xml:space="preserve">z </w:t>
            </w:r>
            <w:r w:rsidRPr="000045BE">
              <w:rPr>
                <w:rFonts w:cs="Arial"/>
              </w:rPr>
              <w:t>ćwiczeń.</w:t>
            </w:r>
          </w:p>
        </w:tc>
      </w:tr>
      <w:tr w:rsidR="005631C8" w:rsidRPr="000E45E0" w14:paraId="11A89042" w14:textId="77777777" w:rsidTr="005631C8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7CC3F64" w14:textId="77777777" w:rsidR="005631C8" w:rsidRPr="000E45E0" w:rsidRDefault="005631C8" w:rsidP="005631C8">
            <w:pPr>
              <w:pStyle w:val="Tytukomrki"/>
              <w:spacing w:line="276" w:lineRule="auto"/>
            </w:pPr>
            <w:r w:rsidRPr="000E45E0">
              <w:t>Bilans punktów ECTS:</w:t>
            </w:r>
          </w:p>
        </w:tc>
      </w:tr>
      <w:tr w:rsidR="005631C8" w:rsidRPr="00705DD1" w14:paraId="0FE9D656" w14:textId="77777777" w:rsidTr="005631C8">
        <w:trPr>
          <w:trHeight w:val="37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AB2FEE9" w14:textId="77777777" w:rsidR="005631C8" w:rsidRPr="00705DD1" w:rsidRDefault="005631C8" w:rsidP="005631C8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Studia stacjonarne</w:t>
            </w:r>
          </w:p>
        </w:tc>
      </w:tr>
      <w:tr w:rsidR="005631C8" w:rsidRPr="00705DD1" w14:paraId="7AAA42E5" w14:textId="77777777" w:rsidTr="005631C8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8D062BB" w14:textId="77777777" w:rsidR="005631C8" w:rsidRPr="00705DD1" w:rsidRDefault="005631C8" w:rsidP="005631C8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D687056" w14:textId="77777777" w:rsidR="005631C8" w:rsidRPr="00705DD1" w:rsidRDefault="005631C8" w:rsidP="005631C8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Obciążenie studenta</w:t>
            </w:r>
          </w:p>
        </w:tc>
      </w:tr>
      <w:tr w:rsidR="005631C8" w:rsidRPr="000E45E0" w14:paraId="043742CD" w14:textId="77777777" w:rsidTr="005631C8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D5391C" w14:textId="77777777" w:rsidR="005631C8" w:rsidRPr="000E45E0" w:rsidRDefault="005631C8" w:rsidP="005631C8">
            <w:pPr>
              <w:rPr>
                <w:rFonts w:cs="Arial"/>
              </w:rPr>
            </w:pPr>
            <w:r>
              <w:rPr>
                <w:rFonts w:cs="Arial"/>
              </w:rPr>
              <w:t>wykłady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FCD2FE" w14:textId="77777777" w:rsidR="005631C8" w:rsidRPr="006C2754" w:rsidRDefault="005631C8" w:rsidP="005631C8">
            <w:pPr>
              <w:rPr>
                <w:rFonts w:cs="Arial"/>
              </w:rPr>
            </w:pPr>
            <w:r w:rsidRPr="006C2754">
              <w:rPr>
                <w:rFonts w:cs="Arial"/>
              </w:rPr>
              <w:t>30 godzin</w:t>
            </w:r>
          </w:p>
        </w:tc>
      </w:tr>
      <w:tr w:rsidR="005631C8" w:rsidRPr="000E45E0" w14:paraId="624C4FE8" w14:textId="77777777" w:rsidTr="005631C8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0A74DC" w14:textId="77777777" w:rsidR="005631C8" w:rsidRPr="000E45E0" w:rsidRDefault="005631C8" w:rsidP="005631C8">
            <w:pPr>
              <w:rPr>
                <w:rFonts w:cs="Arial"/>
              </w:rPr>
            </w:pPr>
            <w:r>
              <w:rPr>
                <w:rFonts w:cs="Arial"/>
              </w:rPr>
              <w:t>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31F337" w14:textId="77777777" w:rsidR="005631C8" w:rsidRPr="006C2754" w:rsidRDefault="005631C8" w:rsidP="005631C8">
            <w:pPr>
              <w:rPr>
                <w:rFonts w:cs="Arial"/>
              </w:rPr>
            </w:pPr>
            <w:r>
              <w:rPr>
                <w:rFonts w:cs="Arial"/>
              </w:rPr>
              <w:t>30</w:t>
            </w:r>
            <w:r w:rsidRPr="006C2754">
              <w:rPr>
                <w:rFonts w:cs="Arial"/>
              </w:rPr>
              <w:t xml:space="preserve"> godzin</w:t>
            </w:r>
          </w:p>
        </w:tc>
      </w:tr>
      <w:tr w:rsidR="005631C8" w:rsidRPr="000E45E0" w14:paraId="5A82CD5A" w14:textId="77777777" w:rsidTr="005631C8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A269B3" w14:textId="77777777" w:rsidR="005631C8" w:rsidRPr="000E45E0" w:rsidRDefault="005631C8" w:rsidP="005631C8">
            <w:pPr>
              <w:rPr>
                <w:rFonts w:cs="Arial"/>
              </w:rPr>
            </w:pPr>
            <w:r>
              <w:rPr>
                <w:rFonts w:cs="Arial"/>
              </w:rPr>
              <w:t>konsultacje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BDB985" w14:textId="77777777" w:rsidR="005631C8" w:rsidRPr="006C2754" w:rsidRDefault="005631C8" w:rsidP="005631C8">
            <w:pPr>
              <w:rPr>
                <w:rFonts w:cs="Arial"/>
              </w:rPr>
            </w:pPr>
            <w:r>
              <w:rPr>
                <w:rFonts w:cs="Arial"/>
              </w:rPr>
              <w:t>3</w:t>
            </w:r>
            <w:r w:rsidRPr="006C2754">
              <w:rPr>
                <w:rFonts w:cs="Arial"/>
              </w:rPr>
              <w:t xml:space="preserve"> godzin</w:t>
            </w:r>
            <w:r>
              <w:rPr>
                <w:rFonts w:cs="Arial"/>
              </w:rPr>
              <w:t>y</w:t>
            </w:r>
          </w:p>
        </w:tc>
      </w:tr>
      <w:tr w:rsidR="005631C8" w:rsidRPr="000E45E0" w14:paraId="404B8C04" w14:textId="77777777" w:rsidTr="005631C8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0CCBB6" w14:textId="77777777" w:rsidR="005631C8" w:rsidRDefault="005631C8" w:rsidP="005631C8">
            <w:pPr>
              <w:rPr>
                <w:rFonts w:cs="Arial"/>
              </w:rPr>
            </w:pPr>
            <w:r>
              <w:rPr>
                <w:rFonts w:cs="Arial"/>
              </w:rPr>
              <w:t>studiowanie 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EFF309" w14:textId="77777777" w:rsidR="005631C8" w:rsidRPr="006C2754" w:rsidRDefault="005631C8" w:rsidP="005631C8">
            <w:pPr>
              <w:rPr>
                <w:rFonts w:cs="Arial"/>
              </w:rPr>
            </w:pPr>
            <w:r>
              <w:rPr>
                <w:rFonts w:cs="Arial"/>
              </w:rPr>
              <w:t>27</w:t>
            </w:r>
            <w:r w:rsidRPr="006C2754">
              <w:rPr>
                <w:rFonts w:cs="Arial"/>
              </w:rPr>
              <w:t xml:space="preserve"> godzin</w:t>
            </w:r>
          </w:p>
        </w:tc>
      </w:tr>
      <w:tr w:rsidR="005631C8" w:rsidRPr="000E45E0" w14:paraId="74EC3263" w14:textId="77777777" w:rsidTr="005631C8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475716" w14:textId="77777777" w:rsidR="005631C8" w:rsidRDefault="005631C8" w:rsidP="005631C8">
            <w:pPr>
              <w:rPr>
                <w:rFonts w:cs="Arial"/>
              </w:rPr>
            </w:pPr>
            <w:r>
              <w:rPr>
                <w:rFonts w:cs="Arial"/>
              </w:rPr>
              <w:t>przygotowanie do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E4B478" w14:textId="77777777" w:rsidR="005631C8" w:rsidRPr="006C2754" w:rsidRDefault="005631C8" w:rsidP="005631C8">
            <w:pPr>
              <w:rPr>
                <w:rFonts w:cs="Arial"/>
              </w:rPr>
            </w:pPr>
            <w:r>
              <w:rPr>
                <w:rFonts w:cs="Arial"/>
              </w:rPr>
              <w:t>10</w:t>
            </w:r>
            <w:r w:rsidRPr="006C2754">
              <w:rPr>
                <w:rFonts w:cs="Arial"/>
              </w:rPr>
              <w:t xml:space="preserve"> godzin</w:t>
            </w:r>
          </w:p>
        </w:tc>
      </w:tr>
      <w:tr w:rsidR="005631C8" w:rsidRPr="000E45E0" w14:paraId="00209FB6" w14:textId="77777777" w:rsidTr="005631C8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55F528" w14:textId="77777777" w:rsidR="005631C8" w:rsidRDefault="005631C8" w:rsidP="005631C8">
            <w:pPr>
              <w:rPr>
                <w:rFonts w:cs="Arial"/>
              </w:rPr>
            </w:pPr>
            <w:r>
              <w:rPr>
                <w:rFonts w:cs="Arial"/>
              </w:rPr>
              <w:t>przygotowanie do kolokwium z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AAB64F" w14:textId="77777777" w:rsidR="005631C8" w:rsidRPr="006C2754" w:rsidRDefault="005631C8" w:rsidP="005631C8">
            <w:pPr>
              <w:rPr>
                <w:rFonts w:cs="Arial"/>
              </w:rPr>
            </w:pPr>
            <w:r w:rsidRPr="006C2754">
              <w:rPr>
                <w:rFonts w:cs="Arial"/>
              </w:rPr>
              <w:t>10 godzin</w:t>
            </w:r>
          </w:p>
        </w:tc>
      </w:tr>
      <w:tr w:rsidR="005631C8" w:rsidRPr="000E45E0" w14:paraId="1E9B53F4" w14:textId="77777777" w:rsidTr="005631C8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9BC6A1" w14:textId="77777777" w:rsidR="005631C8" w:rsidRDefault="005631C8" w:rsidP="005631C8">
            <w:pPr>
              <w:rPr>
                <w:rFonts w:cs="Arial"/>
              </w:rPr>
            </w:pPr>
            <w:r>
              <w:rPr>
                <w:rFonts w:cs="Arial"/>
              </w:rPr>
              <w:t>przygotowanie do egzaminu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201390" w14:textId="77777777" w:rsidR="005631C8" w:rsidRPr="006C2754" w:rsidRDefault="005631C8" w:rsidP="005631C8">
            <w:pPr>
              <w:rPr>
                <w:rFonts w:cs="Arial"/>
              </w:rPr>
            </w:pPr>
            <w:r>
              <w:rPr>
                <w:rFonts w:cs="Arial"/>
              </w:rPr>
              <w:t>15</w:t>
            </w:r>
            <w:r w:rsidRPr="006C2754">
              <w:rPr>
                <w:rFonts w:cs="Arial"/>
              </w:rPr>
              <w:t xml:space="preserve"> godzin</w:t>
            </w:r>
          </w:p>
        </w:tc>
      </w:tr>
      <w:tr w:rsidR="005631C8" w:rsidRPr="00705DD1" w14:paraId="181C5A1F" w14:textId="77777777" w:rsidTr="005631C8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F08CE9" w14:textId="77777777" w:rsidR="005631C8" w:rsidRPr="00705DD1" w:rsidRDefault="005631C8" w:rsidP="005631C8">
            <w:pPr>
              <w:pStyle w:val="Nagwek2"/>
              <w:spacing w:line="276" w:lineRule="auto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705DD1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5A953E" w14:textId="77777777" w:rsidR="005631C8" w:rsidRPr="006C2754" w:rsidRDefault="005631C8" w:rsidP="005631C8">
            <w:pPr>
              <w:rPr>
                <w:rFonts w:cs="Arial"/>
              </w:rPr>
            </w:pPr>
            <w:r>
              <w:rPr>
                <w:rFonts w:cs="Arial"/>
              </w:rPr>
              <w:t>125</w:t>
            </w:r>
            <w:r w:rsidRPr="006C2754">
              <w:rPr>
                <w:rFonts w:cs="Arial"/>
              </w:rPr>
              <w:t xml:space="preserve"> godzin</w:t>
            </w:r>
          </w:p>
        </w:tc>
      </w:tr>
      <w:tr w:rsidR="005631C8" w:rsidRPr="00705DD1" w14:paraId="7E250694" w14:textId="77777777" w:rsidTr="005631C8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BA0EA3" w14:textId="77777777" w:rsidR="005631C8" w:rsidRPr="00705DD1" w:rsidRDefault="005631C8" w:rsidP="005631C8">
            <w:pPr>
              <w:pStyle w:val="Nagwek2"/>
              <w:spacing w:line="276" w:lineRule="auto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705DD1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D03F9C" w14:textId="77777777" w:rsidR="005631C8" w:rsidRPr="00705DD1" w:rsidRDefault="005631C8" w:rsidP="005631C8">
            <w:pPr>
              <w:pStyle w:val="Nagwek3"/>
              <w:spacing w:line="276" w:lineRule="auto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5</w:t>
            </w:r>
          </w:p>
        </w:tc>
      </w:tr>
      <w:tr w:rsidR="005631C8" w:rsidRPr="00705DD1" w14:paraId="0B54DD31" w14:textId="77777777" w:rsidTr="005631C8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D7A63D5" w14:textId="77777777" w:rsidR="005631C8" w:rsidRPr="00705DD1" w:rsidRDefault="005631C8" w:rsidP="005631C8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Studia niestacjonarne</w:t>
            </w:r>
          </w:p>
        </w:tc>
      </w:tr>
      <w:tr w:rsidR="005631C8" w:rsidRPr="00705DD1" w14:paraId="1D78EBCE" w14:textId="77777777" w:rsidTr="005631C8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1B64930" w14:textId="77777777" w:rsidR="005631C8" w:rsidRPr="00705DD1" w:rsidRDefault="005631C8" w:rsidP="005631C8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9228C9B" w14:textId="77777777" w:rsidR="005631C8" w:rsidRPr="00705DD1" w:rsidRDefault="005631C8" w:rsidP="005631C8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Obciążenie studenta</w:t>
            </w:r>
          </w:p>
        </w:tc>
      </w:tr>
      <w:tr w:rsidR="005631C8" w:rsidRPr="000E45E0" w14:paraId="5D2F7095" w14:textId="77777777" w:rsidTr="005631C8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FAFAFA" w14:textId="77777777" w:rsidR="005631C8" w:rsidRPr="000E45E0" w:rsidRDefault="005631C8" w:rsidP="005631C8">
            <w:pPr>
              <w:rPr>
                <w:rFonts w:cs="Arial"/>
              </w:rPr>
            </w:pPr>
            <w:r>
              <w:rPr>
                <w:rFonts w:cs="Arial"/>
              </w:rPr>
              <w:t>wykłady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7B2B0D" w14:textId="77777777" w:rsidR="005631C8" w:rsidRPr="008B590E" w:rsidRDefault="005631C8" w:rsidP="005631C8">
            <w:pPr>
              <w:rPr>
                <w:rFonts w:cs="Arial"/>
              </w:rPr>
            </w:pPr>
            <w:r>
              <w:rPr>
                <w:rFonts w:cs="Arial"/>
              </w:rPr>
              <w:t>24</w:t>
            </w:r>
            <w:r w:rsidRPr="008B590E">
              <w:rPr>
                <w:rFonts w:cs="Arial"/>
              </w:rPr>
              <w:t xml:space="preserve"> godzin</w:t>
            </w:r>
            <w:r>
              <w:rPr>
                <w:rFonts w:cs="Arial"/>
              </w:rPr>
              <w:t>y</w:t>
            </w:r>
          </w:p>
        </w:tc>
      </w:tr>
      <w:tr w:rsidR="005631C8" w:rsidRPr="000E45E0" w14:paraId="78CBD2FF" w14:textId="77777777" w:rsidTr="005631C8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FEDC51" w14:textId="77777777" w:rsidR="005631C8" w:rsidRPr="000E45E0" w:rsidRDefault="005631C8" w:rsidP="005631C8">
            <w:pPr>
              <w:rPr>
                <w:rFonts w:cs="Arial"/>
              </w:rPr>
            </w:pPr>
            <w:r>
              <w:rPr>
                <w:rFonts w:cs="Arial"/>
              </w:rPr>
              <w:t>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57079C" w14:textId="77777777" w:rsidR="005631C8" w:rsidRPr="008B590E" w:rsidRDefault="005631C8" w:rsidP="005631C8">
            <w:pPr>
              <w:rPr>
                <w:rFonts w:cs="Arial"/>
              </w:rPr>
            </w:pPr>
            <w:r>
              <w:rPr>
                <w:rFonts w:cs="Arial"/>
              </w:rPr>
              <w:t>16</w:t>
            </w:r>
            <w:r w:rsidRPr="008B590E">
              <w:rPr>
                <w:rFonts w:cs="Arial"/>
              </w:rPr>
              <w:t xml:space="preserve"> godzin</w:t>
            </w:r>
          </w:p>
        </w:tc>
      </w:tr>
      <w:tr w:rsidR="005631C8" w:rsidRPr="000E45E0" w14:paraId="13611D6C" w14:textId="77777777" w:rsidTr="005631C8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6A6D0F" w14:textId="77777777" w:rsidR="005631C8" w:rsidRPr="000E45E0" w:rsidRDefault="005631C8" w:rsidP="005631C8">
            <w:pPr>
              <w:rPr>
                <w:rFonts w:cs="Arial"/>
              </w:rPr>
            </w:pPr>
            <w:r>
              <w:rPr>
                <w:rFonts w:cs="Arial"/>
              </w:rPr>
              <w:t>studiowanie 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E6ABFF" w14:textId="77777777" w:rsidR="005631C8" w:rsidRPr="008B590E" w:rsidRDefault="005631C8" w:rsidP="005631C8">
            <w:pPr>
              <w:rPr>
                <w:rFonts w:cs="Arial"/>
              </w:rPr>
            </w:pPr>
            <w:r>
              <w:rPr>
                <w:rFonts w:cs="Arial"/>
              </w:rPr>
              <w:t>45</w:t>
            </w:r>
            <w:r w:rsidRPr="008B590E">
              <w:rPr>
                <w:rFonts w:cs="Arial"/>
              </w:rPr>
              <w:t xml:space="preserve"> godzin</w:t>
            </w:r>
          </w:p>
        </w:tc>
      </w:tr>
      <w:tr w:rsidR="005631C8" w:rsidRPr="000E45E0" w14:paraId="62E0F81D" w14:textId="77777777" w:rsidTr="005631C8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B26C2A" w14:textId="77777777" w:rsidR="005631C8" w:rsidRDefault="005631C8" w:rsidP="005631C8">
            <w:pPr>
              <w:rPr>
                <w:rFonts w:cs="Arial"/>
              </w:rPr>
            </w:pPr>
            <w:r>
              <w:rPr>
                <w:rFonts w:cs="Arial"/>
              </w:rPr>
              <w:t>przygotowanie do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EC3603" w14:textId="77777777" w:rsidR="005631C8" w:rsidRPr="006C2754" w:rsidRDefault="005631C8" w:rsidP="005631C8">
            <w:pPr>
              <w:rPr>
                <w:rFonts w:cs="Arial"/>
              </w:rPr>
            </w:pPr>
            <w:r>
              <w:rPr>
                <w:rFonts w:cs="Arial"/>
              </w:rPr>
              <w:t>10</w:t>
            </w:r>
            <w:r w:rsidRPr="006C2754">
              <w:rPr>
                <w:rFonts w:cs="Arial"/>
              </w:rPr>
              <w:t xml:space="preserve"> godzin</w:t>
            </w:r>
          </w:p>
        </w:tc>
      </w:tr>
      <w:tr w:rsidR="005631C8" w:rsidRPr="000E45E0" w14:paraId="0ABCE604" w14:textId="77777777" w:rsidTr="005631C8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9B675E" w14:textId="77777777" w:rsidR="005631C8" w:rsidRDefault="005631C8" w:rsidP="005631C8">
            <w:pPr>
              <w:rPr>
                <w:rFonts w:cs="Arial"/>
              </w:rPr>
            </w:pPr>
            <w:r>
              <w:rPr>
                <w:rFonts w:cs="Arial"/>
              </w:rPr>
              <w:t>przygotowanie do kolokwium z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D9847F" w14:textId="77777777" w:rsidR="005631C8" w:rsidRPr="006C2754" w:rsidRDefault="005631C8" w:rsidP="005631C8">
            <w:pPr>
              <w:rPr>
                <w:rFonts w:cs="Arial"/>
              </w:rPr>
            </w:pPr>
            <w:r>
              <w:rPr>
                <w:rFonts w:cs="Arial"/>
              </w:rPr>
              <w:t>10</w:t>
            </w:r>
            <w:r w:rsidRPr="006C2754">
              <w:rPr>
                <w:rFonts w:cs="Arial"/>
              </w:rPr>
              <w:t xml:space="preserve"> godzin</w:t>
            </w:r>
          </w:p>
        </w:tc>
      </w:tr>
      <w:tr w:rsidR="005631C8" w:rsidRPr="000E45E0" w14:paraId="69E1C4DF" w14:textId="77777777" w:rsidTr="005631C8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D0CDD2" w14:textId="77777777" w:rsidR="005631C8" w:rsidRDefault="005631C8" w:rsidP="005631C8">
            <w:pPr>
              <w:rPr>
                <w:rFonts w:cs="Arial"/>
              </w:rPr>
            </w:pPr>
            <w:r>
              <w:rPr>
                <w:rFonts w:cs="Arial"/>
              </w:rPr>
              <w:t>przygotowanie do egzaminu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74A4C3" w14:textId="77777777" w:rsidR="005631C8" w:rsidRPr="006C2754" w:rsidRDefault="005631C8" w:rsidP="005631C8">
            <w:pPr>
              <w:rPr>
                <w:rFonts w:cs="Arial"/>
              </w:rPr>
            </w:pPr>
            <w:r>
              <w:rPr>
                <w:rFonts w:cs="Arial"/>
              </w:rPr>
              <w:t>20</w:t>
            </w:r>
            <w:r w:rsidRPr="006C2754">
              <w:rPr>
                <w:rFonts w:cs="Arial"/>
              </w:rPr>
              <w:t xml:space="preserve"> godzin</w:t>
            </w:r>
          </w:p>
        </w:tc>
      </w:tr>
      <w:tr w:rsidR="005631C8" w:rsidRPr="00705DD1" w14:paraId="6C59AEB6" w14:textId="77777777" w:rsidTr="005631C8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4A9EC4" w14:textId="77777777" w:rsidR="005631C8" w:rsidRPr="00705DD1" w:rsidRDefault="005631C8" w:rsidP="005631C8">
            <w:pPr>
              <w:pStyle w:val="Nagwek2"/>
              <w:spacing w:line="276" w:lineRule="auto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705DD1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B9936D" w14:textId="77777777" w:rsidR="005631C8" w:rsidRPr="006C2754" w:rsidRDefault="005631C8" w:rsidP="005631C8">
            <w:pPr>
              <w:rPr>
                <w:rFonts w:cs="Arial"/>
              </w:rPr>
            </w:pPr>
            <w:r>
              <w:rPr>
                <w:rFonts w:cs="Arial"/>
              </w:rPr>
              <w:t>125</w:t>
            </w:r>
            <w:r w:rsidRPr="006C2754">
              <w:rPr>
                <w:rFonts w:cs="Arial"/>
              </w:rPr>
              <w:t xml:space="preserve"> godzin</w:t>
            </w:r>
          </w:p>
        </w:tc>
      </w:tr>
      <w:tr w:rsidR="005631C8" w:rsidRPr="00705DD1" w14:paraId="5C5FED39" w14:textId="77777777" w:rsidTr="005631C8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906E75" w14:textId="77777777" w:rsidR="005631C8" w:rsidRPr="00705DD1" w:rsidRDefault="005631C8" w:rsidP="005631C8">
            <w:pPr>
              <w:pStyle w:val="Nagwek2"/>
              <w:spacing w:line="276" w:lineRule="auto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705DD1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EA5F8A" w14:textId="77777777" w:rsidR="005631C8" w:rsidRPr="00705DD1" w:rsidRDefault="005631C8" w:rsidP="005631C8">
            <w:pPr>
              <w:pStyle w:val="Nagwek3"/>
              <w:spacing w:line="276" w:lineRule="auto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5</w:t>
            </w:r>
          </w:p>
        </w:tc>
      </w:tr>
    </w:tbl>
    <w:p w14:paraId="671C9778" w14:textId="77777777" w:rsidR="005631C8" w:rsidRDefault="005631C8">
      <w:pPr>
        <w:spacing w:line="240" w:lineRule="auto"/>
        <w:rPr>
          <w:rFonts w:cs="Arial"/>
        </w:rPr>
      </w:pPr>
      <w:r>
        <w:rPr>
          <w:rFonts w:cs="Arial"/>
        </w:rPr>
        <w:br w:type="page"/>
      </w:r>
    </w:p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66"/>
        <w:gridCol w:w="142"/>
        <w:gridCol w:w="425"/>
        <w:gridCol w:w="567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5631C8" w:rsidRPr="0049787D" w14:paraId="468299F7" w14:textId="77777777" w:rsidTr="005631C8">
        <w:trPr>
          <w:trHeight w:val="509"/>
        </w:trPr>
        <w:tc>
          <w:tcPr>
            <w:tcW w:w="1066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4EEBC8C9" w14:textId="77777777" w:rsidR="005631C8" w:rsidRPr="00D239DB" w:rsidRDefault="005631C8" w:rsidP="005631C8">
            <w:pPr>
              <w:pStyle w:val="Nagwek1"/>
              <w:spacing w:line="276" w:lineRule="auto"/>
              <w:jc w:val="left"/>
              <w:rPr>
                <w:rFonts w:cs="Arial"/>
                <w:sz w:val="22"/>
                <w:szCs w:val="22"/>
              </w:rPr>
            </w:pPr>
            <w:r w:rsidRPr="00D239DB">
              <w:rPr>
                <w:rFonts w:cs="Arial"/>
                <w:sz w:val="22"/>
                <w:szCs w:val="22"/>
              </w:rPr>
              <w:br w:type="page"/>
            </w:r>
            <w:bookmarkStart w:id="16" w:name="_Toc66082581"/>
            <w:r w:rsidRPr="00D239DB">
              <w:rPr>
                <w:rFonts w:cs="Arial"/>
                <w:sz w:val="22"/>
                <w:szCs w:val="22"/>
              </w:rPr>
              <w:t>Sylabus przedmiotu / modułu kształcenia</w:t>
            </w:r>
            <w:bookmarkEnd w:id="16"/>
          </w:p>
        </w:tc>
      </w:tr>
      <w:tr w:rsidR="005631C8" w:rsidRPr="00266C7C" w14:paraId="7A4D6D3D" w14:textId="77777777" w:rsidTr="005631C8">
        <w:trPr>
          <w:trHeight w:val="454"/>
        </w:trPr>
        <w:tc>
          <w:tcPr>
            <w:tcW w:w="438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B59757F" w14:textId="77777777" w:rsidR="005631C8" w:rsidRPr="0049787D" w:rsidRDefault="005631C8" w:rsidP="005631C8">
            <w:pPr>
              <w:pStyle w:val="Tytukomrki"/>
              <w:spacing w:line="276" w:lineRule="auto"/>
            </w:pPr>
            <w:r w:rsidRPr="0049787D"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1FD37AB" w14:textId="77777777" w:rsidR="005631C8" w:rsidRPr="00D239DB" w:rsidRDefault="005631C8" w:rsidP="00D239D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b/>
                <w:bCs/>
              </w:rPr>
            </w:pPr>
            <w:r w:rsidRPr="00D239DB">
              <w:rPr>
                <w:rFonts w:cs="Arial"/>
                <w:b/>
                <w:bCs/>
                <w:color w:val="222222"/>
                <w:shd w:val="clear" w:color="auto" w:fill="FFFFFF"/>
              </w:rPr>
              <w:t>Zarządzanie międzynarodowe w warunkach globalizacji</w:t>
            </w:r>
          </w:p>
        </w:tc>
      </w:tr>
      <w:tr w:rsidR="005631C8" w:rsidRPr="001E0363" w14:paraId="58214F64" w14:textId="77777777" w:rsidTr="005631C8">
        <w:trPr>
          <w:trHeight w:val="454"/>
        </w:trPr>
        <w:tc>
          <w:tcPr>
            <w:tcW w:w="343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764C05D" w14:textId="77777777" w:rsidR="005631C8" w:rsidRPr="0049787D" w:rsidRDefault="005631C8" w:rsidP="005631C8">
            <w:pPr>
              <w:pStyle w:val="Tytukomrki"/>
              <w:spacing w:line="276" w:lineRule="auto"/>
            </w:pPr>
            <w:r w:rsidRPr="0049787D"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F34655C" w14:textId="77777777" w:rsidR="005631C8" w:rsidRPr="007D38E5" w:rsidRDefault="005631C8" w:rsidP="005631C8">
            <w:pPr>
              <w:pStyle w:val="Bezodstpw"/>
              <w:rPr>
                <w:rFonts w:ascii="Arial" w:hAnsi="Arial" w:cs="Arial"/>
                <w:lang w:val="en-GB"/>
              </w:rPr>
            </w:pPr>
            <w:r w:rsidRPr="007D38E5">
              <w:rPr>
                <w:rFonts w:ascii="Arial" w:hAnsi="Arial" w:cs="Arial"/>
                <w:lang w:val="en-GB"/>
              </w:rPr>
              <w:t>International management in the conditions of globalization</w:t>
            </w:r>
          </w:p>
        </w:tc>
      </w:tr>
      <w:tr w:rsidR="005631C8" w:rsidRPr="0049787D" w14:paraId="5980DBBA" w14:textId="77777777" w:rsidTr="005631C8">
        <w:trPr>
          <w:trHeight w:val="454"/>
        </w:trPr>
        <w:tc>
          <w:tcPr>
            <w:tcW w:w="2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0EF886C" w14:textId="77777777" w:rsidR="005631C8" w:rsidRPr="0049787D" w:rsidRDefault="005631C8" w:rsidP="005631C8">
            <w:pPr>
              <w:pStyle w:val="Tytukomrki"/>
              <w:spacing w:line="276" w:lineRule="auto"/>
            </w:pPr>
            <w:r w:rsidRPr="0049787D"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514996" w14:textId="77777777" w:rsidR="005631C8" w:rsidRPr="0049787D" w:rsidRDefault="00B33D78" w:rsidP="005631C8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j</w:t>
            </w:r>
            <w:r w:rsidR="005631C8" w:rsidRPr="0049787D">
              <w:rPr>
                <w:rFonts w:cs="Arial"/>
                <w:color w:val="000000"/>
              </w:rPr>
              <w:t>ęzyk angielski</w:t>
            </w:r>
          </w:p>
        </w:tc>
      </w:tr>
      <w:tr w:rsidR="005631C8" w:rsidRPr="0049787D" w14:paraId="4614E8C0" w14:textId="77777777" w:rsidTr="005631C8">
        <w:trPr>
          <w:trHeight w:val="454"/>
        </w:trPr>
        <w:tc>
          <w:tcPr>
            <w:tcW w:w="669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F7A5F6A" w14:textId="77777777" w:rsidR="005631C8" w:rsidRPr="0049787D" w:rsidRDefault="005631C8" w:rsidP="005631C8">
            <w:pPr>
              <w:pStyle w:val="Tytukomrki"/>
              <w:spacing w:line="276" w:lineRule="auto"/>
            </w:pPr>
            <w:r w:rsidRPr="0049787D"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4AB2E1D" w14:textId="77777777" w:rsidR="005631C8" w:rsidRPr="0049787D" w:rsidRDefault="005631C8" w:rsidP="005631C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</w:rPr>
            </w:pPr>
            <w:r w:rsidRPr="0049787D">
              <w:rPr>
                <w:rFonts w:cs="Arial"/>
              </w:rPr>
              <w:t xml:space="preserve">Zarządzanie </w:t>
            </w:r>
          </w:p>
        </w:tc>
      </w:tr>
      <w:tr w:rsidR="005631C8" w:rsidRPr="0049787D" w14:paraId="21BE567E" w14:textId="77777777" w:rsidTr="005631C8">
        <w:trPr>
          <w:trHeight w:val="454"/>
        </w:trPr>
        <w:tc>
          <w:tcPr>
            <w:tcW w:w="272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B31DBE7" w14:textId="77777777" w:rsidR="005631C8" w:rsidRPr="0049787D" w:rsidRDefault="005631C8" w:rsidP="005631C8">
            <w:pPr>
              <w:pStyle w:val="Tytukomrki"/>
              <w:spacing w:line="276" w:lineRule="auto"/>
            </w:pPr>
            <w:r w:rsidRPr="0049787D"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2CDF1B4" w14:textId="77777777" w:rsidR="005631C8" w:rsidRPr="0049787D" w:rsidRDefault="005631C8" w:rsidP="005631C8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color w:val="000000"/>
              </w:rPr>
              <w:t xml:space="preserve"> Wydział Nauk Społecznych</w:t>
            </w:r>
          </w:p>
        </w:tc>
      </w:tr>
      <w:tr w:rsidR="005631C8" w:rsidRPr="0049787D" w14:paraId="21F37A65" w14:textId="77777777" w:rsidTr="005631C8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E08D9EC" w14:textId="77777777" w:rsidR="005631C8" w:rsidRPr="0049787D" w:rsidRDefault="005631C8" w:rsidP="005631C8">
            <w:pPr>
              <w:pStyle w:val="Tytukomrki"/>
              <w:spacing w:line="276" w:lineRule="auto"/>
            </w:pPr>
            <w:r w:rsidRPr="0049787D"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49CE469" w14:textId="77777777" w:rsidR="005631C8" w:rsidRPr="0049787D" w:rsidRDefault="005631C8" w:rsidP="005631C8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49787D">
              <w:rPr>
                <w:rFonts w:cs="Arial"/>
              </w:rPr>
              <w:t>fakultatywny</w:t>
            </w:r>
          </w:p>
        </w:tc>
      </w:tr>
      <w:tr w:rsidR="005631C8" w:rsidRPr="0049787D" w14:paraId="27B7C9EE" w14:textId="77777777" w:rsidTr="005631C8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4AB3DE6" w14:textId="77777777" w:rsidR="005631C8" w:rsidRPr="0049787D" w:rsidRDefault="005631C8" w:rsidP="005631C8">
            <w:pPr>
              <w:pStyle w:val="Tytukomrki"/>
              <w:spacing w:line="276" w:lineRule="auto"/>
            </w:pPr>
            <w:r w:rsidRPr="0049787D"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87265CB" w14:textId="77777777" w:rsidR="005631C8" w:rsidRPr="0049787D" w:rsidRDefault="005631C8" w:rsidP="005631C8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49787D">
              <w:rPr>
                <w:rFonts w:cs="Arial"/>
              </w:rPr>
              <w:t>pierwszego stopnia</w:t>
            </w:r>
          </w:p>
        </w:tc>
      </w:tr>
      <w:tr w:rsidR="005631C8" w:rsidRPr="0049787D" w14:paraId="6D6183AE" w14:textId="77777777" w:rsidTr="005631C8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0CA773E" w14:textId="77777777" w:rsidR="005631C8" w:rsidRPr="0049787D" w:rsidRDefault="005631C8" w:rsidP="005631C8">
            <w:pPr>
              <w:pStyle w:val="Tytukomrki"/>
              <w:spacing w:line="276" w:lineRule="auto"/>
              <w:rPr>
                <w:color w:val="auto"/>
              </w:rPr>
            </w:pPr>
            <w:r w:rsidRPr="0049787D">
              <w:rPr>
                <w:color w:val="auto"/>
              </w:rPr>
              <w:t xml:space="preserve">Rok studiów: </w:t>
            </w:r>
          </w:p>
        </w:tc>
        <w:tc>
          <w:tcPr>
            <w:tcW w:w="89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24D5FD1" w14:textId="77777777" w:rsidR="005631C8" w:rsidRPr="0049787D" w:rsidRDefault="005631C8" w:rsidP="005631C8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49787D">
              <w:rPr>
                <w:rFonts w:cs="Arial"/>
              </w:rPr>
              <w:t xml:space="preserve"> drugi</w:t>
            </w:r>
          </w:p>
        </w:tc>
      </w:tr>
      <w:tr w:rsidR="005631C8" w:rsidRPr="0049787D" w14:paraId="20351923" w14:textId="77777777" w:rsidTr="005631C8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105913D" w14:textId="77777777" w:rsidR="005631C8" w:rsidRPr="0049787D" w:rsidRDefault="005631C8" w:rsidP="005631C8">
            <w:pPr>
              <w:pStyle w:val="Tytukomrki"/>
              <w:spacing w:line="276" w:lineRule="auto"/>
              <w:rPr>
                <w:color w:val="auto"/>
              </w:rPr>
            </w:pPr>
            <w:r w:rsidRPr="0049787D">
              <w:rPr>
                <w:color w:val="auto"/>
              </w:rPr>
              <w:t xml:space="preserve">Semestr: </w:t>
            </w:r>
          </w:p>
        </w:tc>
        <w:tc>
          <w:tcPr>
            <w:tcW w:w="9359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DA1B8A2" w14:textId="77777777" w:rsidR="005631C8" w:rsidRPr="0049787D" w:rsidRDefault="005631C8" w:rsidP="005631C8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49787D">
              <w:rPr>
                <w:rFonts w:cs="Arial"/>
              </w:rPr>
              <w:t xml:space="preserve"> czwarty</w:t>
            </w:r>
          </w:p>
        </w:tc>
      </w:tr>
      <w:tr w:rsidR="005631C8" w:rsidRPr="0049787D" w14:paraId="337706DB" w14:textId="77777777" w:rsidTr="005631C8">
        <w:trPr>
          <w:trHeight w:val="454"/>
        </w:trPr>
        <w:tc>
          <w:tcPr>
            <w:tcW w:w="2867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01217FA" w14:textId="77777777" w:rsidR="005631C8" w:rsidRPr="0049787D" w:rsidRDefault="005631C8" w:rsidP="005631C8">
            <w:pPr>
              <w:pStyle w:val="Tytukomrki"/>
              <w:spacing w:line="276" w:lineRule="auto"/>
            </w:pPr>
            <w:r w:rsidRPr="0049787D"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2E9781" w14:textId="77777777" w:rsidR="005631C8" w:rsidRPr="0049787D" w:rsidRDefault="007B7882" w:rsidP="005631C8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cztery</w:t>
            </w:r>
          </w:p>
        </w:tc>
      </w:tr>
      <w:tr w:rsidR="005631C8" w:rsidRPr="0049787D" w14:paraId="491D247C" w14:textId="77777777" w:rsidTr="005631C8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84ED4F9" w14:textId="77777777" w:rsidR="005631C8" w:rsidRPr="0049787D" w:rsidRDefault="005631C8" w:rsidP="005631C8">
            <w:pPr>
              <w:pStyle w:val="Tytukomrki"/>
              <w:spacing w:line="276" w:lineRule="auto"/>
            </w:pPr>
            <w:r w:rsidRPr="0049787D"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34D575C" w14:textId="77777777" w:rsidR="005631C8" w:rsidRPr="0049787D" w:rsidRDefault="005631C8" w:rsidP="005631C8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dr hab. Żanna Pleskacz, prof. uczelni</w:t>
            </w:r>
          </w:p>
        </w:tc>
      </w:tr>
      <w:tr w:rsidR="005631C8" w:rsidRPr="0049787D" w14:paraId="26837D75" w14:textId="77777777" w:rsidTr="005631C8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E0D8E80" w14:textId="77777777" w:rsidR="005631C8" w:rsidRPr="0049787D" w:rsidRDefault="005631C8" w:rsidP="005631C8">
            <w:pPr>
              <w:pStyle w:val="Tytukomrki"/>
              <w:spacing w:line="276" w:lineRule="auto"/>
            </w:pPr>
            <w:r w:rsidRPr="0049787D"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920B318" w14:textId="77777777" w:rsidR="005631C8" w:rsidRPr="0049787D" w:rsidRDefault="005631C8" w:rsidP="005631C8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dr hab. Żanna Pleskacz, prof. uczelni</w:t>
            </w:r>
          </w:p>
        </w:tc>
      </w:tr>
      <w:tr w:rsidR="005631C8" w:rsidRPr="00D41C50" w14:paraId="35501987" w14:textId="77777777" w:rsidTr="005631C8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D70ADE6" w14:textId="77777777" w:rsidR="005631C8" w:rsidRPr="0049787D" w:rsidRDefault="005631C8" w:rsidP="005631C8">
            <w:pPr>
              <w:pStyle w:val="Tytukomrki"/>
              <w:spacing w:line="276" w:lineRule="auto"/>
            </w:pPr>
            <w:r w:rsidRPr="0049787D"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6CC1378" w14:textId="77777777" w:rsidR="005631C8" w:rsidRPr="0049787D" w:rsidRDefault="005631C8" w:rsidP="00405657">
            <w:pPr>
              <w:numPr>
                <w:ilvl w:val="0"/>
                <w:numId w:val="51"/>
              </w:numPr>
              <w:ind w:left="552" w:hanging="425"/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Pr="0049787D">
              <w:rPr>
                <w:rFonts w:cs="Arial"/>
              </w:rPr>
              <w:t>oznanie terminologii związanej z przedmiotem globalizacji i regionalizacji</w:t>
            </w:r>
            <w:r>
              <w:rPr>
                <w:rFonts w:cs="Arial"/>
              </w:rPr>
              <w:t>.</w:t>
            </w:r>
          </w:p>
          <w:p w14:paraId="5E139DEF" w14:textId="77777777" w:rsidR="005631C8" w:rsidRPr="0049787D" w:rsidRDefault="005631C8" w:rsidP="00405657">
            <w:pPr>
              <w:numPr>
                <w:ilvl w:val="0"/>
                <w:numId w:val="51"/>
              </w:numPr>
              <w:ind w:left="552" w:hanging="425"/>
              <w:rPr>
                <w:rFonts w:cs="Arial"/>
              </w:rPr>
            </w:pPr>
            <w:r>
              <w:rPr>
                <w:rFonts w:cs="Arial"/>
              </w:rPr>
              <w:t>Z</w:t>
            </w:r>
            <w:r w:rsidRPr="0049787D">
              <w:rPr>
                <w:rFonts w:cs="Arial"/>
              </w:rPr>
              <w:t>apoznanie się ze specyfiką procesów integracji ekonomicznej, finansowej i kulturowej oraz trendów indywidualizacji, przeciwstawiających się globalizacji</w:t>
            </w:r>
          </w:p>
          <w:p w14:paraId="319ED4A2" w14:textId="77777777" w:rsidR="005631C8" w:rsidRPr="00D41C50" w:rsidRDefault="005631C8" w:rsidP="00405657">
            <w:pPr>
              <w:numPr>
                <w:ilvl w:val="0"/>
                <w:numId w:val="51"/>
              </w:numPr>
              <w:ind w:left="552" w:hanging="425"/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Pr="0049787D">
              <w:rPr>
                <w:rFonts w:cs="Arial"/>
              </w:rPr>
              <w:t xml:space="preserve">oznanie </w:t>
            </w:r>
            <w:r>
              <w:rPr>
                <w:rFonts w:cs="Arial"/>
              </w:rPr>
              <w:t>istoty zarządzania przedsiębiorstwem międzynarodowym oraz w warunkach globalizacji</w:t>
            </w:r>
          </w:p>
        </w:tc>
      </w:tr>
      <w:tr w:rsidR="005631C8" w:rsidRPr="0049787D" w14:paraId="1088203A" w14:textId="77777777" w:rsidTr="005631C8">
        <w:trPr>
          <w:trHeight w:val="45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CF01F3E" w14:textId="77777777" w:rsidR="005631C8" w:rsidRPr="0049787D" w:rsidRDefault="005631C8" w:rsidP="005631C8">
            <w:pPr>
              <w:pStyle w:val="Tytukomrki"/>
              <w:spacing w:line="276" w:lineRule="auto"/>
            </w:pPr>
            <w:r w:rsidRPr="0049787D">
              <w:t>Symbol efektu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2EB6724" w14:textId="77777777" w:rsidR="005631C8" w:rsidRPr="0049787D" w:rsidRDefault="005631C8" w:rsidP="005631C8">
            <w:pPr>
              <w:pStyle w:val="Tytukomrki"/>
              <w:spacing w:line="276" w:lineRule="auto"/>
            </w:pPr>
            <w:r w:rsidRPr="0049787D">
              <w:t>Efekt uczenia się: WIEDZA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BE08CD9" w14:textId="77777777" w:rsidR="005631C8" w:rsidRPr="0049787D" w:rsidRDefault="005631C8" w:rsidP="005631C8">
            <w:pPr>
              <w:pStyle w:val="Tytukomrki"/>
              <w:spacing w:line="276" w:lineRule="auto"/>
            </w:pPr>
            <w:r w:rsidRPr="0049787D">
              <w:t>Symbol efektu kierunkowego</w:t>
            </w:r>
          </w:p>
        </w:tc>
      </w:tr>
      <w:tr w:rsidR="005631C8" w:rsidRPr="0049787D" w14:paraId="0B629E44" w14:textId="77777777" w:rsidTr="005631C8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1490ECF" w14:textId="77777777" w:rsidR="005631C8" w:rsidRPr="0049787D" w:rsidRDefault="005631C8" w:rsidP="005631C8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</w:rPr>
              <w:t>W_01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ACA0ECF" w14:textId="77777777" w:rsidR="005631C8" w:rsidRPr="0049787D" w:rsidRDefault="005631C8" w:rsidP="005631C8">
            <w:pPr>
              <w:rPr>
                <w:rFonts w:cs="Arial"/>
              </w:rPr>
            </w:pPr>
            <w:r>
              <w:rPr>
                <w:rFonts w:cs="Arial"/>
              </w:rPr>
              <w:t>m</w:t>
            </w:r>
            <w:r w:rsidRPr="0049787D">
              <w:rPr>
                <w:rFonts w:cs="Arial"/>
              </w:rPr>
              <w:t>a wiedzę z zakresu znajomości struktur gospodarczych organizacji międzynarodowych</w:t>
            </w:r>
            <w:r>
              <w:rPr>
                <w:rFonts w:cs="Arial"/>
              </w:rP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4A725D1" w14:textId="77777777" w:rsidR="005631C8" w:rsidRPr="0049787D" w:rsidRDefault="005631C8" w:rsidP="005631C8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</w:rPr>
              <w:t>K_W05</w:t>
            </w:r>
          </w:p>
        </w:tc>
      </w:tr>
      <w:tr w:rsidR="005631C8" w:rsidRPr="0049787D" w14:paraId="77F9FA17" w14:textId="77777777" w:rsidTr="005631C8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15E5A49" w14:textId="77777777" w:rsidR="005631C8" w:rsidRPr="0049787D" w:rsidRDefault="005631C8" w:rsidP="005631C8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</w:rPr>
              <w:t>W_02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BBA9C93" w14:textId="77777777" w:rsidR="005631C8" w:rsidRPr="0049787D" w:rsidRDefault="005631C8" w:rsidP="005631C8">
            <w:pPr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Pr="0049787D">
              <w:rPr>
                <w:rFonts w:cs="Arial"/>
              </w:rPr>
              <w:t>otrafi wskazać przesłanki, cele, efekty i skutki globalizacj</w:t>
            </w:r>
            <w:r>
              <w:rPr>
                <w:rFonts w:cs="Arial"/>
              </w:rPr>
              <w:t>i w kontekście zarzadzania przedsiębiorstwem,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115AF7C" w14:textId="77777777" w:rsidR="005631C8" w:rsidRPr="0049787D" w:rsidRDefault="005631C8" w:rsidP="005631C8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</w:rPr>
              <w:t>K_W1</w:t>
            </w:r>
            <w:r>
              <w:rPr>
                <w:rFonts w:cs="Arial"/>
                <w:b/>
              </w:rPr>
              <w:t>2</w:t>
            </w:r>
          </w:p>
        </w:tc>
      </w:tr>
      <w:tr w:rsidR="005631C8" w:rsidRPr="0049787D" w14:paraId="4B47836D" w14:textId="77777777" w:rsidTr="005631C8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BFC4096" w14:textId="77777777" w:rsidR="005631C8" w:rsidRPr="0049787D" w:rsidRDefault="005631C8" w:rsidP="005631C8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</w:rPr>
              <w:t>W_03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7469AA1" w14:textId="77777777" w:rsidR="005631C8" w:rsidRPr="0049787D" w:rsidRDefault="005631C8" w:rsidP="005631C8">
            <w:pPr>
              <w:rPr>
                <w:rFonts w:cs="Arial"/>
              </w:rPr>
            </w:pPr>
            <w:r>
              <w:rPr>
                <w:rFonts w:cs="Arial"/>
              </w:rPr>
              <w:t>m</w:t>
            </w:r>
            <w:r w:rsidRPr="0049787D">
              <w:rPr>
                <w:rFonts w:cs="Arial"/>
              </w:rPr>
              <w:t>a świadomość z globalnego przenikania się kultur i potrafi wskazać tego skutki</w:t>
            </w:r>
            <w:r>
              <w:rPr>
                <w:rFonts w:cs="Arial"/>
              </w:rPr>
              <w:t xml:space="preserve"> dla zarządzania przedsiębiorstwem o zasięgu międzynarodowym.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AA6C7B0" w14:textId="77777777" w:rsidR="005631C8" w:rsidRPr="0049787D" w:rsidRDefault="005631C8" w:rsidP="005631C8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</w:rPr>
              <w:t>K_W1</w:t>
            </w:r>
            <w:r>
              <w:rPr>
                <w:rFonts w:cs="Arial"/>
                <w:b/>
              </w:rPr>
              <w:t>2</w:t>
            </w:r>
          </w:p>
        </w:tc>
      </w:tr>
      <w:tr w:rsidR="005631C8" w:rsidRPr="0049787D" w14:paraId="0934A1AD" w14:textId="77777777" w:rsidTr="005631C8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1189DA4C" w14:textId="77777777" w:rsidR="005631C8" w:rsidRPr="0049787D" w:rsidRDefault="005631C8" w:rsidP="005631C8">
            <w:pPr>
              <w:pStyle w:val="Tytukomrki"/>
              <w:spacing w:line="276" w:lineRule="auto"/>
            </w:pPr>
            <w:r w:rsidRPr="0049787D"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70884616" w14:textId="77777777" w:rsidR="005631C8" w:rsidRPr="0049787D" w:rsidRDefault="005631C8" w:rsidP="005631C8">
            <w:pPr>
              <w:pStyle w:val="Tytukomrki"/>
              <w:spacing w:line="276" w:lineRule="auto"/>
            </w:pPr>
            <w:r w:rsidRPr="0049787D">
              <w:t>Efekt uczenia się: UMIEJĘTNOŚCI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36F5A7D7" w14:textId="77777777" w:rsidR="005631C8" w:rsidRPr="0049787D" w:rsidRDefault="005631C8" w:rsidP="005631C8">
            <w:pPr>
              <w:pStyle w:val="Tytukomrki"/>
              <w:spacing w:line="276" w:lineRule="auto"/>
            </w:pPr>
            <w:r w:rsidRPr="0049787D">
              <w:t>Symbol efektu kierunkowego</w:t>
            </w:r>
          </w:p>
        </w:tc>
      </w:tr>
      <w:tr w:rsidR="005631C8" w:rsidRPr="0049787D" w14:paraId="36F5B3F4" w14:textId="77777777" w:rsidTr="005631C8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32B10A9" w14:textId="77777777" w:rsidR="005631C8" w:rsidRPr="0049787D" w:rsidRDefault="005631C8" w:rsidP="005631C8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</w:rPr>
              <w:t>U_01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62B00AE" w14:textId="77777777" w:rsidR="005631C8" w:rsidRPr="0049787D" w:rsidRDefault="005631C8" w:rsidP="005631C8">
            <w:pPr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Pr="0049787D">
              <w:rPr>
                <w:rFonts w:cs="Arial"/>
              </w:rPr>
              <w:t>otrafi prowadzić działalność gospodarczą na międzynarodowym rynku</w:t>
            </w:r>
            <w:r>
              <w:rPr>
                <w:rFonts w:cs="Arial"/>
              </w:rP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AC5F286" w14:textId="77777777" w:rsidR="005631C8" w:rsidRPr="0049787D" w:rsidRDefault="005631C8" w:rsidP="005631C8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49787D">
              <w:rPr>
                <w:rFonts w:eastAsia="Times New Roman" w:cs="Arial"/>
                <w:b/>
                <w:lang w:eastAsia="pl-PL"/>
              </w:rPr>
              <w:t>K_U1</w:t>
            </w:r>
            <w:r>
              <w:rPr>
                <w:rFonts w:eastAsia="Times New Roman" w:cs="Arial"/>
                <w:b/>
                <w:lang w:eastAsia="pl-PL"/>
              </w:rPr>
              <w:t>5</w:t>
            </w:r>
          </w:p>
        </w:tc>
      </w:tr>
      <w:tr w:rsidR="005631C8" w:rsidRPr="0049787D" w14:paraId="11AD0A37" w14:textId="77777777" w:rsidTr="005631C8">
        <w:trPr>
          <w:trHeight w:val="416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B05771A" w14:textId="77777777" w:rsidR="005631C8" w:rsidRPr="0049787D" w:rsidRDefault="005631C8" w:rsidP="005631C8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</w:rPr>
              <w:t>U_02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BB6E3A7" w14:textId="77777777" w:rsidR="005631C8" w:rsidRPr="0049787D" w:rsidRDefault="005631C8" w:rsidP="005631C8">
            <w:pPr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Pr="0049787D">
              <w:rPr>
                <w:rFonts w:cs="Arial"/>
              </w:rPr>
              <w:t>otrafi wykorzystać zdobytą wiedzę z zakresu globalizacji i regionalizacji do dalszego rozwoju osobistego i rozwoju prowadzonej działalności</w:t>
            </w:r>
            <w:r>
              <w:rPr>
                <w:rFonts w:cs="Arial"/>
              </w:rP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2487B3F" w14:textId="77777777" w:rsidR="005631C8" w:rsidRPr="0049787D" w:rsidRDefault="005631C8" w:rsidP="005631C8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</w:rPr>
              <w:t>K_U15</w:t>
            </w:r>
          </w:p>
        </w:tc>
      </w:tr>
      <w:tr w:rsidR="005631C8" w:rsidRPr="0049787D" w14:paraId="5D7F1ABA" w14:textId="77777777" w:rsidTr="005631C8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66D89CB" w14:textId="77777777" w:rsidR="005631C8" w:rsidRPr="0049787D" w:rsidRDefault="005631C8" w:rsidP="005631C8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</w:rPr>
              <w:t>U_03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34BF1DC" w14:textId="77777777" w:rsidR="005631C8" w:rsidRPr="0049787D" w:rsidRDefault="005631C8" w:rsidP="005631C8">
            <w:pPr>
              <w:rPr>
                <w:rFonts w:cs="Arial"/>
              </w:rPr>
            </w:pPr>
            <w:r>
              <w:rPr>
                <w:rFonts w:cs="Arial"/>
              </w:rPr>
              <w:t>m</w:t>
            </w:r>
            <w:r w:rsidRPr="001A511F">
              <w:rPr>
                <w:rFonts w:cs="Arial"/>
              </w:rPr>
              <w:t>a świadomość poziomu swojej wiedzy i umiejętności, rozumie</w:t>
            </w:r>
            <w:r w:rsidR="00153C04">
              <w:rPr>
                <w:rFonts w:cs="Arial"/>
              </w:rPr>
              <w:br/>
            </w:r>
            <w:r w:rsidRPr="001A511F">
              <w:rPr>
                <w:rFonts w:cs="Arial"/>
              </w:rPr>
              <w:t>potrzebę ciągłego dokształcania zawodowego i rozwoju osobistego,</w:t>
            </w:r>
            <w:r w:rsidR="00153C04">
              <w:rPr>
                <w:rFonts w:cs="Arial"/>
              </w:rPr>
              <w:br/>
            </w:r>
            <w:r w:rsidRPr="001A511F">
              <w:rPr>
                <w:rFonts w:cs="Arial"/>
              </w:rPr>
              <w:t>dokonuje samooceny własnych kompetencji i doskonali umiejętności,</w:t>
            </w:r>
            <w:r w:rsidR="00153C04">
              <w:rPr>
                <w:rFonts w:cs="Arial"/>
              </w:rPr>
              <w:br/>
            </w:r>
            <w:r w:rsidRPr="001A511F">
              <w:rPr>
                <w:rFonts w:cs="Arial"/>
              </w:rPr>
              <w:t>wyznacza kierunki własnego rozwoju i kształcenia.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38A58D8" w14:textId="77777777" w:rsidR="005631C8" w:rsidRPr="0049787D" w:rsidRDefault="005631C8" w:rsidP="005631C8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49787D">
              <w:rPr>
                <w:rFonts w:eastAsia="Times New Roman" w:cs="Arial"/>
                <w:b/>
                <w:lang w:eastAsia="pl-PL"/>
              </w:rPr>
              <w:t>K_U17</w:t>
            </w:r>
          </w:p>
        </w:tc>
      </w:tr>
      <w:tr w:rsidR="005631C8" w:rsidRPr="0049787D" w14:paraId="460B1DCB" w14:textId="77777777" w:rsidTr="005631C8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70313D9D" w14:textId="77777777" w:rsidR="005631C8" w:rsidRPr="0049787D" w:rsidRDefault="005631C8" w:rsidP="005631C8">
            <w:pPr>
              <w:pStyle w:val="Tytukomrki"/>
              <w:spacing w:line="276" w:lineRule="auto"/>
            </w:pPr>
            <w:r w:rsidRPr="0049787D"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C15AD64" w14:textId="77777777" w:rsidR="005631C8" w:rsidRPr="0049787D" w:rsidRDefault="005631C8" w:rsidP="005631C8">
            <w:pPr>
              <w:pStyle w:val="Tytukomrki"/>
              <w:spacing w:line="276" w:lineRule="auto"/>
            </w:pPr>
            <w:r w:rsidRPr="0049787D">
              <w:t>Efekt uczenia się: KOMPETENCJE SPOŁECZNE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56A9AAD2" w14:textId="77777777" w:rsidR="005631C8" w:rsidRPr="0049787D" w:rsidRDefault="005631C8" w:rsidP="005631C8">
            <w:pPr>
              <w:pStyle w:val="Tytukomrki"/>
              <w:spacing w:line="276" w:lineRule="auto"/>
            </w:pPr>
            <w:r w:rsidRPr="0049787D">
              <w:t>Symbol efektu kierunkowego</w:t>
            </w:r>
          </w:p>
        </w:tc>
      </w:tr>
      <w:tr w:rsidR="005631C8" w:rsidRPr="0049787D" w14:paraId="48258B3D" w14:textId="77777777" w:rsidTr="005631C8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382D6FA" w14:textId="77777777" w:rsidR="005631C8" w:rsidRPr="0049787D" w:rsidRDefault="005631C8" w:rsidP="005631C8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</w:rPr>
              <w:t>K_01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D7E13AE" w14:textId="77777777" w:rsidR="005631C8" w:rsidRPr="0049787D" w:rsidRDefault="005631C8" w:rsidP="005631C8">
            <w:pPr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Pr="0049787D">
              <w:rPr>
                <w:rFonts w:cs="Arial"/>
              </w:rPr>
              <w:t>otrafi myśleć i działać w sposób przedsiębiorczy</w:t>
            </w:r>
            <w:r w:rsidR="00D239DB">
              <w:rPr>
                <w:rFonts w:cs="Arial"/>
              </w:rPr>
              <w:t>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8C5D267" w14:textId="77777777" w:rsidR="005631C8" w:rsidRPr="0049787D" w:rsidRDefault="005631C8" w:rsidP="005631C8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</w:rPr>
              <w:t>K_K0</w:t>
            </w:r>
            <w:r>
              <w:rPr>
                <w:rFonts w:cs="Arial"/>
                <w:b/>
              </w:rPr>
              <w:t>5</w:t>
            </w:r>
          </w:p>
        </w:tc>
      </w:tr>
      <w:tr w:rsidR="005631C8" w:rsidRPr="0049787D" w14:paraId="30752632" w14:textId="77777777" w:rsidTr="005631C8">
        <w:trPr>
          <w:trHeight w:val="454"/>
        </w:trPr>
        <w:tc>
          <w:tcPr>
            <w:tcW w:w="2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35B8A7C" w14:textId="77777777" w:rsidR="005631C8" w:rsidRPr="0049787D" w:rsidRDefault="005631C8" w:rsidP="005631C8">
            <w:pPr>
              <w:pStyle w:val="Tytukomrki"/>
              <w:spacing w:line="276" w:lineRule="auto"/>
            </w:pPr>
            <w:r w:rsidRPr="0049787D"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DCA365" w14:textId="77777777" w:rsidR="005631C8" w:rsidRPr="0049787D" w:rsidRDefault="005631C8" w:rsidP="005631C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</w:rPr>
            </w:pPr>
            <w:r w:rsidRPr="0049787D">
              <w:rPr>
                <w:rFonts w:eastAsia="Times New Roman" w:cs="Arial"/>
                <w:lang w:eastAsia="pl-PL"/>
              </w:rPr>
              <w:t>Wykład</w:t>
            </w:r>
            <w:r w:rsidR="00D239DB">
              <w:rPr>
                <w:rFonts w:eastAsia="Times New Roman" w:cs="Arial"/>
                <w:lang w:eastAsia="pl-PL"/>
              </w:rPr>
              <w:t xml:space="preserve"> i</w:t>
            </w:r>
            <w:r w:rsidRPr="0049787D">
              <w:rPr>
                <w:rFonts w:eastAsia="Times New Roman" w:cs="Arial"/>
                <w:lang w:eastAsia="pl-PL"/>
              </w:rPr>
              <w:t>ćwiczenia audytoryjne</w:t>
            </w:r>
          </w:p>
        </w:tc>
      </w:tr>
      <w:tr w:rsidR="005631C8" w:rsidRPr="0049787D" w14:paraId="5667CA1E" w14:textId="77777777" w:rsidTr="005631C8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947111A" w14:textId="77777777" w:rsidR="005631C8" w:rsidRPr="0049787D" w:rsidRDefault="005631C8" w:rsidP="005631C8">
            <w:pPr>
              <w:pStyle w:val="Tytukomrki"/>
              <w:spacing w:line="276" w:lineRule="auto"/>
            </w:pPr>
            <w:r w:rsidRPr="0049787D">
              <w:br w:type="page"/>
              <w:t>Wymagania wstępne i dodatkowe:</w:t>
            </w:r>
          </w:p>
        </w:tc>
      </w:tr>
      <w:tr w:rsidR="005631C8" w:rsidRPr="0049787D" w14:paraId="30E9590D" w14:textId="77777777" w:rsidTr="005631C8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6C1B929" w14:textId="77777777" w:rsidR="005631C8" w:rsidRPr="0049787D" w:rsidRDefault="005631C8" w:rsidP="005631C8">
            <w:pPr>
              <w:rPr>
                <w:rFonts w:cs="Arial"/>
                <w:bCs/>
              </w:rPr>
            </w:pPr>
            <w:r w:rsidRPr="0049787D">
              <w:rPr>
                <w:rFonts w:eastAsia="Times New Roman" w:cs="Arial"/>
                <w:lang w:eastAsia="pl-PL"/>
              </w:rPr>
              <w:t>Znajomość podstawowych pojęć z zakresu ekonomii, podstaw finansów, podstaw finansów, finansów międzynarodowych</w:t>
            </w:r>
            <w:r>
              <w:rPr>
                <w:rFonts w:eastAsia="Times New Roman" w:cs="Arial"/>
                <w:lang w:eastAsia="pl-PL"/>
              </w:rPr>
              <w:t>, zarządzania</w:t>
            </w:r>
          </w:p>
        </w:tc>
      </w:tr>
      <w:tr w:rsidR="005631C8" w:rsidRPr="0049787D" w14:paraId="325DF509" w14:textId="77777777" w:rsidTr="005631C8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30A0492" w14:textId="77777777" w:rsidR="005631C8" w:rsidRPr="0049787D" w:rsidRDefault="005631C8" w:rsidP="005631C8">
            <w:pPr>
              <w:pStyle w:val="Tytukomrki"/>
              <w:spacing w:line="276" w:lineRule="auto"/>
            </w:pPr>
            <w:r w:rsidRPr="0049787D">
              <w:t>Treści modułu kształcenia:</w:t>
            </w:r>
          </w:p>
        </w:tc>
      </w:tr>
      <w:tr w:rsidR="005631C8" w:rsidRPr="0049787D" w14:paraId="3A783F5E" w14:textId="77777777" w:rsidTr="005631C8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98E2340" w14:textId="77777777" w:rsidR="005631C8" w:rsidRPr="00BB1D88" w:rsidRDefault="005631C8" w:rsidP="00405657">
            <w:pPr>
              <w:numPr>
                <w:ilvl w:val="0"/>
                <w:numId w:val="52"/>
              </w:numPr>
              <w:jc w:val="both"/>
              <w:rPr>
                <w:rFonts w:cs="Arial"/>
              </w:rPr>
            </w:pPr>
            <w:r w:rsidRPr="00BB1D88">
              <w:rPr>
                <w:rFonts w:cs="Arial"/>
              </w:rPr>
              <w:t xml:space="preserve">Globalizacja i regionalizacja – zagadnienia teoretyczne i praktyczne (istota globalizacji, istota regionalizacji, teorie globalizacji, rozwój trendów globalizacyjnych) </w:t>
            </w:r>
          </w:p>
          <w:p w14:paraId="3CEB3BF2" w14:textId="77777777" w:rsidR="005631C8" w:rsidRPr="00BB1D88" w:rsidRDefault="005631C8" w:rsidP="00405657">
            <w:pPr>
              <w:framePr w:hSpace="141" w:wrap="around" w:vAnchor="page" w:hAnchor="margin" w:x="108" w:y="2281"/>
              <w:numPr>
                <w:ilvl w:val="0"/>
                <w:numId w:val="52"/>
              </w:numPr>
              <w:jc w:val="both"/>
              <w:rPr>
                <w:rFonts w:cs="Arial"/>
              </w:rPr>
            </w:pPr>
            <w:r w:rsidRPr="00BB1D88">
              <w:rPr>
                <w:rFonts w:cs="Arial"/>
              </w:rPr>
              <w:t>Podmioty gospodarki światowej (internacjonalizacja przedsiębiorstw krajowych, korporacje transnarodowe, gospodarki narodowe, międzynarodowe organizacje gospodarcze)</w:t>
            </w:r>
          </w:p>
          <w:p w14:paraId="276789C2" w14:textId="77777777" w:rsidR="005631C8" w:rsidRPr="00BB1D88" w:rsidRDefault="005631C8" w:rsidP="00405657">
            <w:pPr>
              <w:framePr w:hSpace="141" w:wrap="around" w:vAnchor="page" w:hAnchor="margin" w:x="108" w:y="2281"/>
              <w:numPr>
                <w:ilvl w:val="0"/>
                <w:numId w:val="52"/>
              </w:numPr>
              <w:jc w:val="both"/>
              <w:rPr>
                <w:rFonts w:cs="Arial"/>
              </w:rPr>
            </w:pPr>
            <w:r w:rsidRPr="00BB1D88">
              <w:rPr>
                <w:rFonts w:cs="Arial"/>
              </w:rPr>
              <w:t>Globalizacja rynków towarowych i usługowych (międzynarodowy podział pracy, struktura i dynamika międzynarodowego handlu towarowego, liberalizacja handlu światowego w GATT/WTO)</w:t>
            </w:r>
          </w:p>
          <w:p w14:paraId="4A1C9EF5" w14:textId="77777777" w:rsidR="005631C8" w:rsidRPr="00BB1D88" w:rsidRDefault="005631C8" w:rsidP="00405657">
            <w:pPr>
              <w:framePr w:hSpace="141" w:wrap="around" w:vAnchor="page" w:hAnchor="margin" w:x="108" w:y="2281"/>
              <w:numPr>
                <w:ilvl w:val="0"/>
                <w:numId w:val="52"/>
              </w:numPr>
              <w:jc w:val="both"/>
              <w:rPr>
                <w:rFonts w:cs="Arial"/>
              </w:rPr>
            </w:pPr>
            <w:r w:rsidRPr="00BB1D88">
              <w:rPr>
                <w:rFonts w:cs="Arial"/>
              </w:rPr>
              <w:t>Globalna organizacja (istota globalnego przedsiębiorstwa, jego struktura i strategie)</w:t>
            </w:r>
          </w:p>
          <w:p w14:paraId="470B01C8" w14:textId="77777777" w:rsidR="005631C8" w:rsidRPr="00BB1D88" w:rsidRDefault="005631C8" w:rsidP="00405657">
            <w:pPr>
              <w:framePr w:hSpace="141" w:wrap="around" w:vAnchor="page" w:hAnchor="margin" w:x="108" w:y="2281"/>
              <w:numPr>
                <w:ilvl w:val="0"/>
                <w:numId w:val="52"/>
              </w:numPr>
              <w:jc w:val="both"/>
              <w:rPr>
                <w:rFonts w:cs="Arial"/>
              </w:rPr>
            </w:pPr>
            <w:r w:rsidRPr="00BB1D88">
              <w:rPr>
                <w:rFonts w:cs="Arial"/>
              </w:rPr>
              <w:t>Globalne otoczenie przedsiębiorstwa (liberalizm, rynki finansowe, handel i polityka międzynarodowa)</w:t>
            </w:r>
          </w:p>
          <w:p w14:paraId="0C503B43" w14:textId="77777777" w:rsidR="005631C8" w:rsidRPr="00BB1D88" w:rsidRDefault="005631C8" w:rsidP="00405657">
            <w:pPr>
              <w:framePr w:hSpace="141" w:wrap="around" w:vAnchor="page" w:hAnchor="margin" w:x="108" w:y="2281"/>
              <w:numPr>
                <w:ilvl w:val="0"/>
                <w:numId w:val="52"/>
              </w:numPr>
              <w:jc w:val="both"/>
              <w:rPr>
                <w:rFonts w:cs="Arial"/>
              </w:rPr>
            </w:pPr>
            <w:r w:rsidRPr="00BB1D88">
              <w:rPr>
                <w:rFonts w:cs="Arial"/>
              </w:rPr>
              <w:t xml:space="preserve">Globalizacja a konkurencja (konkurencyjne przedsiębiorstwo a globalizacja, zmiany w konkurencji regionalnej,) </w:t>
            </w:r>
          </w:p>
          <w:p w14:paraId="7CFE3880" w14:textId="77777777" w:rsidR="005631C8" w:rsidRPr="00BB1D88" w:rsidRDefault="005631C8" w:rsidP="00405657">
            <w:pPr>
              <w:framePr w:hSpace="141" w:wrap="around" w:vAnchor="page" w:hAnchor="margin" w:x="108" w:y="2281"/>
              <w:numPr>
                <w:ilvl w:val="0"/>
                <w:numId w:val="52"/>
              </w:numPr>
              <w:jc w:val="both"/>
              <w:rPr>
                <w:rFonts w:cs="Arial"/>
              </w:rPr>
            </w:pPr>
            <w:r w:rsidRPr="00BB1D88">
              <w:rPr>
                <w:rFonts w:cs="Arial"/>
              </w:rPr>
              <w:t>Strategie marketingowe przedsiębiorstw międzynarodowych</w:t>
            </w:r>
          </w:p>
          <w:p w14:paraId="3FCA8B6C" w14:textId="77777777" w:rsidR="005631C8" w:rsidRPr="00BB1D88" w:rsidRDefault="005631C8" w:rsidP="00405657">
            <w:pPr>
              <w:framePr w:hSpace="141" w:wrap="around" w:vAnchor="page" w:hAnchor="margin" w:x="108" w:y="2281"/>
              <w:numPr>
                <w:ilvl w:val="0"/>
                <w:numId w:val="52"/>
              </w:numPr>
              <w:jc w:val="both"/>
              <w:rPr>
                <w:rFonts w:cs="Arial"/>
              </w:rPr>
            </w:pPr>
            <w:r w:rsidRPr="00BB1D88">
              <w:rPr>
                <w:rFonts w:cs="Arial"/>
              </w:rPr>
              <w:t>Zarządzanie zasobami ludzkimi w przedsiębiorstwach międzynarodowych</w:t>
            </w:r>
          </w:p>
          <w:p w14:paraId="58539110" w14:textId="77777777" w:rsidR="005631C8" w:rsidRPr="00BB1D88" w:rsidRDefault="005631C8" w:rsidP="00405657">
            <w:pPr>
              <w:framePr w:hSpace="141" w:wrap="around" w:vAnchor="page" w:hAnchor="margin" w:x="108" w:y="2281"/>
              <w:numPr>
                <w:ilvl w:val="0"/>
                <w:numId w:val="52"/>
              </w:numPr>
              <w:jc w:val="both"/>
              <w:rPr>
                <w:rFonts w:cs="Arial"/>
              </w:rPr>
            </w:pPr>
            <w:r w:rsidRPr="00BB1D88">
              <w:rPr>
                <w:rFonts w:cs="Arial"/>
              </w:rPr>
              <w:t>Zarządzanie finansami w przedsiębiorstwach międzynarodowych</w:t>
            </w:r>
          </w:p>
          <w:p w14:paraId="18F1030F" w14:textId="77777777" w:rsidR="005631C8" w:rsidRPr="00BB1D88" w:rsidRDefault="005631C8" w:rsidP="00405657">
            <w:pPr>
              <w:framePr w:hSpace="141" w:wrap="around" w:vAnchor="page" w:hAnchor="margin" w:x="108" w:y="2281"/>
              <w:numPr>
                <w:ilvl w:val="0"/>
                <w:numId w:val="52"/>
              </w:numPr>
              <w:jc w:val="both"/>
              <w:rPr>
                <w:rFonts w:cs="Arial"/>
              </w:rPr>
            </w:pPr>
            <w:r w:rsidRPr="00BB1D88">
              <w:rPr>
                <w:rFonts w:cs="Arial"/>
              </w:rPr>
              <w:t>Konkurencyjność międzynarodowa (istota konkurencyjności międzynarodowej, konkurencyjność międzynarodowa w dobie globalizacji i regionalizacji)</w:t>
            </w:r>
          </w:p>
          <w:p w14:paraId="710F0DAB" w14:textId="77777777" w:rsidR="005631C8" w:rsidRPr="00BB1D88" w:rsidRDefault="005631C8" w:rsidP="00405657">
            <w:pPr>
              <w:framePr w:hSpace="141" w:wrap="around" w:vAnchor="page" w:hAnchor="margin" w:x="108" w:y="2281"/>
              <w:numPr>
                <w:ilvl w:val="0"/>
                <w:numId w:val="52"/>
              </w:numPr>
              <w:jc w:val="both"/>
              <w:rPr>
                <w:rFonts w:cs="Arial"/>
              </w:rPr>
            </w:pPr>
            <w:r w:rsidRPr="00BB1D88">
              <w:rPr>
                <w:rFonts w:eastAsia="TimesNewRomanPS-BoldMT" w:cs="Arial"/>
                <w:lang w:eastAsia="pl-PL"/>
              </w:rPr>
              <w:t>Globalizacja a nowe koncepcje zarządzania przedsiębiorstwem</w:t>
            </w:r>
          </w:p>
          <w:p w14:paraId="698C544D" w14:textId="77777777" w:rsidR="005631C8" w:rsidRPr="00BB1D88" w:rsidRDefault="005631C8" w:rsidP="00405657">
            <w:pPr>
              <w:framePr w:hSpace="141" w:wrap="around" w:vAnchor="page" w:hAnchor="margin" w:x="108" w:y="2281"/>
              <w:numPr>
                <w:ilvl w:val="0"/>
                <w:numId w:val="52"/>
              </w:numPr>
              <w:jc w:val="both"/>
              <w:rPr>
                <w:rFonts w:cs="Arial"/>
              </w:rPr>
            </w:pPr>
            <w:r w:rsidRPr="00BB1D88">
              <w:rPr>
                <w:rFonts w:cs="Arial"/>
              </w:rPr>
              <w:t>Międzynarodowe przepływy kapitału</w:t>
            </w:r>
          </w:p>
          <w:p w14:paraId="478AFF7D" w14:textId="77777777" w:rsidR="005631C8" w:rsidRPr="0049787D" w:rsidRDefault="005631C8" w:rsidP="00405657">
            <w:pPr>
              <w:numPr>
                <w:ilvl w:val="0"/>
                <w:numId w:val="52"/>
              </w:numPr>
              <w:rPr>
                <w:rFonts w:cs="Arial"/>
              </w:rPr>
            </w:pPr>
            <w:r w:rsidRPr="00BB1D88">
              <w:rPr>
                <w:rFonts w:cs="Arial"/>
              </w:rPr>
              <w:t>Kultura w warunkach globalizacji (istota kultury w globalnej gospodarce, wpływ procesów globalizacji na kultury, wymiana kultur)</w:t>
            </w:r>
          </w:p>
        </w:tc>
      </w:tr>
      <w:tr w:rsidR="005631C8" w:rsidRPr="0049787D" w14:paraId="23A142BD" w14:textId="77777777" w:rsidTr="005631C8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223D4A3" w14:textId="77777777" w:rsidR="005631C8" w:rsidRPr="0049787D" w:rsidRDefault="005631C8" w:rsidP="005631C8">
            <w:pPr>
              <w:pStyle w:val="Tytukomrki"/>
              <w:spacing w:line="276" w:lineRule="auto"/>
            </w:pPr>
            <w:r w:rsidRPr="0049787D">
              <w:t>Literatura podstawowa:</w:t>
            </w:r>
          </w:p>
        </w:tc>
      </w:tr>
      <w:tr w:rsidR="005631C8" w:rsidRPr="001E0363" w14:paraId="56868A22" w14:textId="77777777" w:rsidTr="005631C8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C8A181C" w14:textId="77777777" w:rsidR="005631C8" w:rsidRPr="00414D74" w:rsidRDefault="005631C8" w:rsidP="00405657">
            <w:pPr>
              <w:pStyle w:val="Akapitzlist"/>
              <w:numPr>
                <w:ilvl w:val="0"/>
                <w:numId w:val="53"/>
              </w:numPr>
              <w:ind w:left="360"/>
              <w:rPr>
                <w:rFonts w:cs="Arial"/>
              </w:rPr>
            </w:pPr>
            <w:r>
              <w:t>J. Wiktor (red.), Zarządzanie przedsiębiorstwem międzynarodowym</w:t>
            </w:r>
            <w:r w:rsidR="00D239DB">
              <w:t>,</w:t>
            </w:r>
            <w:r>
              <w:t xml:space="preserve"> Integracja różnorodności, C.H. Beck 2017</w:t>
            </w:r>
          </w:p>
          <w:p w14:paraId="58CBE700" w14:textId="77777777" w:rsidR="005631C8" w:rsidRPr="0049787D" w:rsidRDefault="005631C8" w:rsidP="00405657">
            <w:pPr>
              <w:pStyle w:val="Akapitzlist"/>
              <w:numPr>
                <w:ilvl w:val="0"/>
                <w:numId w:val="53"/>
              </w:numPr>
              <w:ind w:left="360"/>
              <w:rPr>
                <w:rFonts w:cs="Arial"/>
                <w:lang w:val="en-US"/>
              </w:rPr>
            </w:pPr>
            <w:r w:rsidRPr="0049787D">
              <w:rPr>
                <w:rFonts w:cs="Arial"/>
                <w:lang w:val="en-US"/>
              </w:rPr>
              <w:t>M</w:t>
            </w:r>
            <w:r>
              <w:rPr>
                <w:rFonts w:cs="Arial"/>
                <w:lang w:val="en-US"/>
              </w:rPr>
              <w:t>.</w:t>
            </w:r>
            <w:r w:rsidRPr="0049787D">
              <w:rPr>
                <w:rFonts w:cs="Arial"/>
                <w:lang w:val="en-US"/>
              </w:rPr>
              <w:t xml:space="preserve"> B. Steger, Globalization: A Very Short Introduction, Oxford 2003.</w:t>
            </w:r>
          </w:p>
          <w:p w14:paraId="2169DC85" w14:textId="77777777" w:rsidR="005631C8" w:rsidRPr="0049787D" w:rsidRDefault="005631C8" w:rsidP="00D239DB">
            <w:pPr>
              <w:numPr>
                <w:ilvl w:val="0"/>
                <w:numId w:val="3"/>
              </w:numPr>
              <w:ind w:left="411"/>
              <w:rPr>
                <w:rFonts w:cs="Arial"/>
              </w:rPr>
            </w:pPr>
            <w:r w:rsidRPr="0049787D">
              <w:rPr>
                <w:rFonts w:cs="Arial"/>
              </w:rPr>
              <w:t>R. Orłowska, K. Żołądkiewicz (red.), Globalizacja i regionalizacja w gospodarce światowej, PWE 2011.</w:t>
            </w:r>
          </w:p>
          <w:p w14:paraId="753D94E8" w14:textId="77777777" w:rsidR="005631C8" w:rsidRPr="0049787D" w:rsidRDefault="005631C8" w:rsidP="00D239DB">
            <w:pPr>
              <w:numPr>
                <w:ilvl w:val="0"/>
                <w:numId w:val="3"/>
              </w:numPr>
              <w:ind w:left="411"/>
              <w:rPr>
                <w:rFonts w:cs="Arial"/>
                <w:lang w:val="en-US"/>
              </w:rPr>
            </w:pPr>
            <w:r w:rsidRPr="0049787D">
              <w:rPr>
                <w:rFonts w:cs="Arial"/>
                <w:lang w:val="en-US"/>
              </w:rPr>
              <w:t>Erdener Kaynak and Abbas J Ali, Globalization of Business: Practice and Theory (Aug 16, 2000).</w:t>
            </w:r>
          </w:p>
        </w:tc>
      </w:tr>
      <w:tr w:rsidR="005631C8" w:rsidRPr="0049787D" w14:paraId="52CD3BB3" w14:textId="77777777" w:rsidTr="005631C8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26E0BF4" w14:textId="77777777" w:rsidR="005631C8" w:rsidRPr="0049787D" w:rsidRDefault="005631C8" w:rsidP="005631C8">
            <w:pPr>
              <w:pStyle w:val="Tytukomrki"/>
              <w:spacing w:line="276" w:lineRule="auto"/>
            </w:pPr>
            <w:r w:rsidRPr="0049787D">
              <w:t>Literatura dodatkowa:</w:t>
            </w:r>
          </w:p>
        </w:tc>
      </w:tr>
      <w:tr w:rsidR="005631C8" w:rsidRPr="001E0363" w14:paraId="47486F69" w14:textId="77777777" w:rsidTr="005631C8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6781461" w14:textId="77777777" w:rsidR="005631C8" w:rsidRPr="00BB1D88" w:rsidRDefault="005631C8" w:rsidP="00405657">
            <w:pPr>
              <w:numPr>
                <w:ilvl w:val="0"/>
                <w:numId w:val="50"/>
              </w:numPr>
              <w:rPr>
                <w:rFonts w:cs="Arial"/>
                <w:lang w:val="en-US"/>
              </w:rPr>
            </w:pPr>
            <w:r w:rsidRPr="00BB1D88">
              <w:rPr>
                <w:rFonts w:cs="Arial"/>
                <w:lang w:val="en-US"/>
              </w:rPr>
              <w:t>Dr. Nicholas A. Ashford Dr. Ralph P. Hall, Technology, Globalization, and Sustainable Development: Transforming the Industrial State, 2011.</w:t>
            </w:r>
          </w:p>
          <w:p w14:paraId="67B28941" w14:textId="77777777" w:rsidR="005631C8" w:rsidRPr="00BB1D88" w:rsidRDefault="005631C8" w:rsidP="00405657">
            <w:pPr>
              <w:numPr>
                <w:ilvl w:val="0"/>
                <w:numId w:val="50"/>
              </w:numPr>
              <w:rPr>
                <w:rFonts w:cs="Arial"/>
                <w:lang w:val="en-US"/>
              </w:rPr>
            </w:pPr>
            <w:r w:rsidRPr="00BB1D88">
              <w:rPr>
                <w:rFonts w:cs="Arial"/>
                <w:lang w:val="en-US"/>
              </w:rPr>
              <w:t xml:space="preserve">A. F. de Toni, </w:t>
            </w:r>
            <w:r w:rsidRPr="00414D74">
              <w:rPr>
                <w:rStyle w:val="a-size-extra-large"/>
                <w:rFonts w:cs="Arial"/>
                <w:color w:val="0F1111"/>
                <w:lang w:val="en-US"/>
              </w:rPr>
              <w:t xml:space="preserve">International Operations Management: Lessons in Global Business, </w:t>
            </w:r>
            <w:r w:rsidRPr="00414D74">
              <w:rPr>
                <w:rFonts w:cs="Arial"/>
                <w:color w:val="0F1111"/>
                <w:shd w:val="clear" w:color="auto" w:fill="FFFFFF"/>
                <w:lang w:val="en-US"/>
              </w:rPr>
              <w:t>Routledge; 1st edition (December 28, 2011)</w:t>
            </w:r>
          </w:p>
        </w:tc>
      </w:tr>
      <w:tr w:rsidR="005631C8" w:rsidRPr="0049787D" w14:paraId="74096E49" w14:textId="77777777" w:rsidTr="005631C8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0E6DF18" w14:textId="77777777" w:rsidR="005631C8" w:rsidRPr="0049787D" w:rsidRDefault="005631C8" w:rsidP="005631C8">
            <w:pPr>
              <w:pStyle w:val="Tytukomrki"/>
              <w:spacing w:line="276" w:lineRule="auto"/>
            </w:pPr>
            <w:r w:rsidRPr="0049787D">
              <w:t>Planowane formy/działania/metody dydaktyczne:</w:t>
            </w:r>
          </w:p>
        </w:tc>
      </w:tr>
      <w:tr w:rsidR="005631C8" w:rsidRPr="0049787D" w14:paraId="250F4DD5" w14:textId="77777777" w:rsidTr="005631C8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8D8ED2B" w14:textId="77777777" w:rsidR="005631C8" w:rsidRPr="0049787D" w:rsidRDefault="005631C8" w:rsidP="00D239DB">
            <w:pPr>
              <w:contextualSpacing/>
              <w:rPr>
                <w:rFonts w:cs="Arial"/>
              </w:rPr>
            </w:pPr>
            <w:r w:rsidRPr="0049787D">
              <w:rPr>
                <w:rFonts w:cs="Arial"/>
              </w:rPr>
              <w:t xml:space="preserve">Wykład </w:t>
            </w:r>
            <w:r w:rsidR="00D239DB">
              <w:rPr>
                <w:rFonts w:cs="Arial"/>
              </w:rPr>
              <w:t xml:space="preserve">realizowany metodą wykładu </w:t>
            </w:r>
            <w:r w:rsidRPr="0049787D">
              <w:rPr>
                <w:rFonts w:eastAsia="Times New Roman" w:cs="Arial"/>
                <w:lang w:eastAsia="pl-PL"/>
              </w:rPr>
              <w:t>informacyjn</w:t>
            </w:r>
            <w:r w:rsidR="00D239DB">
              <w:rPr>
                <w:rFonts w:eastAsia="Times New Roman" w:cs="Arial"/>
                <w:lang w:eastAsia="pl-PL"/>
              </w:rPr>
              <w:t>ego</w:t>
            </w:r>
            <w:r w:rsidRPr="0049787D">
              <w:rPr>
                <w:rFonts w:eastAsia="Times New Roman" w:cs="Arial"/>
                <w:lang w:eastAsia="pl-PL"/>
              </w:rPr>
              <w:t xml:space="preserve"> i </w:t>
            </w:r>
            <w:r w:rsidR="00D239DB">
              <w:rPr>
                <w:rFonts w:eastAsia="Times New Roman" w:cs="Arial"/>
                <w:lang w:eastAsia="pl-PL"/>
              </w:rPr>
              <w:t xml:space="preserve">wykładu </w:t>
            </w:r>
            <w:r w:rsidRPr="0049787D">
              <w:rPr>
                <w:rFonts w:eastAsia="Times New Roman" w:cs="Arial"/>
                <w:lang w:eastAsia="pl-PL"/>
              </w:rPr>
              <w:t>problemow</w:t>
            </w:r>
            <w:r w:rsidR="00D239DB">
              <w:rPr>
                <w:rFonts w:eastAsia="Times New Roman" w:cs="Arial"/>
                <w:lang w:eastAsia="pl-PL"/>
              </w:rPr>
              <w:t>ego</w:t>
            </w:r>
            <w:r w:rsidRPr="0049787D">
              <w:rPr>
                <w:rFonts w:eastAsia="Times New Roman" w:cs="Arial"/>
                <w:lang w:eastAsia="pl-PL"/>
              </w:rPr>
              <w:t xml:space="preserve"> z wykorzystaniem prezentacji multimedialnych.</w:t>
            </w:r>
            <w:r w:rsidRPr="0049787D">
              <w:rPr>
                <w:rFonts w:cs="Arial"/>
              </w:rPr>
              <w:br/>
              <w:t>Ćwiczenia</w:t>
            </w:r>
            <w:r w:rsidR="00D57653">
              <w:rPr>
                <w:rFonts w:eastAsia="Times New Roman" w:cs="Arial"/>
                <w:lang w:eastAsia="pl-PL"/>
              </w:rPr>
              <w:t xml:space="preserve"> audytoryjne </w:t>
            </w:r>
            <w:r w:rsidRPr="0049787D">
              <w:rPr>
                <w:rFonts w:cs="Arial"/>
              </w:rPr>
              <w:t xml:space="preserve">prowadzone </w:t>
            </w:r>
            <w:r w:rsidR="00D57653">
              <w:rPr>
                <w:rFonts w:cs="Arial"/>
              </w:rPr>
              <w:t xml:space="preserve">są </w:t>
            </w:r>
            <w:r w:rsidRPr="0049787D">
              <w:rPr>
                <w:rFonts w:cs="Arial"/>
              </w:rPr>
              <w:t>metodą studiów przypadków realizowanych w grupach zadaniowych, w powiązaniu z dyskusjami problemowymi pozwalającymi na kształtowanie umiejętności zastosowania wiedzy teoretycznej.</w:t>
            </w:r>
          </w:p>
        </w:tc>
      </w:tr>
      <w:tr w:rsidR="005631C8" w:rsidRPr="0049787D" w14:paraId="770EA08A" w14:textId="77777777" w:rsidTr="005631C8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729BB98" w14:textId="77777777" w:rsidR="005631C8" w:rsidRPr="0049787D" w:rsidRDefault="005631C8" w:rsidP="005631C8">
            <w:pPr>
              <w:pStyle w:val="Tytukomrki"/>
              <w:spacing w:line="276" w:lineRule="auto"/>
            </w:pPr>
            <w:r w:rsidRPr="0049787D">
              <w:t>Sposoby weryfikacji efektów uczenia się osiąganych przez studenta:</w:t>
            </w:r>
          </w:p>
        </w:tc>
      </w:tr>
      <w:tr w:rsidR="005631C8" w:rsidRPr="0049787D" w14:paraId="1B52BBC0" w14:textId="77777777" w:rsidTr="005631C8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731C4AC" w14:textId="77777777" w:rsidR="005631C8" w:rsidRPr="0049787D" w:rsidRDefault="005631C8" w:rsidP="00D239DB">
            <w:pPr>
              <w:rPr>
                <w:rFonts w:cs="Arial"/>
              </w:rPr>
            </w:pPr>
            <w:r w:rsidRPr="0049787D">
              <w:rPr>
                <w:rFonts w:cs="Arial"/>
              </w:rPr>
              <w:t xml:space="preserve">Weryfikacja efektów uczenia się z zakresu wiedzy przeprowadzana jest w trakcie </w:t>
            </w:r>
            <w:r w:rsidR="00745DFE">
              <w:rPr>
                <w:rFonts w:cs="Arial"/>
              </w:rPr>
              <w:t>egzaminu</w:t>
            </w:r>
            <w:r w:rsidRPr="0049787D">
              <w:rPr>
                <w:rFonts w:cs="Arial"/>
              </w:rPr>
              <w:t>pisemnego sprawdzającego stopień opanowania przez studentów materiału wykładowego oraz wskazanych pozycji literatury.</w:t>
            </w:r>
            <w:r w:rsidR="00153C04">
              <w:rPr>
                <w:rFonts w:cs="Arial"/>
              </w:rPr>
              <w:br/>
            </w:r>
            <w:r w:rsidRPr="0049787D">
              <w:rPr>
                <w:rFonts w:cs="Arial"/>
              </w:rPr>
              <w:t xml:space="preserve">Weryfikacja efektów uczenia się w zakresie umiejętności następuje poprzez ocenę analiz studiów przypadków w formie raportu. </w:t>
            </w:r>
            <w:r w:rsidR="00153C04">
              <w:rPr>
                <w:rFonts w:cs="Arial"/>
              </w:rPr>
              <w:br/>
            </w:r>
            <w:r w:rsidRPr="0049787D">
              <w:rPr>
                <w:rFonts w:cs="Arial"/>
              </w:rPr>
              <w:t>Weryfikacja efektów uczenia się w zakresie kompetencji społecznych następuje w trakcie ćwiczeń poprzez ocenę systematyczności i aktywności studenta oraz jego zachowań w grupie ćwiczeniowej, a także umiejętności współpracy w grupie w trakcie pracy nad studiami przypadków.</w:t>
            </w:r>
          </w:p>
        </w:tc>
      </w:tr>
      <w:tr w:rsidR="005631C8" w:rsidRPr="0049787D" w14:paraId="2F53DCE8" w14:textId="77777777" w:rsidTr="005631C8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FF9703E" w14:textId="77777777" w:rsidR="005631C8" w:rsidRPr="0049787D" w:rsidRDefault="005631C8" w:rsidP="005631C8">
            <w:pPr>
              <w:pStyle w:val="Tytukomrki"/>
              <w:spacing w:line="276" w:lineRule="auto"/>
            </w:pPr>
            <w:r w:rsidRPr="0049787D">
              <w:t>Forma i warunki zaliczenia:</w:t>
            </w:r>
          </w:p>
        </w:tc>
      </w:tr>
      <w:tr w:rsidR="005631C8" w:rsidRPr="0049787D" w14:paraId="402D1A6E" w14:textId="77777777" w:rsidTr="005631C8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F4E76B7" w14:textId="77777777" w:rsidR="005631C8" w:rsidRPr="0049787D" w:rsidRDefault="005631C8" w:rsidP="005631C8">
            <w:pPr>
              <w:rPr>
                <w:rFonts w:cs="Arial"/>
              </w:rPr>
            </w:pPr>
            <w:r w:rsidRPr="0049787D">
              <w:rPr>
                <w:rFonts w:cs="Arial"/>
              </w:rPr>
              <w:t xml:space="preserve">Wykład: </w:t>
            </w:r>
            <w:r w:rsidR="00745DFE">
              <w:rPr>
                <w:rFonts w:cs="Arial"/>
              </w:rPr>
              <w:t>egzamin</w:t>
            </w:r>
            <w:r w:rsidRPr="0049787D">
              <w:rPr>
                <w:rFonts w:cs="Arial"/>
              </w:rPr>
              <w:br/>
              <w:t xml:space="preserve">Ćwiczenia: zaliczenie bez oceny </w:t>
            </w:r>
            <w:r w:rsidRPr="0049787D">
              <w:rPr>
                <w:rFonts w:cs="Arial"/>
              </w:rPr>
              <w:br/>
              <w:t>Sposób oceniania</w:t>
            </w:r>
            <w:r w:rsidR="00745DFE">
              <w:rPr>
                <w:rFonts w:cs="Arial"/>
              </w:rPr>
              <w:t xml:space="preserve"> egzaminu</w:t>
            </w:r>
            <w:r w:rsidRPr="0049787D">
              <w:rPr>
                <w:rFonts w:cs="Arial"/>
              </w:rPr>
              <w:t>:</w:t>
            </w:r>
            <w:r w:rsidRPr="0049787D">
              <w:rPr>
                <w:rFonts w:cs="Arial"/>
              </w:rPr>
              <w:br/>
              <w:t>91 – 100% – bardzo dobry</w:t>
            </w:r>
            <w:r w:rsidRPr="0049787D">
              <w:rPr>
                <w:rFonts w:cs="Arial"/>
              </w:rPr>
              <w:br/>
              <w:t>81 – 90% – dobry plus</w:t>
            </w:r>
            <w:r w:rsidRPr="0049787D">
              <w:rPr>
                <w:rFonts w:cs="Arial"/>
              </w:rPr>
              <w:br/>
              <w:t>71 – 80% – dobry</w:t>
            </w:r>
            <w:r w:rsidRPr="0049787D">
              <w:rPr>
                <w:rFonts w:cs="Arial"/>
              </w:rPr>
              <w:br/>
              <w:t>61 – 70% – dostateczny plus</w:t>
            </w:r>
            <w:r w:rsidRPr="0049787D">
              <w:rPr>
                <w:rFonts w:cs="Arial"/>
              </w:rPr>
              <w:br/>
              <w:t>51 – 60% – dostateczny</w:t>
            </w:r>
            <w:r w:rsidRPr="0049787D">
              <w:rPr>
                <w:rFonts w:cs="Arial"/>
              </w:rPr>
              <w:br/>
              <w:t>50 – 0% – niedostateczny</w:t>
            </w:r>
            <w:r w:rsidRPr="0049787D">
              <w:rPr>
                <w:rFonts w:cs="Arial"/>
              </w:rPr>
              <w:br/>
              <w:t>Sposób zaliczenia ćwiczeń:</w:t>
            </w:r>
            <w:r w:rsidRPr="0049787D">
              <w:rPr>
                <w:rFonts w:cs="Arial"/>
              </w:rPr>
              <w:br/>
            </w:r>
            <w:r w:rsidR="00745DFE">
              <w:rPr>
                <w:rFonts w:cs="Arial"/>
              </w:rPr>
              <w:t>p</w:t>
            </w:r>
            <w:r w:rsidRPr="0049787D">
              <w:rPr>
                <w:rFonts w:cs="Arial"/>
              </w:rPr>
              <w:t xml:space="preserve">odstawą do zaliczenia ćwiczeń są poprawnie przeprowadzane analizy studiów przypadku w </w:t>
            </w:r>
            <w:r w:rsidR="007D38E5">
              <w:rPr>
                <w:rFonts w:cs="Arial"/>
              </w:rPr>
              <w:t>formie raportu</w:t>
            </w:r>
            <w:r w:rsidRPr="0049787D">
              <w:rPr>
                <w:rFonts w:cs="Arial"/>
              </w:rPr>
              <w:t xml:space="preserve"> oraz</w:t>
            </w:r>
            <w:r w:rsidR="007D38E5">
              <w:rPr>
                <w:rFonts w:cs="Arial"/>
              </w:rPr>
              <w:t xml:space="preserve"> aktywność studenta w dyskusji</w:t>
            </w:r>
            <w:r w:rsidRPr="0049787D">
              <w:rPr>
                <w:rFonts w:cs="Arial"/>
              </w:rPr>
              <w:t>– max. 30 punktów.</w:t>
            </w:r>
            <w:r w:rsidRPr="0049787D">
              <w:rPr>
                <w:rFonts w:cs="Arial"/>
              </w:rPr>
              <w:br/>
              <w:t>Punktowy zakres ocen z ćwiczeń:</w:t>
            </w:r>
            <w:r w:rsidRPr="0049787D">
              <w:rPr>
                <w:rFonts w:cs="Arial"/>
              </w:rPr>
              <w:br/>
              <w:t>27,5 – 30,0 punktów – bardzo dobry</w:t>
            </w:r>
            <w:r w:rsidRPr="0049787D">
              <w:rPr>
                <w:rFonts w:cs="Arial"/>
              </w:rPr>
              <w:br/>
              <w:t>24,5 – 27,0 punktów – dobry plus</w:t>
            </w:r>
            <w:r w:rsidRPr="0049787D">
              <w:rPr>
                <w:rFonts w:cs="Arial"/>
              </w:rPr>
              <w:br/>
              <w:t>24,0 – 21,5 punktów – dobry</w:t>
            </w:r>
            <w:r w:rsidRPr="0049787D">
              <w:rPr>
                <w:rFonts w:cs="Arial"/>
              </w:rPr>
              <w:br/>
              <w:t>18,5 – 21,0 punktów – dostateczny plus</w:t>
            </w:r>
            <w:r w:rsidRPr="0049787D">
              <w:rPr>
                <w:rFonts w:cs="Arial"/>
              </w:rPr>
              <w:br/>
              <w:t>15,5 – 18,0 punktów – dostateczny</w:t>
            </w:r>
            <w:r w:rsidRPr="0049787D">
              <w:rPr>
                <w:rFonts w:cs="Arial"/>
              </w:rPr>
              <w:br/>
            </w:r>
            <w:r w:rsidR="006A5BC4" w:rsidRPr="006A5BC4">
              <w:rPr>
                <w:rFonts w:cs="Arial"/>
              </w:rPr>
              <w:t>Na ocenę końcową z przedmiotu (wpisywaną do systemu USOS Web) w 50% wpływa wynik egzaminu oraz w 50% - zaliczenie ćwiczeń.</w:t>
            </w:r>
          </w:p>
        </w:tc>
      </w:tr>
      <w:tr w:rsidR="005631C8" w:rsidRPr="0049787D" w14:paraId="63F601B0" w14:textId="77777777" w:rsidTr="005631C8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D5BC089" w14:textId="77777777" w:rsidR="005631C8" w:rsidRPr="0049787D" w:rsidRDefault="005631C8" w:rsidP="005631C8">
            <w:pPr>
              <w:pStyle w:val="Tytukomrki"/>
              <w:spacing w:line="276" w:lineRule="auto"/>
            </w:pPr>
            <w:r w:rsidRPr="0049787D">
              <w:t>Bilans punktów ECTS:</w:t>
            </w:r>
          </w:p>
        </w:tc>
      </w:tr>
      <w:tr w:rsidR="005631C8" w:rsidRPr="0049787D" w14:paraId="271CE6F0" w14:textId="77777777" w:rsidTr="005631C8">
        <w:trPr>
          <w:trHeight w:val="37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FABA66F" w14:textId="77777777" w:rsidR="005631C8" w:rsidRPr="0049787D" w:rsidRDefault="005631C8" w:rsidP="005631C8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49787D">
              <w:rPr>
                <w:b w:val="0"/>
                <w:bCs/>
              </w:rPr>
              <w:t>Studia stacjonarne</w:t>
            </w:r>
          </w:p>
        </w:tc>
      </w:tr>
      <w:tr w:rsidR="005631C8" w:rsidRPr="0049787D" w14:paraId="110AB62D" w14:textId="77777777" w:rsidTr="005631C8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AD44D59" w14:textId="77777777" w:rsidR="005631C8" w:rsidRPr="0049787D" w:rsidRDefault="005631C8" w:rsidP="005631C8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49787D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DA7FFBC" w14:textId="77777777" w:rsidR="005631C8" w:rsidRPr="0049787D" w:rsidRDefault="005631C8" w:rsidP="005631C8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49787D">
              <w:rPr>
                <w:b w:val="0"/>
                <w:bCs/>
              </w:rPr>
              <w:t>Obciążenie studenta</w:t>
            </w:r>
          </w:p>
        </w:tc>
      </w:tr>
      <w:tr w:rsidR="005631C8" w:rsidRPr="0049787D" w14:paraId="493D6491" w14:textId="77777777" w:rsidTr="005631C8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FB9EE2" w14:textId="77777777" w:rsidR="005631C8" w:rsidRPr="0049787D" w:rsidRDefault="005631C8" w:rsidP="005631C8">
            <w:pPr>
              <w:rPr>
                <w:rFonts w:cs="Arial"/>
              </w:rPr>
            </w:pPr>
            <w:r w:rsidRPr="0049787D">
              <w:rPr>
                <w:rFonts w:cs="Arial"/>
              </w:rPr>
              <w:t>wykłady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0B2954" w14:textId="77777777" w:rsidR="005631C8" w:rsidRPr="0049787D" w:rsidRDefault="005631C8" w:rsidP="005631C8">
            <w:pPr>
              <w:rPr>
                <w:rFonts w:cs="Arial"/>
              </w:rPr>
            </w:pPr>
            <w:r w:rsidRPr="0049787D">
              <w:rPr>
                <w:rFonts w:cs="Arial"/>
              </w:rPr>
              <w:t>30 godzin</w:t>
            </w:r>
          </w:p>
        </w:tc>
      </w:tr>
      <w:tr w:rsidR="005631C8" w:rsidRPr="0049787D" w14:paraId="6A939789" w14:textId="77777777" w:rsidTr="005631C8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47DB7A" w14:textId="77777777" w:rsidR="005631C8" w:rsidRPr="0049787D" w:rsidRDefault="005631C8" w:rsidP="005631C8">
            <w:pPr>
              <w:rPr>
                <w:rFonts w:cs="Arial"/>
              </w:rPr>
            </w:pPr>
            <w:r w:rsidRPr="0049787D">
              <w:rPr>
                <w:rFonts w:cs="Arial"/>
              </w:rPr>
              <w:t>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BBB822" w14:textId="77777777" w:rsidR="005631C8" w:rsidRPr="0049787D" w:rsidRDefault="005631C8" w:rsidP="005631C8">
            <w:pPr>
              <w:rPr>
                <w:rFonts w:cs="Arial"/>
              </w:rPr>
            </w:pPr>
            <w:r w:rsidRPr="0049787D">
              <w:rPr>
                <w:rFonts w:cs="Arial"/>
              </w:rPr>
              <w:t>15 godzin</w:t>
            </w:r>
          </w:p>
        </w:tc>
      </w:tr>
      <w:tr w:rsidR="005631C8" w:rsidRPr="0049787D" w14:paraId="1DE5AD7D" w14:textId="77777777" w:rsidTr="005631C8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2962E6" w14:textId="77777777" w:rsidR="005631C8" w:rsidRPr="0049787D" w:rsidRDefault="005631C8" w:rsidP="005631C8">
            <w:pPr>
              <w:rPr>
                <w:rFonts w:cs="Arial"/>
              </w:rPr>
            </w:pPr>
            <w:r w:rsidRPr="0049787D">
              <w:rPr>
                <w:rFonts w:cs="Arial"/>
              </w:rPr>
              <w:t>konsultacje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C3DC42" w14:textId="77777777" w:rsidR="005631C8" w:rsidRPr="0049787D" w:rsidRDefault="006A5BC4" w:rsidP="005631C8">
            <w:pPr>
              <w:rPr>
                <w:rFonts w:cs="Arial"/>
              </w:rPr>
            </w:pPr>
            <w:r>
              <w:rPr>
                <w:rFonts w:cs="Arial"/>
              </w:rPr>
              <w:t>5</w:t>
            </w:r>
            <w:r w:rsidR="005631C8" w:rsidRPr="0049787D">
              <w:rPr>
                <w:rFonts w:cs="Arial"/>
              </w:rPr>
              <w:t xml:space="preserve"> godzin</w:t>
            </w:r>
          </w:p>
        </w:tc>
      </w:tr>
      <w:tr w:rsidR="005631C8" w:rsidRPr="0049787D" w14:paraId="3D332E9E" w14:textId="77777777" w:rsidTr="005631C8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3D6244" w14:textId="77777777" w:rsidR="005631C8" w:rsidRPr="0049787D" w:rsidRDefault="005631C8" w:rsidP="005631C8">
            <w:pPr>
              <w:rPr>
                <w:rFonts w:cs="Arial"/>
              </w:rPr>
            </w:pPr>
            <w:r>
              <w:rPr>
                <w:rFonts w:cs="Arial"/>
              </w:rPr>
              <w:t>studiowani</w:t>
            </w:r>
            <w:r w:rsidR="006A5BC4">
              <w:rPr>
                <w:rFonts w:cs="Arial"/>
              </w:rPr>
              <w:t>e</w:t>
            </w:r>
            <w:r w:rsidRPr="0049787D">
              <w:rPr>
                <w:rFonts w:cs="Arial"/>
              </w:rPr>
              <w:t xml:space="preserve"> 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EF739D" w14:textId="77777777" w:rsidR="005631C8" w:rsidRPr="0049787D" w:rsidRDefault="006A5BC4" w:rsidP="005631C8">
            <w:pPr>
              <w:rPr>
                <w:rFonts w:cs="Arial"/>
              </w:rPr>
            </w:pPr>
            <w:r>
              <w:rPr>
                <w:rFonts w:cs="Arial"/>
              </w:rPr>
              <w:t>15</w:t>
            </w:r>
            <w:r w:rsidR="005631C8" w:rsidRPr="0049787D">
              <w:rPr>
                <w:rFonts w:cs="Arial"/>
              </w:rPr>
              <w:t xml:space="preserve"> godzin</w:t>
            </w:r>
          </w:p>
        </w:tc>
      </w:tr>
      <w:tr w:rsidR="005631C8" w:rsidRPr="0049787D" w14:paraId="05C8354E" w14:textId="77777777" w:rsidTr="005631C8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904268" w14:textId="77777777" w:rsidR="005631C8" w:rsidRPr="0049787D" w:rsidRDefault="005631C8" w:rsidP="005631C8">
            <w:pPr>
              <w:rPr>
                <w:rFonts w:cs="Arial"/>
              </w:rPr>
            </w:pPr>
            <w:r w:rsidRPr="0049787D">
              <w:rPr>
                <w:rFonts w:cs="Arial"/>
              </w:rPr>
              <w:t>przygotowanie materiałów na 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5075E9" w14:textId="77777777" w:rsidR="005631C8" w:rsidRPr="0049787D" w:rsidRDefault="005631C8" w:rsidP="005631C8">
            <w:pPr>
              <w:rPr>
                <w:rFonts w:cs="Arial"/>
              </w:rPr>
            </w:pPr>
            <w:r>
              <w:rPr>
                <w:rFonts w:cs="Arial"/>
              </w:rPr>
              <w:t>10</w:t>
            </w:r>
            <w:r w:rsidRPr="0049787D">
              <w:rPr>
                <w:rFonts w:cs="Arial"/>
              </w:rPr>
              <w:t xml:space="preserve"> godzin</w:t>
            </w:r>
          </w:p>
        </w:tc>
      </w:tr>
      <w:tr w:rsidR="006A5BC4" w:rsidRPr="0049787D" w14:paraId="362FCB4D" w14:textId="77777777" w:rsidTr="005631C8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B193A7" w14:textId="77777777" w:rsidR="006A5BC4" w:rsidRPr="0049787D" w:rsidRDefault="006A5BC4" w:rsidP="005631C8">
            <w:pPr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Pr="0049787D">
              <w:rPr>
                <w:rFonts w:cs="Arial"/>
              </w:rPr>
              <w:t>rzygotowanie</w:t>
            </w:r>
            <w:r>
              <w:rPr>
                <w:rFonts w:cs="Arial"/>
              </w:rPr>
              <w:t xml:space="preserve"> analiz </w:t>
            </w:r>
            <w:r w:rsidRPr="006A5BC4">
              <w:rPr>
                <w:rFonts w:cs="Arial"/>
              </w:rPr>
              <w:t>studiów przypadku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7A4ED9" w14:textId="77777777" w:rsidR="006A5BC4" w:rsidRDefault="006A5BC4" w:rsidP="005631C8">
            <w:pPr>
              <w:rPr>
                <w:rFonts w:cs="Arial"/>
              </w:rPr>
            </w:pPr>
            <w:r>
              <w:rPr>
                <w:rFonts w:cs="Arial"/>
              </w:rPr>
              <w:t>10 godzin</w:t>
            </w:r>
          </w:p>
        </w:tc>
      </w:tr>
      <w:tr w:rsidR="005631C8" w14:paraId="76532A15" w14:textId="77777777" w:rsidTr="005631C8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97152C" w14:textId="77777777" w:rsidR="005631C8" w:rsidRPr="0049787D" w:rsidRDefault="005631C8" w:rsidP="005631C8">
            <w:pPr>
              <w:rPr>
                <w:rFonts w:cs="Arial"/>
              </w:rPr>
            </w:pPr>
            <w:r>
              <w:rPr>
                <w:rFonts w:cs="Arial"/>
              </w:rPr>
              <w:t xml:space="preserve">przygotowanie do </w:t>
            </w:r>
            <w:r w:rsidR="006A5BC4">
              <w:rPr>
                <w:rFonts w:cs="Arial"/>
              </w:rPr>
              <w:t>egzaminu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142EC5" w14:textId="77777777" w:rsidR="005631C8" w:rsidRDefault="005631C8" w:rsidP="005631C8">
            <w:pPr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="006A5BC4">
              <w:rPr>
                <w:rFonts w:cs="Arial"/>
              </w:rPr>
              <w:t>5</w:t>
            </w:r>
            <w:r>
              <w:rPr>
                <w:rFonts w:cs="Arial"/>
              </w:rPr>
              <w:t xml:space="preserve"> godzin</w:t>
            </w:r>
          </w:p>
        </w:tc>
      </w:tr>
      <w:tr w:rsidR="005631C8" w:rsidRPr="0049787D" w14:paraId="218A1E6A" w14:textId="77777777" w:rsidTr="005631C8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8264C2" w14:textId="77777777" w:rsidR="005631C8" w:rsidRPr="0049787D" w:rsidRDefault="005631C8" w:rsidP="005631C8">
            <w:pPr>
              <w:rPr>
                <w:rFonts w:cs="Arial"/>
                <w:b/>
                <w:bCs/>
              </w:rPr>
            </w:pPr>
            <w:r w:rsidRPr="0049787D">
              <w:rPr>
                <w:rFonts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604D80" w14:textId="77777777" w:rsidR="005631C8" w:rsidRPr="0049787D" w:rsidRDefault="005631C8" w:rsidP="005631C8">
            <w:pPr>
              <w:rPr>
                <w:rFonts w:cs="Arial"/>
              </w:rPr>
            </w:pPr>
            <w:r w:rsidRPr="0049787D">
              <w:rPr>
                <w:rFonts w:cs="Arial"/>
              </w:rPr>
              <w:t>1</w:t>
            </w:r>
            <w:r>
              <w:rPr>
                <w:rFonts w:cs="Arial"/>
              </w:rPr>
              <w:t>00</w:t>
            </w:r>
            <w:r w:rsidRPr="0049787D">
              <w:rPr>
                <w:rFonts w:cs="Arial"/>
              </w:rPr>
              <w:t xml:space="preserve"> godzin</w:t>
            </w:r>
          </w:p>
        </w:tc>
      </w:tr>
      <w:tr w:rsidR="005631C8" w:rsidRPr="0049787D" w14:paraId="6B9032DC" w14:textId="77777777" w:rsidTr="005631C8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BD862C" w14:textId="77777777" w:rsidR="005631C8" w:rsidRPr="0049787D" w:rsidRDefault="005631C8" w:rsidP="005631C8">
            <w:pPr>
              <w:rPr>
                <w:rFonts w:cs="Arial"/>
                <w:b/>
                <w:bCs/>
              </w:rPr>
            </w:pPr>
            <w:r w:rsidRPr="0049787D">
              <w:rPr>
                <w:rFonts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D132A1" w14:textId="77777777" w:rsidR="005631C8" w:rsidRPr="0049787D" w:rsidRDefault="005631C8" w:rsidP="005631C8">
            <w:pPr>
              <w:rPr>
                <w:rFonts w:cs="Arial"/>
                <w:b/>
                <w:bCs/>
              </w:rPr>
            </w:pPr>
            <w:r>
              <w:rPr>
                <w:rFonts w:cs="Arial"/>
              </w:rPr>
              <w:t>4</w:t>
            </w:r>
          </w:p>
        </w:tc>
      </w:tr>
      <w:tr w:rsidR="005631C8" w:rsidRPr="0049787D" w14:paraId="04DB559F" w14:textId="77777777" w:rsidTr="005631C8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5FC231A" w14:textId="77777777" w:rsidR="005631C8" w:rsidRPr="0049787D" w:rsidRDefault="005631C8" w:rsidP="005631C8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49787D">
              <w:rPr>
                <w:b w:val="0"/>
                <w:bCs/>
              </w:rPr>
              <w:t>Studia niestacjonarne</w:t>
            </w:r>
          </w:p>
        </w:tc>
      </w:tr>
      <w:tr w:rsidR="005631C8" w:rsidRPr="0049787D" w14:paraId="2F11FAB2" w14:textId="77777777" w:rsidTr="005631C8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D705893" w14:textId="77777777" w:rsidR="005631C8" w:rsidRPr="0049787D" w:rsidRDefault="005631C8" w:rsidP="005631C8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49787D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A02F8DD" w14:textId="77777777" w:rsidR="005631C8" w:rsidRPr="0049787D" w:rsidRDefault="005631C8" w:rsidP="005631C8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49787D">
              <w:rPr>
                <w:b w:val="0"/>
                <w:bCs/>
              </w:rPr>
              <w:t>Obciążenie studenta</w:t>
            </w:r>
          </w:p>
        </w:tc>
      </w:tr>
      <w:tr w:rsidR="005631C8" w:rsidRPr="0049787D" w14:paraId="793EF23B" w14:textId="77777777" w:rsidTr="005631C8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CB5248" w14:textId="77777777" w:rsidR="005631C8" w:rsidRPr="0049787D" w:rsidRDefault="005631C8" w:rsidP="005631C8">
            <w:pPr>
              <w:rPr>
                <w:rFonts w:cs="Arial"/>
              </w:rPr>
            </w:pPr>
            <w:r w:rsidRPr="0049787D">
              <w:rPr>
                <w:rFonts w:cs="Arial"/>
              </w:rPr>
              <w:t>wykłady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208946" w14:textId="77777777" w:rsidR="005631C8" w:rsidRPr="0049787D" w:rsidRDefault="005631C8" w:rsidP="005631C8">
            <w:pPr>
              <w:rPr>
                <w:rFonts w:cs="Arial"/>
              </w:rPr>
            </w:pPr>
            <w:r w:rsidRPr="0049787D">
              <w:rPr>
                <w:rFonts w:cs="Arial"/>
              </w:rPr>
              <w:t>24 godzin</w:t>
            </w:r>
          </w:p>
        </w:tc>
      </w:tr>
      <w:tr w:rsidR="005631C8" w:rsidRPr="0049787D" w14:paraId="5124CF24" w14:textId="77777777" w:rsidTr="005631C8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DFBD49" w14:textId="77777777" w:rsidR="005631C8" w:rsidRPr="0049787D" w:rsidRDefault="005631C8" w:rsidP="005631C8">
            <w:pPr>
              <w:rPr>
                <w:rFonts w:cs="Arial"/>
              </w:rPr>
            </w:pPr>
            <w:r w:rsidRPr="0049787D">
              <w:rPr>
                <w:rFonts w:cs="Arial"/>
              </w:rPr>
              <w:t>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6DA376" w14:textId="77777777" w:rsidR="005631C8" w:rsidRPr="0049787D" w:rsidRDefault="005631C8" w:rsidP="005631C8">
            <w:pPr>
              <w:rPr>
                <w:rFonts w:cs="Arial"/>
              </w:rPr>
            </w:pPr>
            <w:r w:rsidRPr="0049787D">
              <w:rPr>
                <w:rFonts w:cs="Arial"/>
              </w:rPr>
              <w:t>16 godzin</w:t>
            </w:r>
          </w:p>
        </w:tc>
      </w:tr>
      <w:tr w:rsidR="005631C8" w:rsidRPr="0049787D" w14:paraId="4741EBE8" w14:textId="77777777" w:rsidTr="005631C8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2B79CA" w14:textId="77777777" w:rsidR="005631C8" w:rsidRPr="0049787D" w:rsidRDefault="005631C8" w:rsidP="005631C8">
            <w:pPr>
              <w:rPr>
                <w:rFonts w:cs="Arial"/>
              </w:rPr>
            </w:pPr>
            <w:r>
              <w:rPr>
                <w:rFonts w:cs="Arial"/>
              </w:rPr>
              <w:t>studiowanie</w:t>
            </w:r>
            <w:r w:rsidRPr="0049787D">
              <w:rPr>
                <w:rFonts w:cs="Arial"/>
              </w:rPr>
              <w:t xml:space="preserve"> 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EBE876" w14:textId="77777777" w:rsidR="005631C8" w:rsidRPr="0049787D" w:rsidRDefault="006A5BC4" w:rsidP="005631C8">
            <w:pPr>
              <w:rPr>
                <w:rFonts w:cs="Arial"/>
              </w:rPr>
            </w:pPr>
            <w:r>
              <w:rPr>
                <w:rFonts w:cs="Arial"/>
              </w:rPr>
              <w:t>2</w:t>
            </w:r>
            <w:r w:rsidR="005631C8">
              <w:rPr>
                <w:rFonts w:cs="Arial"/>
              </w:rPr>
              <w:t>0</w:t>
            </w:r>
            <w:r w:rsidR="005631C8" w:rsidRPr="0049787D">
              <w:rPr>
                <w:rFonts w:cs="Arial"/>
              </w:rPr>
              <w:t xml:space="preserve"> godzin</w:t>
            </w:r>
          </w:p>
        </w:tc>
      </w:tr>
      <w:tr w:rsidR="005631C8" w:rsidRPr="0049787D" w14:paraId="30754486" w14:textId="77777777" w:rsidTr="005631C8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03F2A1" w14:textId="77777777" w:rsidR="005631C8" w:rsidRPr="0049787D" w:rsidRDefault="005631C8" w:rsidP="005631C8">
            <w:pPr>
              <w:rPr>
                <w:rFonts w:cs="Arial"/>
              </w:rPr>
            </w:pPr>
            <w:r w:rsidRPr="0049787D">
              <w:rPr>
                <w:rFonts w:cs="Arial"/>
              </w:rPr>
              <w:t>przygotowanie materiałów na 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7FF209" w14:textId="77777777" w:rsidR="005631C8" w:rsidRPr="0049787D" w:rsidRDefault="005631C8" w:rsidP="005631C8">
            <w:pPr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Pr="0049787D">
              <w:rPr>
                <w:rFonts w:cs="Arial"/>
              </w:rPr>
              <w:t>0 godzin</w:t>
            </w:r>
          </w:p>
        </w:tc>
      </w:tr>
      <w:tr w:rsidR="006A5BC4" w:rsidRPr="0049787D" w14:paraId="4A5BE1B1" w14:textId="77777777" w:rsidTr="005631C8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D288E5" w14:textId="77777777" w:rsidR="006A5BC4" w:rsidRPr="0049787D" w:rsidRDefault="006A5BC4" w:rsidP="005631C8">
            <w:pPr>
              <w:rPr>
                <w:rFonts w:cs="Arial"/>
              </w:rPr>
            </w:pPr>
            <w:r w:rsidRPr="006A5BC4">
              <w:rPr>
                <w:rFonts w:cs="Arial"/>
              </w:rPr>
              <w:t>przygotowanie analiz studiów przypadku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DA8638" w14:textId="77777777" w:rsidR="006A5BC4" w:rsidRDefault="006A5BC4" w:rsidP="005631C8">
            <w:pPr>
              <w:rPr>
                <w:rFonts w:cs="Arial"/>
              </w:rPr>
            </w:pPr>
            <w:r>
              <w:rPr>
                <w:rFonts w:cs="Arial"/>
              </w:rPr>
              <w:t>10 godzin</w:t>
            </w:r>
          </w:p>
        </w:tc>
      </w:tr>
      <w:tr w:rsidR="005631C8" w14:paraId="2B7EB422" w14:textId="77777777" w:rsidTr="005631C8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EE2ADA" w14:textId="77777777" w:rsidR="005631C8" w:rsidRPr="0049787D" w:rsidRDefault="005631C8" w:rsidP="005631C8">
            <w:pPr>
              <w:rPr>
                <w:rFonts w:cs="Arial"/>
              </w:rPr>
            </w:pPr>
            <w:r>
              <w:rPr>
                <w:rFonts w:cs="Arial"/>
              </w:rPr>
              <w:t xml:space="preserve">przygotowanie do </w:t>
            </w:r>
            <w:r w:rsidR="006A5BC4">
              <w:rPr>
                <w:rFonts w:cs="Arial"/>
              </w:rPr>
              <w:t>egzaminu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EEC815" w14:textId="77777777" w:rsidR="005631C8" w:rsidRDefault="005631C8" w:rsidP="005631C8">
            <w:pPr>
              <w:rPr>
                <w:rFonts w:cs="Arial"/>
              </w:rPr>
            </w:pPr>
            <w:r>
              <w:rPr>
                <w:rFonts w:cs="Arial"/>
              </w:rPr>
              <w:t>20 godzin</w:t>
            </w:r>
          </w:p>
        </w:tc>
      </w:tr>
      <w:tr w:rsidR="005631C8" w:rsidRPr="0049787D" w14:paraId="77C53335" w14:textId="77777777" w:rsidTr="005631C8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D14269" w14:textId="77777777" w:rsidR="005631C8" w:rsidRPr="0049787D" w:rsidRDefault="005631C8" w:rsidP="005631C8">
            <w:pPr>
              <w:rPr>
                <w:rFonts w:cs="Arial"/>
                <w:b/>
                <w:bCs/>
              </w:rPr>
            </w:pPr>
            <w:r w:rsidRPr="0049787D">
              <w:rPr>
                <w:rFonts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ED899E" w14:textId="77777777" w:rsidR="005631C8" w:rsidRPr="0049787D" w:rsidRDefault="005631C8" w:rsidP="005631C8">
            <w:pPr>
              <w:rPr>
                <w:rFonts w:cs="Arial"/>
                <w:b/>
                <w:bCs/>
              </w:rPr>
            </w:pPr>
            <w:r w:rsidRPr="0049787D">
              <w:rPr>
                <w:rFonts w:cs="Arial"/>
              </w:rPr>
              <w:t>1</w:t>
            </w:r>
            <w:r>
              <w:rPr>
                <w:rFonts w:cs="Arial"/>
              </w:rPr>
              <w:t>00</w:t>
            </w:r>
            <w:r w:rsidRPr="0049787D">
              <w:rPr>
                <w:rFonts w:cs="Arial"/>
              </w:rPr>
              <w:t xml:space="preserve"> godzin</w:t>
            </w:r>
          </w:p>
        </w:tc>
      </w:tr>
      <w:tr w:rsidR="005631C8" w:rsidRPr="0049787D" w14:paraId="354DBD12" w14:textId="77777777" w:rsidTr="005631C8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4A7D06" w14:textId="77777777" w:rsidR="005631C8" w:rsidRPr="0049787D" w:rsidRDefault="005631C8" w:rsidP="005631C8">
            <w:pPr>
              <w:rPr>
                <w:rFonts w:cs="Arial"/>
                <w:b/>
                <w:bCs/>
              </w:rPr>
            </w:pPr>
            <w:r w:rsidRPr="0049787D">
              <w:rPr>
                <w:rFonts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AB4A4A" w14:textId="77777777" w:rsidR="005631C8" w:rsidRPr="0049787D" w:rsidRDefault="005631C8" w:rsidP="005631C8">
            <w:pPr>
              <w:rPr>
                <w:rFonts w:cs="Arial"/>
                <w:b/>
                <w:bCs/>
              </w:rPr>
            </w:pPr>
            <w:r>
              <w:rPr>
                <w:rFonts w:cs="Arial"/>
              </w:rPr>
              <w:t>4</w:t>
            </w:r>
          </w:p>
        </w:tc>
      </w:tr>
    </w:tbl>
    <w:p w14:paraId="025B1A42" w14:textId="77777777" w:rsidR="00756AAE" w:rsidRDefault="00756AAE">
      <w:pPr>
        <w:spacing w:line="240" w:lineRule="auto"/>
        <w:rPr>
          <w:rFonts w:cs="Arial"/>
        </w:rPr>
      </w:pPr>
      <w:r>
        <w:rPr>
          <w:rFonts w:cs="Arial"/>
        </w:rPr>
        <w:br w:type="page"/>
      </w:r>
    </w:p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66"/>
        <w:gridCol w:w="142"/>
        <w:gridCol w:w="425"/>
        <w:gridCol w:w="567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D411DF" w:rsidRPr="0049787D" w14:paraId="4EA7569E" w14:textId="77777777" w:rsidTr="00D411DF">
        <w:trPr>
          <w:trHeight w:val="509"/>
        </w:trPr>
        <w:tc>
          <w:tcPr>
            <w:tcW w:w="1066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C0B0AB9" w14:textId="77777777" w:rsidR="00D411DF" w:rsidRPr="00894687" w:rsidRDefault="00D411DF" w:rsidP="00D411DF">
            <w:pPr>
              <w:pStyle w:val="Nagwek1"/>
              <w:spacing w:line="276" w:lineRule="auto"/>
              <w:jc w:val="left"/>
              <w:rPr>
                <w:rFonts w:cs="Arial"/>
                <w:sz w:val="22"/>
                <w:szCs w:val="22"/>
              </w:rPr>
            </w:pPr>
            <w:r w:rsidRPr="00894687">
              <w:rPr>
                <w:rFonts w:cs="Arial"/>
                <w:sz w:val="22"/>
                <w:szCs w:val="22"/>
              </w:rPr>
              <w:br w:type="page"/>
              <w:t>Sylabus przedmiotu / modułu kształcenia</w:t>
            </w:r>
          </w:p>
        </w:tc>
      </w:tr>
      <w:tr w:rsidR="00D411DF" w:rsidRPr="0049787D" w14:paraId="4DC3FC1B" w14:textId="77777777" w:rsidTr="00D411DF">
        <w:trPr>
          <w:trHeight w:val="454"/>
        </w:trPr>
        <w:tc>
          <w:tcPr>
            <w:tcW w:w="438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4B2BC1A" w14:textId="77777777" w:rsidR="00D411DF" w:rsidRPr="0049787D" w:rsidRDefault="00D411DF" w:rsidP="00D411DF">
            <w:pPr>
              <w:pStyle w:val="Tytukomrki"/>
              <w:spacing w:line="276" w:lineRule="auto"/>
            </w:pPr>
            <w:r w:rsidRPr="0049787D"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7E6D69C" w14:textId="77777777" w:rsidR="00D411DF" w:rsidRPr="00436919" w:rsidRDefault="00D411DF" w:rsidP="00B33D78">
            <w:pPr>
              <w:pStyle w:val="Nagwek1"/>
              <w:jc w:val="left"/>
              <w:rPr>
                <w:rFonts w:cs="Arial"/>
              </w:rPr>
            </w:pPr>
            <w:r w:rsidRPr="00436919">
              <w:rPr>
                <w:rFonts w:cs="Arial"/>
                <w:lang w:eastAsia="pl-PL"/>
              </w:rPr>
              <w:t>Zarządzanie międzykulturowe i negocjacje</w:t>
            </w:r>
          </w:p>
        </w:tc>
      </w:tr>
      <w:tr w:rsidR="00D411DF" w:rsidRPr="0049787D" w14:paraId="0B6F77F8" w14:textId="77777777" w:rsidTr="00D411DF">
        <w:trPr>
          <w:trHeight w:val="454"/>
        </w:trPr>
        <w:tc>
          <w:tcPr>
            <w:tcW w:w="343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2AB850D" w14:textId="77777777" w:rsidR="00D411DF" w:rsidRPr="0049787D" w:rsidRDefault="00D411DF" w:rsidP="00D411DF">
            <w:pPr>
              <w:pStyle w:val="Tytukomrki"/>
              <w:spacing w:line="276" w:lineRule="auto"/>
            </w:pPr>
            <w:r w:rsidRPr="0049787D"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91C3D7B" w14:textId="77777777" w:rsidR="00D411DF" w:rsidRPr="003F422B" w:rsidRDefault="00D411DF" w:rsidP="00D411DF">
            <w:pPr>
              <w:pStyle w:val="Bezodstpw"/>
              <w:spacing w:line="276" w:lineRule="auto"/>
              <w:rPr>
                <w:rFonts w:ascii="Arial" w:hAnsi="Arial" w:cs="Arial"/>
                <w:lang w:val="en-GB"/>
              </w:rPr>
            </w:pPr>
            <w:r w:rsidRPr="003F422B">
              <w:rPr>
                <w:rFonts w:ascii="Arial" w:hAnsi="Arial" w:cs="Arial"/>
              </w:rPr>
              <w:t>Intercultural Management and Negotiations</w:t>
            </w:r>
          </w:p>
        </w:tc>
      </w:tr>
      <w:tr w:rsidR="00D411DF" w:rsidRPr="0049787D" w14:paraId="152014A8" w14:textId="77777777" w:rsidTr="00D411DF">
        <w:trPr>
          <w:trHeight w:val="454"/>
        </w:trPr>
        <w:tc>
          <w:tcPr>
            <w:tcW w:w="2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E5A283B" w14:textId="77777777" w:rsidR="00D411DF" w:rsidRPr="0049787D" w:rsidRDefault="00D411DF" w:rsidP="00D411DF">
            <w:pPr>
              <w:pStyle w:val="Tytukomrki"/>
              <w:spacing w:line="276" w:lineRule="auto"/>
            </w:pPr>
            <w:r w:rsidRPr="0049787D"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C62FAE" w14:textId="77777777" w:rsidR="00D411DF" w:rsidRPr="0049787D" w:rsidRDefault="00B33D78" w:rsidP="00D411DF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j</w:t>
            </w:r>
            <w:r w:rsidR="00D411DF" w:rsidRPr="0049787D">
              <w:rPr>
                <w:rFonts w:cs="Arial"/>
                <w:color w:val="000000"/>
              </w:rPr>
              <w:t>ęzyk angielski</w:t>
            </w:r>
          </w:p>
        </w:tc>
      </w:tr>
      <w:tr w:rsidR="00D411DF" w:rsidRPr="0049787D" w14:paraId="4E155F65" w14:textId="77777777" w:rsidTr="00D411DF">
        <w:trPr>
          <w:trHeight w:val="454"/>
        </w:trPr>
        <w:tc>
          <w:tcPr>
            <w:tcW w:w="669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AC540FC" w14:textId="77777777" w:rsidR="00D411DF" w:rsidRPr="0049787D" w:rsidRDefault="00D411DF" w:rsidP="00D411DF">
            <w:pPr>
              <w:pStyle w:val="Tytukomrki"/>
              <w:spacing w:line="276" w:lineRule="auto"/>
            </w:pPr>
            <w:r w:rsidRPr="0049787D"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C5AAFC1" w14:textId="77777777" w:rsidR="00D411DF" w:rsidRPr="0049787D" w:rsidRDefault="00D411DF" w:rsidP="00D411DF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49787D">
              <w:rPr>
                <w:rFonts w:cs="Arial"/>
                <w:color w:val="000000"/>
              </w:rPr>
              <w:t>Zarządzanie</w:t>
            </w:r>
          </w:p>
        </w:tc>
      </w:tr>
      <w:tr w:rsidR="00D411DF" w:rsidRPr="0049787D" w14:paraId="66D589CD" w14:textId="77777777" w:rsidTr="00D411DF">
        <w:trPr>
          <w:trHeight w:val="454"/>
        </w:trPr>
        <w:tc>
          <w:tcPr>
            <w:tcW w:w="272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4F98F31" w14:textId="77777777" w:rsidR="00D411DF" w:rsidRPr="0049787D" w:rsidRDefault="00D411DF" w:rsidP="00D411DF">
            <w:pPr>
              <w:pStyle w:val="Tytukomrki"/>
              <w:spacing w:line="276" w:lineRule="auto"/>
            </w:pPr>
            <w:r w:rsidRPr="0049787D"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4F71B0D" w14:textId="77777777" w:rsidR="00D411DF" w:rsidRPr="0049787D" w:rsidRDefault="00D411DF" w:rsidP="00D411DF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color w:val="000000"/>
              </w:rPr>
              <w:t>Wydział Nauk Społecznych</w:t>
            </w:r>
          </w:p>
        </w:tc>
      </w:tr>
      <w:tr w:rsidR="00D411DF" w:rsidRPr="0049787D" w14:paraId="23EB855C" w14:textId="77777777" w:rsidTr="00D411DF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91473A3" w14:textId="77777777" w:rsidR="00D411DF" w:rsidRPr="0049787D" w:rsidRDefault="00D411DF" w:rsidP="00D411DF">
            <w:pPr>
              <w:pStyle w:val="Tytukomrki"/>
              <w:spacing w:line="276" w:lineRule="auto"/>
            </w:pPr>
            <w:r w:rsidRPr="0049787D"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0A4F8DA" w14:textId="77777777" w:rsidR="00D411DF" w:rsidRPr="0049787D" w:rsidRDefault="00D411DF" w:rsidP="00D411DF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49787D">
              <w:rPr>
                <w:rFonts w:cs="Arial"/>
                <w:color w:val="000000"/>
              </w:rPr>
              <w:t>fakultatywny</w:t>
            </w:r>
          </w:p>
        </w:tc>
      </w:tr>
      <w:tr w:rsidR="00D411DF" w:rsidRPr="0049787D" w14:paraId="64AE54B3" w14:textId="77777777" w:rsidTr="00D411DF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D67DCD0" w14:textId="77777777" w:rsidR="00D411DF" w:rsidRPr="0049787D" w:rsidRDefault="00D411DF" w:rsidP="00D411DF">
            <w:pPr>
              <w:pStyle w:val="Tytukomrki"/>
              <w:spacing w:line="276" w:lineRule="auto"/>
              <w:rPr>
                <w:color w:val="auto"/>
              </w:rPr>
            </w:pPr>
            <w:r w:rsidRPr="0049787D">
              <w:rPr>
                <w:color w:val="auto"/>
              </w:rPr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48EC87E" w14:textId="77777777" w:rsidR="00D411DF" w:rsidRPr="0049787D" w:rsidRDefault="00D411DF" w:rsidP="00D411DF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49787D">
              <w:rPr>
                <w:rFonts w:cs="Arial"/>
              </w:rPr>
              <w:t>pierwszego stopnia</w:t>
            </w:r>
          </w:p>
        </w:tc>
      </w:tr>
      <w:tr w:rsidR="00D411DF" w:rsidRPr="0049787D" w14:paraId="717C7D50" w14:textId="77777777" w:rsidTr="00D411DF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EF44972" w14:textId="77777777" w:rsidR="00D411DF" w:rsidRPr="0049787D" w:rsidRDefault="00D411DF" w:rsidP="00D411DF">
            <w:pPr>
              <w:pStyle w:val="Tytukomrki"/>
              <w:spacing w:line="276" w:lineRule="auto"/>
              <w:rPr>
                <w:color w:val="auto"/>
              </w:rPr>
            </w:pPr>
            <w:r w:rsidRPr="0049787D">
              <w:rPr>
                <w:color w:val="auto"/>
              </w:rPr>
              <w:t xml:space="preserve">Rok studiów: </w:t>
            </w:r>
          </w:p>
        </w:tc>
        <w:tc>
          <w:tcPr>
            <w:tcW w:w="89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CB25BE7" w14:textId="77777777" w:rsidR="00D411DF" w:rsidRPr="0049787D" w:rsidRDefault="00D411DF" w:rsidP="00D411DF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49787D">
              <w:rPr>
                <w:rFonts w:cs="Arial"/>
              </w:rPr>
              <w:t>drugi</w:t>
            </w:r>
          </w:p>
        </w:tc>
      </w:tr>
      <w:tr w:rsidR="00D411DF" w:rsidRPr="0049787D" w14:paraId="6139F3D7" w14:textId="77777777" w:rsidTr="00D411DF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FE06271" w14:textId="77777777" w:rsidR="00D411DF" w:rsidRPr="0049787D" w:rsidRDefault="00D411DF" w:rsidP="00D411DF">
            <w:pPr>
              <w:pStyle w:val="Tytukomrki"/>
              <w:spacing w:line="276" w:lineRule="auto"/>
              <w:rPr>
                <w:color w:val="auto"/>
              </w:rPr>
            </w:pPr>
            <w:r w:rsidRPr="0049787D">
              <w:rPr>
                <w:color w:val="auto"/>
              </w:rPr>
              <w:t xml:space="preserve">Semestr: </w:t>
            </w:r>
          </w:p>
        </w:tc>
        <w:tc>
          <w:tcPr>
            <w:tcW w:w="9359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E2D76F8" w14:textId="77777777" w:rsidR="00D411DF" w:rsidRPr="0049787D" w:rsidRDefault="00D411DF" w:rsidP="00D411DF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49787D">
              <w:rPr>
                <w:rFonts w:cs="Arial"/>
              </w:rPr>
              <w:t>czwarty</w:t>
            </w:r>
          </w:p>
        </w:tc>
      </w:tr>
      <w:tr w:rsidR="00D411DF" w:rsidRPr="0049787D" w14:paraId="519A1183" w14:textId="77777777" w:rsidTr="00D411DF">
        <w:trPr>
          <w:trHeight w:val="454"/>
        </w:trPr>
        <w:tc>
          <w:tcPr>
            <w:tcW w:w="2867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74C60BE" w14:textId="77777777" w:rsidR="00D411DF" w:rsidRPr="0049787D" w:rsidRDefault="00D411DF" w:rsidP="00D411DF">
            <w:pPr>
              <w:pStyle w:val="Tytukomrki"/>
              <w:spacing w:line="276" w:lineRule="auto"/>
              <w:rPr>
                <w:color w:val="auto"/>
              </w:rPr>
            </w:pPr>
            <w:r w:rsidRPr="0049787D">
              <w:rPr>
                <w:color w:val="auto"/>
              </w:rPr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8280024" w14:textId="77777777" w:rsidR="00D411DF" w:rsidRPr="0049787D" w:rsidRDefault="00B33D78" w:rsidP="00D411DF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pięć</w:t>
            </w:r>
          </w:p>
        </w:tc>
      </w:tr>
      <w:tr w:rsidR="00D411DF" w:rsidRPr="0049787D" w14:paraId="00633351" w14:textId="77777777" w:rsidTr="00D411DF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E9E9D6B" w14:textId="77777777" w:rsidR="00D411DF" w:rsidRPr="0049787D" w:rsidRDefault="00D411DF" w:rsidP="00D411DF">
            <w:pPr>
              <w:pStyle w:val="Tytukomrki"/>
              <w:spacing w:line="276" w:lineRule="auto"/>
            </w:pPr>
            <w:r w:rsidRPr="0049787D"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609C8A5" w14:textId="77777777" w:rsidR="00D411DF" w:rsidRPr="0049787D" w:rsidRDefault="007F4B7E" w:rsidP="00D411DF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7F4B7E">
              <w:rPr>
                <w:rFonts w:cs="Arial"/>
                <w:color w:val="000000"/>
              </w:rPr>
              <w:t>dr Marcin Chrząścik</w:t>
            </w:r>
          </w:p>
        </w:tc>
      </w:tr>
      <w:tr w:rsidR="00D411DF" w:rsidRPr="0049787D" w14:paraId="0FFA4DFC" w14:textId="77777777" w:rsidTr="00D411DF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8B467F0" w14:textId="77777777" w:rsidR="00D411DF" w:rsidRPr="0049787D" w:rsidRDefault="00D411DF" w:rsidP="00D411DF">
            <w:pPr>
              <w:pStyle w:val="Tytukomrki"/>
              <w:spacing w:line="276" w:lineRule="auto"/>
            </w:pPr>
            <w:r w:rsidRPr="0049787D"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C046743" w14:textId="77777777" w:rsidR="00D411DF" w:rsidRPr="0049787D" w:rsidRDefault="007F4B7E" w:rsidP="00D411DF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7F4B7E">
              <w:rPr>
                <w:rFonts w:cs="Arial"/>
                <w:color w:val="000000"/>
              </w:rPr>
              <w:t>dr Marcin Chrząścik</w:t>
            </w:r>
          </w:p>
        </w:tc>
      </w:tr>
      <w:tr w:rsidR="00D411DF" w:rsidRPr="0049787D" w14:paraId="2BED0F7C" w14:textId="77777777" w:rsidTr="00D411DF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08E6B75" w14:textId="77777777" w:rsidR="00D411DF" w:rsidRPr="0049787D" w:rsidRDefault="00D411DF" w:rsidP="00D411DF">
            <w:pPr>
              <w:pStyle w:val="Tytukomrki"/>
              <w:spacing w:line="276" w:lineRule="auto"/>
            </w:pPr>
            <w:r w:rsidRPr="0049787D"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2BD0FBE" w14:textId="77777777" w:rsidR="00D411DF" w:rsidRPr="0049787D" w:rsidRDefault="00B74904" w:rsidP="00405657">
            <w:pPr>
              <w:pStyle w:val="Bezodstpw"/>
              <w:numPr>
                <w:ilvl w:val="0"/>
                <w:numId w:val="30"/>
              </w:numPr>
              <w:spacing w:line="276" w:lineRule="auto"/>
              <w:rPr>
                <w:rFonts w:ascii="Arial" w:hAnsi="Arial" w:cs="Arial"/>
              </w:rPr>
            </w:pPr>
            <w:r w:rsidRPr="0049787D">
              <w:rPr>
                <w:rFonts w:ascii="Arial" w:hAnsi="Arial" w:cs="Arial"/>
              </w:rPr>
              <w:t>Nabycie w</w:t>
            </w:r>
            <w:r w:rsidR="00D411DF" w:rsidRPr="0049787D">
              <w:rPr>
                <w:rFonts w:ascii="Arial" w:hAnsi="Arial" w:cs="Arial"/>
              </w:rPr>
              <w:t>iedzy z zakresu zarządzania międzykulturowego i negocjacji</w:t>
            </w:r>
          </w:p>
          <w:p w14:paraId="6A11B441" w14:textId="77777777" w:rsidR="00D411DF" w:rsidRPr="0049787D" w:rsidRDefault="00B74904" w:rsidP="00405657">
            <w:pPr>
              <w:pStyle w:val="Bezodstpw"/>
              <w:numPr>
                <w:ilvl w:val="0"/>
                <w:numId w:val="30"/>
              </w:numPr>
              <w:spacing w:line="276" w:lineRule="auto"/>
              <w:rPr>
                <w:rFonts w:ascii="Arial" w:hAnsi="Arial" w:cs="Arial"/>
              </w:rPr>
            </w:pPr>
            <w:r w:rsidRPr="0049787D">
              <w:rPr>
                <w:rFonts w:ascii="Arial" w:hAnsi="Arial" w:cs="Arial"/>
              </w:rPr>
              <w:t>Zaznajomienie się z narzędziami i technikami w negocjacjach międzynarodowych</w:t>
            </w:r>
          </w:p>
          <w:p w14:paraId="443CFF59" w14:textId="77777777" w:rsidR="00D411DF" w:rsidRPr="0049787D" w:rsidRDefault="00B74904" w:rsidP="00405657">
            <w:pPr>
              <w:pStyle w:val="Bezodstpw"/>
              <w:numPr>
                <w:ilvl w:val="0"/>
                <w:numId w:val="30"/>
              </w:numPr>
              <w:spacing w:line="276" w:lineRule="auto"/>
              <w:rPr>
                <w:rFonts w:ascii="Arial" w:hAnsi="Arial" w:cs="Arial"/>
              </w:rPr>
            </w:pPr>
            <w:r w:rsidRPr="0049787D">
              <w:rPr>
                <w:rFonts w:ascii="Arial" w:hAnsi="Arial" w:cs="Arial"/>
              </w:rPr>
              <w:t xml:space="preserve">Przyswojenie metod i </w:t>
            </w:r>
            <w:r w:rsidR="00D411DF" w:rsidRPr="0049787D">
              <w:rPr>
                <w:rFonts w:ascii="Arial" w:hAnsi="Arial" w:cs="Arial"/>
              </w:rPr>
              <w:t>zasad zarządzanie międzykulturowego i negocjacji w korporacjach międzynarodowych</w:t>
            </w:r>
          </w:p>
          <w:p w14:paraId="731CDC16" w14:textId="77777777" w:rsidR="00D411DF" w:rsidRPr="0049787D" w:rsidRDefault="00B74904" w:rsidP="00405657">
            <w:pPr>
              <w:pStyle w:val="Bezodstpw"/>
              <w:numPr>
                <w:ilvl w:val="0"/>
                <w:numId w:val="30"/>
              </w:numPr>
              <w:spacing w:line="276" w:lineRule="auto"/>
              <w:rPr>
                <w:rFonts w:ascii="Arial" w:hAnsi="Arial" w:cs="Arial"/>
              </w:rPr>
            </w:pPr>
            <w:r w:rsidRPr="0049787D">
              <w:rPr>
                <w:rFonts w:ascii="Arial" w:hAnsi="Arial" w:cs="Arial"/>
              </w:rPr>
              <w:t>Rozwój kompeten</w:t>
            </w:r>
            <w:r w:rsidR="00D411DF" w:rsidRPr="0049787D">
              <w:rPr>
                <w:rFonts w:ascii="Arial" w:hAnsi="Arial" w:cs="Arial"/>
              </w:rPr>
              <w:t>cji negocjacyjnych</w:t>
            </w:r>
          </w:p>
          <w:p w14:paraId="35342144" w14:textId="77777777" w:rsidR="00D411DF" w:rsidRPr="0049787D" w:rsidRDefault="00B74904" w:rsidP="00405657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49787D">
              <w:rPr>
                <w:rFonts w:cs="Arial"/>
              </w:rPr>
              <w:t xml:space="preserve">Umiejętność rozpoznawania zasad działania i etyki w zakresie różnic </w:t>
            </w:r>
            <w:r w:rsidR="00D411DF" w:rsidRPr="0049787D">
              <w:rPr>
                <w:rFonts w:cs="Arial"/>
              </w:rPr>
              <w:t>międzykulturowych.</w:t>
            </w:r>
          </w:p>
        </w:tc>
      </w:tr>
      <w:tr w:rsidR="00D411DF" w:rsidRPr="0049787D" w14:paraId="5859914A" w14:textId="77777777" w:rsidTr="007F039D">
        <w:trPr>
          <w:trHeight w:val="781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077E376" w14:textId="77777777" w:rsidR="00D411DF" w:rsidRPr="0049787D" w:rsidRDefault="00D411DF" w:rsidP="00D411DF">
            <w:pPr>
              <w:pStyle w:val="Tytukomrki"/>
              <w:spacing w:line="276" w:lineRule="auto"/>
            </w:pPr>
            <w:r w:rsidRPr="0049787D">
              <w:t>Symbol efektu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25DF06C" w14:textId="77777777" w:rsidR="00D411DF" w:rsidRPr="0049787D" w:rsidRDefault="00D411DF" w:rsidP="00D411DF">
            <w:pPr>
              <w:pStyle w:val="Tytukomrki"/>
              <w:spacing w:line="276" w:lineRule="auto"/>
            </w:pPr>
            <w:r w:rsidRPr="0049787D">
              <w:t>Efekt uczenia się: WIEDZA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8DD2ECE" w14:textId="77777777" w:rsidR="00D411DF" w:rsidRPr="0049787D" w:rsidRDefault="00D411DF" w:rsidP="00D411DF">
            <w:pPr>
              <w:pStyle w:val="Tytukomrki"/>
              <w:spacing w:line="276" w:lineRule="auto"/>
            </w:pPr>
            <w:r w:rsidRPr="0049787D">
              <w:t>Symbol efektu kierunkowego</w:t>
            </w:r>
          </w:p>
        </w:tc>
      </w:tr>
      <w:tr w:rsidR="00D411DF" w:rsidRPr="0049787D" w14:paraId="2B320D50" w14:textId="77777777" w:rsidTr="00D411DF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F27B8D8" w14:textId="77777777" w:rsidR="00D411DF" w:rsidRPr="0049787D" w:rsidRDefault="00D411DF" w:rsidP="00D411DF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</w:rPr>
              <w:t>W_01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1EB2510" w14:textId="77777777" w:rsidR="00D411DF" w:rsidRPr="0049787D" w:rsidRDefault="00B7656A" w:rsidP="00D411DF">
            <w:pPr>
              <w:rPr>
                <w:rFonts w:cs="Arial"/>
              </w:rPr>
            </w:pPr>
            <w:r w:rsidRPr="0049787D">
              <w:rPr>
                <w:rFonts w:eastAsia="Times New Roman" w:cs="Arial"/>
                <w:lang w:eastAsia="pl-PL"/>
              </w:rPr>
              <w:t xml:space="preserve">ma pogłębioną wiedzę w zakresie </w:t>
            </w:r>
            <w:r w:rsidRPr="0049787D">
              <w:rPr>
                <w:rFonts w:cs="Arial"/>
                <w:lang w:eastAsia="pl-PL"/>
              </w:rPr>
              <w:t>prowadzenia działalności gospodarczej w wymiarze międzykulturowym</w:t>
            </w:r>
            <w:r>
              <w:rPr>
                <w:rFonts w:cs="Arial"/>
                <w:lang w:eastAsia="pl-PL"/>
              </w:rP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4F9B48D" w14:textId="77777777" w:rsidR="007B7882" w:rsidRDefault="00D411DF" w:rsidP="00D411DF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49787D">
              <w:rPr>
                <w:rFonts w:cs="Arial"/>
                <w:b/>
              </w:rPr>
              <w:t>K_W02</w:t>
            </w:r>
          </w:p>
          <w:p w14:paraId="1A90419E" w14:textId="77777777" w:rsidR="00D411DF" w:rsidRPr="0049787D" w:rsidRDefault="00D411DF" w:rsidP="00D411DF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</w:rPr>
              <w:t>K_W21</w:t>
            </w:r>
          </w:p>
        </w:tc>
      </w:tr>
      <w:tr w:rsidR="00D411DF" w:rsidRPr="0049787D" w14:paraId="419E541B" w14:textId="77777777" w:rsidTr="00D411DF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A357168" w14:textId="77777777" w:rsidR="00D411DF" w:rsidRPr="0049787D" w:rsidRDefault="00D411DF" w:rsidP="00D411DF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</w:rPr>
              <w:t>W_02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F4C773A" w14:textId="77777777" w:rsidR="00D411DF" w:rsidRPr="0049787D" w:rsidRDefault="00B7656A" w:rsidP="00D411DF">
            <w:pPr>
              <w:rPr>
                <w:rFonts w:cs="Arial"/>
              </w:rPr>
            </w:pPr>
            <w:r w:rsidRPr="0049787D">
              <w:rPr>
                <w:rFonts w:eastAsia="Times New Roman" w:cs="Arial"/>
                <w:lang w:eastAsia="pl-PL"/>
              </w:rPr>
              <w:t xml:space="preserve">ma wiedzę </w:t>
            </w:r>
            <w:r w:rsidRPr="0049787D">
              <w:rPr>
                <w:rFonts w:cs="Arial"/>
                <w:lang w:eastAsia="pl-PL"/>
              </w:rPr>
              <w:t>z negocjacji międzykulturowych oraz komunikacji niewerbalnej.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386BABF" w14:textId="77777777" w:rsidR="007B7882" w:rsidRDefault="00A50837" w:rsidP="00D411DF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K_W11</w:t>
            </w:r>
          </w:p>
          <w:p w14:paraId="02B70097" w14:textId="77777777" w:rsidR="00D411DF" w:rsidRPr="0049787D" w:rsidRDefault="00D411DF" w:rsidP="00D411DF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</w:rPr>
              <w:t>K_W15</w:t>
            </w:r>
          </w:p>
        </w:tc>
      </w:tr>
      <w:tr w:rsidR="00D411DF" w:rsidRPr="0049787D" w14:paraId="3E36B14A" w14:textId="77777777" w:rsidTr="007F039D">
        <w:trPr>
          <w:trHeight w:val="612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720D72F0" w14:textId="77777777" w:rsidR="00D411DF" w:rsidRPr="0049787D" w:rsidRDefault="00D411DF" w:rsidP="00D411DF">
            <w:pPr>
              <w:pStyle w:val="Tytukomrki"/>
              <w:spacing w:line="276" w:lineRule="auto"/>
            </w:pPr>
            <w:r w:rsidRPr="0049787D"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08FF5DF2" w14:textId="77777777" w:rsidR="00D411DF" w:rsidRPr="0049787D" w:rsidRDefault="00D411DF" w:rsidP="00D411DF">
            <w:pPr>
              <w:pStyle w:val="Tytukomrki"/>
              <w:spacing w:line="276" w:lineRule="auto"/>
            </w:pPr>
            <w:r w:rsidRPr="0049787D">
              <w:t>Efekt uczenia się: UMIEJĘTNOŚCI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7C3D106" w14:textId="77777777" w:rsidR="00D411DF" w:rsidRPr="0049787D" w:rsidRDefault="00D411DF" w:rsidP="00D411DF">
            <w:pPr>
              <w:pStyle w:val="Tytukomrki"/>
              <w:spacing w:line="276" w:lineRule="auto"/>
            </w:pPr>
            <w:r w:rsidRPr="0049787D">
              <w:t>Symbol efektu kierunkowego</w:t>
            </w:r>
          </w:p>
        </w:tc>
      </w:tr>
      <w:tr w:rsidR="00D411DF" w:rsidRPr="0049787D" w14:paraId="7F8486CF" w14:textId="77777777" w:rsidTr="00D411DF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33C431E" w14:textId="77777777" w:rsidR="00D411DF" w:rsidRPr="0049787D" w:rsidRDefault="00D411DF" w:rsidP="00D411DF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</w:rPr>
              <w:t>U_01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9E7AA91" w14:textId="77777777" w:rsidR="00D411DF" w:rsidRPr="0049787D" w:rsidRDefault="00B7656A" w:rsidP="00D411DF">
            <w:pPr>
              <w:rPr>
                <w:rFonts w:cs="Arial"/>
              </w:rPr>
            </w:pPr>
            <w:r w:rsidRPr="0049787D">
              <w:rPr>
                <w:rFonts w:eastAsia="Times New Roman" w:cs="Arial"/>
                <w:lang w:eastAsia="pl-PL"/>
              </w:rPr>
              <w:t>potrafi formułować i wygłaszać swoje sądy dotyczące zjawisk i procesów związanych z uwarunkowaniami kulturowymi w zarządzaniu zasobami ludzkimi</w:t>
            </w:r>
            <w:r>
              <w:rPr>
                <w:rFonts w:eastAsia="Times New Roman" w:cs="Arial"/>
                <w:lang w:eastAsia="pl-PL"/>
              </w:rP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7876041" w14:textId="77777777" w:rsidR="00D411DF" w:rsidRPr="0049787D" w:rsidRDefault="00D411DF" w:rsidP="00D411DF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49787D">
              <w:rPr>
                <w:rFonts w:eastAsia="Times New Roman" w:cs="Arial"/>
                <w:b/>
                <w:lang w:eastAsia="pl-PL"/>
              </w:rPr>
              <w:t>K_U02</w:t>
            </w:r>
          </w:p>
        </w:tc>
      </w:tr>
      <w:tr w:rsidR="00D411DF" w:rsidRPr="0049787D" w14:paraId="4D1C6116" w14:textId="77777777" w:rsidTr="00D411DF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A34B44E" w14:textId="77777777" w:rsidR="00D411DF" w:rsidRPr="0049787D" w:rsidRDefault="00D411DF" w:rsidP="00D411DF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</w:rPr>
              <w:t>U_02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2F5C69C" w14:textId="77777777" w:rsidR="00D411DF" w:rsidRPr="0049787D" w:rsidRDefault="00B7656A" w:rsidP="00D411DF">
            <w:pPr>
              <w:rPr>
                <w:rFonts w:cs="Arial"/>
              </w:rPr>
            </w:pPr>
            <w:r w:rsidRPr="0049787D">
              <w:rPr>
                <w:rFonts w:cs="Arial"/>
              </w:rPr>
              <w:t>potrafi rozpoznać czynniki kulturowe oraz bariery w negocjacjach międzynarodowych</w:t>
            </w:r>
            <w:r>
              <w:rPr>
                <w:rFonts w:cs="Arial"/>
              </w:rP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9D14A4D" w14:textId="77777777" w:rsidR="00D411DF" w:rsidRPr="0049787D" w:rsidRDefault="00D411DF" w:rsidP="00D411DF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49787D">
              <w:rPr>
                <w:rFonts w:eastAsia="Times New Roman" w:cs="Arial"/>
                <w:b/>
                <w:lang w:eastAsia="pl-PL"/>
              </w:rPr>
              <w:t>K_U06</w:t>
            </w:r>
          </w:p>
        </w:tc>
      </w:tr>
      <w:tr w:rsidR="00D411DF" w:rsidRPr="0049787D" w14:paraId="033237D4" w14:textId="77777777" w:rsidTr="00D411DF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4C55F29" w14:textId="77777777" w:rsidR="00D411DF" w:rsidRPr="0049787D" w:rsidRDefault="00D411DF" w:rsidP="00D411DF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</w:rPr>
              <w:t>U_03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2E07D64" w14:textId="77777777" w:rsidR="00D411DF" w:rsidRPr="0049787D" w:rsidRDefault="00B7656A" w:rsidP="00D411DF">
            <w:pPr>
              <w:rPr>
                <w:rFonts w:cs="Arial"/>
              </w:rPr>
            </w:pPr>
            <w:r w:rsidRPr="0049787D">
              <w:rPr>
                <w:rFonts w:cs="Arial"/>
              </w:rPr>
              <w:t>potrafi uczestniczyć w pracach zespołu projektowego, pełniąc w nim różne role.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9372278" w14:textId="77777777" w:rsidR="00D411DF" w:rsidRPr="0049787D" w:rsidRDefault="00D411DF" w:rsidP="00D411DF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49787D">
              <w:rPr>
                <w:rFonts w:eastAsia="Times New Roman" w:cs="Arial"/>
                <w:b/>
                <w:lang w:eastAsia="pl-PL"/>
              </w:rPr>
              <w:t>K_U18</w:t>
            </w:r>
          </w:p>
        </w:tc>
      </w:tr>
      <w:tr w:rsidR="00D411DF" w:rsidRPr="0049787D" w14:paraId="649362F1" w14:textId="77777777" w:rsidTr="00D411DF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38947883" w14:textId="77777777" w:rsidR="00D411DF" w:rsidRPr="0049787D" w:rsidRDefault="00D411DF" w:rsidP="00D411DF">
            <w:pPr>
              <w:pStyle w:val="Tytukomrki"/>
              <w:spacing w:line="276" w:lineRule="auto"/>
            </w:pPr>
            <w:r w:rsidRPr="0049787D"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32E011C9" w14:textId="77777777" w:rsidR="00D411DF" w:rsidRPr="0049787D" w:rsidRDefault="00D411DF" w:rsidP="00D411DF">
            <w:pPr>
              <w:pStyle w:val="Tytukomrki"/>
              <w:spacing w:line="276" w:lineRule="auto"/>
            </w:pPr>
            <w:r w:rsidRPr="0049787D">
              <w:t>Efekt uczenia się: KOMPETENCJE SPOŁECZNE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59170E7B" w14:textId="77777777" w:rsidR="00D411DF" w:rsidRPr="0049787D" w:rsidRDefault="00D411DF" w:rsidP="00D411DF">
            <w:pPr>
              <w:pStyle w:val="Tytukomrki"/>
              <w:spacing w:line="276" w:lineRule="auto"/>
            </w:pPr>
            <w:r w:rsidRPr="0049787D">
              <w:t>Symbol efektu kierunkowego</w:t>
            </w:r>
          </w:p>
        </w:tc>
      </w:tr>
      <w:tr w:rsidR="00D411DF" w:rsidRPr="0049787D" w14:paraId="327E06DE" w14:textId="77777777" w:rsidTr="00D411DF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547A4BA" w14:textId="77777777" w:rsidR="00D411DF" w:rsidRPr="0049787D" w:rsidRDefault="00D411DF" w:rsidP="00D411DF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49787D">
              <w:rPr>
                <w:rFonts w:cs="Arial"/>
                <w:b/>
              </w:rPr>
              <w:t>K_01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88719A3" w14:textId="77777777" w:rsidR="00D411DF" w:rsidRPr="0049787D" w:rsidRDefault="0089073F" w:rsidP="00153C04">
            <w:pPr>
              <w:rPr>
                <w:rFonts w:cs="Arial"/>
              </w:rPr>
            </w:pPr>
            <w:r>
              <w:rPr>
                <w:rFonts w:cs="Arial"/>
              </w:rPr>
              <w:t>krytycznie ocenia zdobytą wiedzę z zakresu zarządzania</w:t>
            </w:r>
            <w:r w:rsidRPr="0089073F">
              <w:rPr>
                <w:rFonts w:cs="Arial"/>
              </w:rPr>
              <w:t>międzykulturowego i negocjacji</w:t>
            </w:r>
            <w:r>
              <w:rPr>
                <w:rFonts w:cs="Arial"/>
              </w:rPr>
              <w:t xml:space="preserve"> w procesie zarządzaniaprzedsiębiorstwem.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1EF402E" w14:textId="77777777" w:rsidR="00D411DF" w:rsidRPr="00153C04" w:rsidRDefault="00D411DF" w:rsidP="00D411DF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49787D">
              <w:rPr>
                <w:rFonts w:cs="Arial"/>
                <w:b/>
              </w:rPr>
              <w:t>K_K0</w:t>
            </w:r>
            <w:r w:rsidR="0089073F">
              <w:rPr>
                <w:rFonts w:cs="Arial"/>
                <w:b/>
              </w:rPr>
              <w:t>1</w:t>
            </w:r>
          </w:p>
        </w:tc>
      </w:tr>
      <w:tr w:rsidR="008D2AA8" w:rsidRPr="0049787D" w14:paraId="19CF22DD" w14:textId="77777777" w:rsidTr="00D411DF">
        <w:trPr>
          <w:trHeight w:val="454"/>
        </w:trPr>
        <w:tc>
          <w:tcPr>
            <w:tcW w:w="2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7DA4A8B" w14:textId="77777777" w:rsidR="008D2AA8" w:rsidRPr="0049787D" w:rsidRDefault="008D2AA8" w:rsidP="008D2AA8">
            <w:pPr>
              <w:pStyle w:val="Tytukomrki"/>
              <w:spacing w:line="276" w:lineRule="auto"/>
            </w:pPr>
            <w:r w:rsidRPr="0049787D"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6A6C71" w14:textId="77777777" w:rsidR="008D2AA8" w:rsidRPr="0049787D" w:rsidRDefault="008D2AA8" w:rsidP="008D2AA8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49787D">
              <w:rPr>
                <w:rFonts w:eastAsia="Arial" w:cs="Arial"/>
              </w:rPr>
              <w:t xml:space="preserve">Wykład </w:t>
            </w:r>
            <w:r>
              <w:rPr>
                <w:rFonts w:eastAsia="Arial" w:cs="Arial"/>
              </w:rPr>
              <w:t>i</w:t>
            </w:r>
            <w:r w:rsidRPr="0049787D">
              <w:rPr>
                <w:rFonts w:eastAsia="Arial" w:cs="Arial"/>
              </w:rPr>
              <w:t xml:space="preserve"> ćwiczenia audytoryjne</w:t>
            </w:r>
          </w:p>
        </w:tc>
      </w:tr>
      <w:tr w:rsidR="00D411DF" w:rsidRPr="0049787D" w14:paraId="58200C06" w14:textId="77777777" w:rsidTr="00D411DF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A793CD8" w14:textId="77777777" w:rsidR="00D411DF" w:rsidRPr="0049787D" w:rsidRDefault="00D411DF" w:rsidP="00D411DF">
            <w:pPr>
              <w:pStyle w:val="Tytukomrki"/>
              <w:spacing w:line="276" w:lineRule="auto"/>
            </w:pPr>
            <w:r w:rsidRPr="0049787D">
              <w:br w:type="page"/>
              <w:t>Wymagania wstępne i dodatkowe:</w:t>
            </w:r>
          </w:p>
        </w:tc>
      </w:tr>
      <w:tr w:rsidR="00D411DF" w:rsidRPr="0049787D" w14:paraId="4A6BDCA4" w14:textId="77777777" w:rsidTr="00D411DF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07A2F0D" w14:textId="77777777" w:rsidR="00D411DF" w:rsidRPr="0049787D" w:rsidRDefault="00D411DF" w:rsidP="00D411DF">
            <w:pPr>
              <w:rPr>
                <w:rFonts w:cs="Arial"/>
                <w:bCs/>
              </w:rPr>
            </w:pPr>
            <w:r w:rsidRPr="0049787D">
              <w:rPr>
                <w:rFonts w:eastAsia="Times New Roman" w:cs="Arial"/>
                <w:lang w:eastAsia="pl-PL"/>
              </w:rPr>
              <w:t>Znajomość podstawowych pojęć z zakresu ekonomii, zarządzania, marketingu, po zajęciach z podstaw ekonomii, podstaw zarządzania, podstaw marketingu.</w:t>
            </w:r>
          </w:p>
        </w:tc>
      </w:tr>
      <w:tr w:rsidR="00D411DF" w:rsidRPr="0049787D" w14:paraId="384A4334" w14:textId="77777777" w:rsidTr="00D411DF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6FC4E08" w14:textId="77777777" w:rsidR="00D411DF" w:rsidRPr="0049787D" w:rsidRDefault="00D411DF" w:rsidP="00D411DF">
            <w:pPr>
              <w:pStyle w:val="Tytukomrki"/>
              <w:spacing w:line="276" w:lineRule="auto"/>
            </w:pPr>
            <w:r w:rsidRPr="0049787D">
              <w:t>Treści modułu kształcenia:</w:t>
            </w:r>
          </w:p>
        </w:tc>
      </w:tr>
      <w:tr w:rsidR="00D411DF" w:rsidRPr="0049787D" w14:paraId="3BE9D4C0" w14:textId="77777777" w:rsidTr="00D411DF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400E182" w14:textId="77777777" w:rsidR="00D411DF" w:rsidRPr="0049787D" w:rsidRDefault="00D411DF" w:rsidP="00405657">
            <w:pPr>
              <w:numPr>
                <w:ilvl w:val="0"/>
                <w:numId w:val="31"/>
              </w:numPr>
              <w:rPr>
                <w:rFonts w:eastAsia="Times New Roman" w:cs="Arial"/>
                <w:lang w:eastAsia="pl-PL"/>
              </w:rPr>
            </w:pPr>
            <w:r w:rsidRPr="0049787D">
              <w:rPr>
                <w:rFonts w:eastAsia="Times New Roman" w:cs="Arial"/>
                <w:bCs/>
                <w:lang w:eastAsia="pl-PL"/>
              </w:rPr>
              <w:t>Wprowadzenie</w:t>
            </w:r>
            <w:r w:rsidRPr="0049787D">
              <w:rPr>
                <w:rFonts w:eastAsia="Times New Roman" w:cs="Arial"/>
                <w:lang w:eastAsia="pl-PL"/>
              </w:rPr>
              <w:t xml:space="preserve"> do przedmiotu – podstawowa identyfikacja</w:t>
            </w:r>
          </w:p>
          <w:p w14:paraId="00D7F3E0" w14:textId="77777777" w:rsidR="00D411DF" w:rsidRPr="0049787D" w:rsidRDefault="00D411DF" w:rsidP="00405657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eastAsia="Times New Roman" w:cs="Arial"/>
                <w:bCs/>
                <w:lang w:eastAsia="pl-PL"/>
              </w:rPr>
            </w:pPr>
            <w:r w:rsidRPr="0049787D">
              <w:rPr>
                <w:rFonts w:eastAsia="Times New Roman" w:cs="Arial"/>
                <w:bCs/>
                <w:lang w:eastAsia="pl-PL"/>
              </w:rPr>
              <w:t>Charakterystyka wymiarów kultury (normy i wartości kulturowe, modele kultur; systemy wartości wpisane w kulturę i ich rola w negocjacjach międzykulturowych)</w:t>
            </w:r>
          </w:p>
          <w:p w14:paraId="77B37BF6" w14:textId="77777777" w:rsidR="00D411DF" w:rsidRPr="0049787D" w:rsidRDefault="00D411DF" w:rsidP="00405657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eastAsia="Times New Roman" w:cs="Arial"/>
                <w:bCs/>
                <w:lang w:eastAsia="pl-PL"/>
              </w:rPr>
            </w:pPr>
            <w:r w:rsidRPr="0049787D">
              <w:rPr>
                <w:rFonts w:eastAsia="Times New Roman" w:cs="Arial"/>
                <w:bCs/>
                <w:lang w:eastAsia="pl-PL"/>
              </w:rPr>
              <w:t>Negocjacje międzynarodowe w biznesie</w:t>
            </w:r>
          </w:p>
          <w:p w14:paraId="3BA79749" w14:textId="77777777" w:rsidR="00D411DF" w:rsidRPr="0049787D" w:rsidRDefault="00D411DF" w:rsidP="00405657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eastAsia="Times New Roman" w:cs="Arial"/>
                <w:bCs/>
                <w:lang w:eastAsia="pl-PL"/>
              </w:rPr>
            </w:pPr>
            <w:r w:rsidRPr="0049787D">
              <w:rPr>
                <w:rFonts w:eastAsia="Times New Roman" w:cs="Arial"/>
                <w:bCs/>
                <w:lang w:eastAsia="pl-PL"/>
              </w:rPr>
              <w:t>Charakterystyczne cechy negocjatorów z różnych krajów (szok kulturowy i radzenie sobie z nim; negocjacje międzynarodowe a zarządzanie międzykulturowe)</w:t>
            </w:r>
          </w:p>
          <w:p w14:paraId="2763A7C2" w14:textId="77777777" w:rsidR="00D411DF" w:rsidRPr="0049787D" w:rsidRDefault="00D411DF" w:rsidP="00405657">
            <w:pPr>
              <w:numPr>
                <w:ilvl w:val="0"/>
                <w:numId w:val="31"/>
              </w:numPr>
              <w:ind w:right="-731"/>
              <w:rPr>
                <w:rFonts w:eastAsia="Times New Roman" w:cs="Arial"/>
                <w:bCs/>
                <w:lang w:eastAsia="pl-PL"/>
              </w:rPr>
            </w:pPr>
            <w:r w:rsidRPr="0049787D">
              <w:rPr>
                <w:rFonts w:eastAsia="Times New Roman" w:cs="Arial"/>
                <w:bCs/>
                <w:lang w:eastAsia="pl-PL"/>
              </w:rPr>
              <w:t>Komunikacja niewerbalna jako język międzynarodowy</w:t>
            </w:r>
          </w:p>
          <w:p w14:paraId="352787F5" w14:textId="77777777" w:rsidR="00D411DF" w:rsidRPr="0049787D" w:rsidRDefault="00D411DF" w:rsidP="00405657">
            <w:pPr>
              <w:numPr>
                <w:ilvl w:val="0"/>
                <w:numId w:val="31"/>
              </w:numPr>
              <w:ind w:right="-731"/>
              <w:rPr>
                <w:rFonts w:eastAsia="Times New Roman" w:cs="Arial"/>
                <w:bCs/>
                <w:lang w:eastAsia="pl-PL"/>
              </w:rPr>
            </w:pPr>
            <w:r w:rsidRPr="0049787D">
              <w:rPr>
                <w:rFonts w:eastAsia="Times New Roman" w:cs="Arial"/>
                <w:bCs/>
                <w:lang w:eastAsia="pl-PL"/>
              </w:rPr>
              <w:t>Przywództwo w zarządzaniu międzykulturowym</w:t>
            </w:r>
          </w:p>
          <w:p w14:paraId="48978A9C" w14:textId="77777777" w:rsidR="00D411DF" w:rsidRPr="0049787D" w:rsidRDefault="00D411DF" w:rsidP="00405657">
            <w:pPr>
              <w:numPr>
                <w:ilvl w:val="0"/>
                <w:numId w:val="31"/>
              </w:numPr>
              <w:ind w:right="-731"/>
              <w:rPr>
                <w:rFonts w:eastAsia="Times New Roman" w:cs="Arial"/>
                <w:bCs/>
                <w:lang w:eastAsia="pl-PL"/>
              </w:rPr>
            </w:pPr>
            <w:r w:rsidRPr="0049787D">
              <w:rPr>
                <w:rFonts w:eastAsia="Times New Roman" w:cs="Arial"/>
                <w:bCs/>
                <w:lang w:eastAsia="pl-PL"/>
              </w:rPr>
              <w:t>Szkolenie i tworzenie zespołu w biznesie międzykulturowym (zespoły w firmach międzynarodowych)</w:t>
            </w:r>
          </w:p>
          <w:p w14:paraId="78AD5CE2" w14:textId="77777777" w:rsidR="00D411DF" w:rsidRPr="0049787D" w:rsidRDefault="00D411DF" w:rsidP="00405657">
            <w:pPr>
              <w:numPr>
                <w:ilvl w:val="0"/>
                <w:numId w:val="31"/>
              </w:numPr>
              <w:ind w:right="-731"/>
              <w:rPr>
                <w:rFonts w:eastAsia="Times New Roman" w:cs="Arial"/>
                <w:bCs/>
                <w:lang w:eastAsia="pl-PL"/>
              </w:rPr>
            </w:pPr>
            <w:r w:rsidRPr="0049787D">
              <w:rPr>
                <w:rFonts w:eastAsia="Times New Roman" w:cs="Arial"/>
                <w:bCs/>
                <w:lang w:eastAsia="pl-PL"/>
              </w:rPr>
              <w:t>Kompetencje międzykulturowe a różnorodność wieku, płci i pochodzenia</w:t>
            </w:r>
          </w:p>
          <w:p w14:paraId="2DD13E9E" w14:textId="77777777" w:rsidR="00D411DF" w:rsidRPr="0049787D" w:rsidRDefault="00D411DF" w:rsidP="00405657">
            <w:pPr>
              <w:numPr>
                <w:ilvl w:val="0"/>
                <w:numId w:val="31"/>
              </w:numPr>
              <w:ind w:right="-731"/>
              <w:rPr>
                <w:rFonts w:eastAsia="Times New Roman" w:cs="Arial"/>
                <w:lang w:eastAsia="pl-PL"/>
              </w:rPr>
            </w:pPr>
            <w:r w:rsidRPr="0049787D">
              <w:rPr>
                <w:rFonts w:eastAsia="Times New Roman" w:cs="Arial"/>
                <w:bCs/>
                <w:lang w:eastAsia="pl-PL"/>
              </w:rPr>
              <w:t>1.Negocjacje i zarządzanie międzykulturowe (negocjacje, zarządzanie międzykulturowe)</w:t>
            </w:r>
          </w:p>
          <w:p w14:paraId="4F5BF842" w14:textId="77777777" w:rsidR="00D411DF" w:rsidRPr="0049787D" w:rsidRDefault="00D411DF" w:rsidP="00405657">
            <w:pPr>
              <w:numPr>
                <w:ilvl w:val="0"/>
                <w:numId w:val="31"/>
              </w:numPr>
              <w:ind w:right="-731"/>
              <w:rPr>
                <w:rFonts w:eastAsia="Times New Roman" w:cs="Arial"/>
                <w:lang w:eastAsia="pl-PL"/>
              </w:rPr>
            </w:pPr>
            <w:r w:rsidRPr="0049787D">
              <w:rPr>
                <w:rFonts w:eastAsia="Times New Roman" w:cs="Arial"/>
                <w:bCs/>
                <w:lang w:eastAsia="pl-PL"/>
              </w:rPr>
              <w:t>Międzynarodowe grupy kultur</w:t>
            </w:r>
          </w:p>
          <w:p w14:paraId="164FD30C" w14:textId="77777777" w:rsidR="00D411DF" w:rsidRPr="0049787D" w:rsidRDefault="00D411DF" w:rsidP="00405657">
            <w:pPr>
              <w:numPr>
                <w:ilvl w:val="0"/>
                <w:numId w:val="31"/>
              </w:numPr>
              <w:ind w:right="-731"/>
              <w:rPr>
                <w:rFonts w:eastAsia="Times New Roman" w:cs="Arial"/>
                <w:lang w:eastAsia="pl-PL"/>
              </w:rPr>
            </w:pPr>
            <w:r w:rsidRPr="0049787D">
              <w:rPr>
                <w:rFonts w:eastAsia="Times New Roman" w:cs="Arial"/>
                <w:bCs/>
                <w:lang w:eastAsia="pl-PL"/>
              </w:rPr>
              <w:t>Negocjacje międzykulturowe</w:t>
            </w:r>
          </w:p>
          <w:p w14:paraId="0F602963" w14:textId="77777777" w:rsidR="00D411DF" w:rsidRPr="0049787D" w:rsidRDefault="00D411DF" w:rsidP="00405657">
            <w:pPr>
              <w:numPr>
                <w:ilvl w:val="0"/>
                <w:numId w:val="31"/>
              </w:numPr>
              <w:ind w:right="-731"/>
              <w:rPr>
                <w:rFonts w:eastAsia="Times New Roman" w:cs="Arial"/>
                <w:lang w:eastAsia="pl-PL"/>
              </w:rPr>
            </w:pPr>
            <w:r w:rsidRPr="0049787D">
              <w:rPr>
                <w:rFonts w:eastAsia="Times New Roman" w:cs="Arial"/>
                <w:bCs/>
                <w:lang w:eastAsia="pl-PL"/>
              </w:rPr>
              <w:t>Przywództwo w zarządzaniu międzykulturowym</w:t>
            </w:r>
          </w:p>
          <w:p w14:paraId="77206D04" w14:textId="77777777" w:rsidR="00D411DF" w:rsidRPr="0049787D" w:rsidRDefault="00D411DF" w:rsidP="00405657">
            <w:pPr>
              <w:numPr>
                <w:ilvl w:val="0"/>
                <w:numId w:val="31"/>
              </w:numPr>
              <w:rPr>
                <w:rFonts w:eastAsia="Times New Roman" w:cs="Arial"/>
                <w:bCs/>
                <w:lang w:eastAsia="pl-PL"/>
              </w:rPr>
            </w:pPr>
            <w:r w:rsidRPr="0049787D">
              <w:rPr>
                <w:rFonts w:eastAsia="Times New Roman" w:cs="Arial"/>
                <w:bCs/>
                <w:lang w:eastAsia="pl-PL"/>
              </w:rPr>
              <w:t>Coaching i mentoring w biznesie międzykulturowym</w:t>
            </w:r>
          </w:p>
          <w:p w14:paraId="3203192E" w14:textId="77777777" w:rsidR="00D411DF" w:rsidRPr="0049787D" w:rsidRDefault="00D411DF" w:rsidP="00405657">
            <w:pPr>
              <w:numPr>
                <w:ilvl w:val="0"/>
                <w:numId w:val="31"/>
              </w:numPr>
              <w:rPr>
                <w:rFonts w:cs="Arial"/>
              </w:rPr>
            </w:pPr>
            <w:r w:rsidRPr="0049787D">
              <w:rPr>
                <w:rFonts w:cs="Arial"/>
              </w:rPr>
              <w:t>Podsumowanie i zaliczenie</w:t>
            </w:r>
          </w:p>
        </w:tc>
      </w:tr>
      <w:tr w:rsidR="00D411DF" w:rsidRPr="0049787D" w14:paraId="7D345DD4" w14:textId="77777777" w:rsidTr="00D411DF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49397D4" w14:textId="77777777" w:rsidR="00D411DF" w:rsidRPr="0049787D" w:rsidRDefault="00D411DF" w:rsidP="00D411DF">
            <w:pPr>
              <w:pStyle w:val="Tytukomrki"/>
              <w:spacing w:line="276" w:lineRule="auto"/>
            </w:pPr>
            <w:r w:rsidRPr="0049787D">
              <w:t>Literatura podstawowa:</w:t>
            </w:r>
          </w:p>
        </w:tc>
      </w:tr>
      <w:tr w:rsidR="00D411DF" w:rsidRPr="001E0363" w14:paraId="296A890B" w14:textId="77777777" w:rsidTr="00D411DF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D008899" w14:textId="77777777" w:rsidR="00D411DF" w:rsidRPr="00683FF5" w:rsidRDefault="00D411DF" w:rsidP="00405657">
            <w:pPr>
              <w:numPr>
                <w:ilvl w:val="0"/>
                <w:numId w:val="32"/>
              </w:numPr>
              <w:rPr>
                <w:rFonts w:cs="Arial"/>
                <w:lang w:val="en-GB"/>
              </w:rPr>
            </w:pPr>
            <w:r w:rsidRPr="00683FF5">
              <w:rPr>
                <w:rFonts w:cs="Arial"/>
                <w:lang w:val="en-US"/>
              </w:rPr>
              <w:t>R. Frenchy</w:t>
            </w:r>
            <w:r w:rsidRPr="00683FF5">
              <w:rPr>
                <w:rFonts w:cs="Arial"/>
                <w:i/>
                <w:lang w:val="en-US"/>
              </w:rPr>
              <w:t xml:space="preserve">, </w:t>
            </w:r>
            <w:r w:rsidRPr="00683FF5">
              <w:rPr>
                <w:rFonts w:cs="Arial"/>
                <w:iCs/>
                <w:lang w:val="en-US"/>
              </w:rPr>
              <w:t>Cross-cultural management in work organisations</w:t>
            </w:r>
            <w:r w:rsidRPr="00683FF5">
              <w:rPr>
                <w:rFonts w:cs="Arial"/>
                <w:i/>
                <w:lang w:val="en-US"/>
              </w:rPr>
              <w:t xml:space="preserve">, </w:t>
            </w:r>
            <w:r w:rsidRPr="00683FF5">
              <w:rPr>
                <w:rFonts w:cs="Arial"/>
                <w:lang w:val="en-GB"/>
              </w:rPr>
              <w:t>Chartered Institute of Personnel and Development, London, 2008.</w:t>
            </w:r>
          </w:p>
          <w:p w14:paraId="788535B6" w14:textId="77777777" w:rsidR="00D411DF" w:rsidRPr="00683FF5" w:rsidRDefault="00D411DF" w:rsidP="00405657">
            <w:pPr>
              <w:numPr>
                <w:ilvl w:val="0"/>
                <w:numId w:val="32"/>
              </w:numPr>
              <w:rPr>
                <w:rFonts w:cs="Arial"/>
                <w:lang w:val="en-US"/>
              </w:rPr>
            </w:pPr>
            <w:r w:rsidRPr="00683FF5">
              <w:rPr>
                <w:rFonts w:cs="Arial"/>
                <w:lang w:val="en-GB"/>
              </w:rPr>
              <w:t xml:space="preserve">M. Joëlle Browaeys, R. Price, </w:t>
            </w:r>
            <w:r w:rsidRPr="00683FF5">
              <w:rPr>
                <w:rFonts w:cs="Arial"/>
                <w:iCs/>
                <w:lang w:val="en-GB"/>
              </w:rPr>
              <w:t>Understanding cross-cultural management</w:t>
            </w:r>
            <w:r w:rsidRPr="00683FF5">
              <w:rPr>
                <w:rFonts w:cs="Arial"/>
                <w:lang w:val="en-GB"/>
              </w:rPr>
              <w:t>, Harlow: Financial Times, Prentice Hall, 2008</w:t>
            </w:r>
            <w:r w:rsidRPr="00683FF5">
              <w:rPr>
                <w:rFonts w:cs="Arial"/>
                <w:lang w:val="en-US"/>
              </w:rPr>
              <w:t>.</w:t>
            </w:r>
          </w:p>
        </w:tc>
      </w:tr>
      <w:tr w:rsidR="00D411DF" w:rsidRPr="0049787D" w14:paraId="78E7997B" w14:textId="77777777" w:rsidTr="00D411DF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71843A2" w14:textId="77777777" w:rsidR="00D411DF" w:rsidRPr="00683FF5" w:rsidRDefault="00D411DF" w:rsidP="00D411DF">
            <w:pPr>
              <w:pStyle w:val="Tytukomrki"/>
              <w:spacing w:line="276" w:lineRule="auto"/>
              <w:rPr>
                <w:color w:val="auto"/>
              </w:rPr>
            </w:pPr>
            <w:r w:rsidRPr="00683FF5">
              <w:rPr>
                <w:color w:val="auto"/>
              </w:rPr>
              <w:t>Literatura dodatkowa:</w:t>
            </w:r>
          </w:p>
        </w:tc>
      </w:tr>
      <w:tr w:rsidR="00D411DF" w:rsidRPr="0049787D" w14:paraId="2718D929" w14:textId="77777777" w:rsidTr="00D411DF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7F7F8CB" w14:textId="77777777" w:rsidR="00D411DF" w:rsidRPr="0049787D" w:rsidRDefault="00D411DF" w:rsidP="00405657">
            <w:pPr>
              <w:numPr>
                <w:ilvl w:val="0"/>
                <w:numId w:val="33"/>
              </w:numPr>
              <w:rPr>
                <w:rFonts w:cs="Arial"/>
                <w:lang w:val="en-GB"/>
              </w:rPr>
            </w:pPr>
            <w:r w:rsidRPr="0049787D">
              <w:rPr>
                <w:rFonts w:cs="Arial"/>
                <w:lang w:val="en-GB"/>
              </w:rPr>
              <w:t>Czasopismo „Harvard Business Review”.</w:t>
            </w:r>
          </w:p>
          <w:p w14:paraId="2F10805A" w14:textId="77777777" w:rsidR="00D411DF" w:rsidRPr="0049787D" w:rsidRDefault="00D411DF" w:rsidP="00405657">
            <w:pPr>
              <w:numPr>
                <w:ilvl w:val="0"/>
                <w:numId w:val="33"/>
              </w:numPr>
              <w:rPr>
                <w:rFonts w:cs="Arial"/>
              </w:rPr>
            </w:pPr>
            <w:r w:rsidRPr="0049787D">
              <w:rPr>
                <w:rFonts w:cs="Arial"/>
                <w:lang w:val="en-GB"/>
              </w:rPr>
              <w:t xml:space="preserve">M. F. Peterson, M. Søndergaard, </w:t>
            </w:r>
            <w:r w:rsidRPr="00894687">
              <w:rPr>
                <w:rFonts w:cs="Arial"/>
                <w:iCs/>
                <w:lang w:val="en-GB"/>
              </w:rPr>
              <w:t>Foundations of cross cultural management</w:t>
            </w:r>
            <w:r w:rsidRPr="0049787D">
              <w:rPr>
                <w:rFonts w:cs="Arial"/>
                <w:lang w:val="en-GB"/>
              </w:rPr>
              <w:t>. Vol. 2, eds. London [etc.] : Sage Publications, 2008</w:t>
            </w:r>
            <w:r w:rsidRPr="0049787D">
              <w:rPr>
                <w:rFonts w:cs="Arial"/>
              </w:rPr>
              <w:t>.</w:t>
            </w:r>
          </w:p>
        </w:tc>
      </w:tr>
      <w:tr w:rsidR="00D411DF" w:rsidRPr="0049787D" w14:paraId="2F8F9D9D" w14:textId="77777777" w:rsidTr="00D411DF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F4FB2E9" w14:textId="77777777" w:rsidR="00D411DF" w:rsidRPr="0049787D" w:rsidRDefault="00D411DF" w:rsidP="00D411DF">
            <w:pPr>
              <w:pStyle w:val="Tytukomrki"/>
              <w:spacing w:line="276" w:lineRule="auto"/>
            </w:pPr>
            <w:r w:rsidRPr="0049787D">
              <w:t>Planowane formy/działania/metody dydaktyczne:</w:t>
            </w:r>
          </w:p>
        </w:tc>
      </w:tr>
      <w:tr w:rsidR="00D411DF" w:rsidRPr="0049787D" w14:paraId="5F8A0575" w14:textId="77777777" w:rsidTr="00D411DF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39E6B60" w14:textId="77777777" w:rsidR="00D411DF" w:rsidRPr="0049787D" w:rsidRDefault="00D411DF" w:rsidP="00D411DF">
            <w:pPr>
              <w:contextualSpacing/>
              <w:rPr>
                <w:rFonts w:cs="Arial"/>
              </w:rPr>
            </w:pPr>
            <w:r w:rsidRPr="0049787D">
              <w:rPr>
                <w:rFonts w:cs="Arial"/>
              </w:rPr>
              <w:t xml:space="preserve">Wykłady realizowane są metodą wykładu problemowego z wykorzystaniem prezentacji multimedialnych. </w:t>
            </w:r>
            <w:r w:rsidRPr="0049787D">
              <w:rPr>
                <w:rFonts w:cs="Arial"/>
              </w:rPr>
              <w:br/>
            </w:r>
            <w:r w:rsidRPr="0049787D">
              <w:rPr>
                <w:rFonts w:eastAsia="Times New Roman" w:cs="Arial"/>
                <w:lang w:eastAsia="pl-PL"/>
              </w:rPr>
              <w:t xml:space="preserve">Ćwiczenia </w:t>
            </w:r>
            <w:r w:rsidR="000714D5">
              <w:rPr>
                <w:rFonts w:eastAsia="Times New Roman" w:cs="Arial"/>
                <w:lang w:eastAsia="pl-PL"/>
              </w:rPr>
              <w:t xml:space="preserve">audytoryjne </w:t>
            </w:r>
            <w:r w:rsidRPr="0049787D">
              <w:rPr>
                <w:rFonts w:eastAsia="Times New Roman" w:cs="Arial"/>
                <w:lang w:eastAsia="pl-PL"/>
              </w:rPr>
              <w:t>prowadzone są z wykorzystaniem analiz sytuacyjnych organizacji, pozwalających na kształtowanie umiejętności zastosowania wiedzy teoretycznej</w:t>
            </w:r>
            <w:r w:rsidRPr="0049787D">
              <w:rPr>
                <w:rFonts w:cs="Arial"/>
              </w:rPr>
              <w:t>.</w:t>
            </w:r>
          </w:p>
        </w:tc>
      </w:tr>
      <w:tr w:rsidR="00D411DF" w:rsidRPr="0049787D" w14:paraId="20929108" w14:textId="77777777" w:rsidTr="00D411DF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D005390" w14:textId="77777777" w:rsidR="00D411DF" w:rsidRPr="0049787D" w:rsidRDefault="00D411DF" w:rsidP="00D411DF">
            <w:pPr>
              <w:pStyle w:val="Tytukomrki"/>
              <w:spacing w:line="276" w:lineRule="auto"/>
            </w:pPr>
            <w:r w:rsidRPr="0049787D">
              <w:t>Sposoby weryfikacji efektów uczenia się osiąganych przez studenta:</w:t>
            </w:r>
          </w:p>
        </w:tc>
      </w:tr>
      <w:tr w:rsidR="00D411DF" w:rsidRPr="0049787D" w14:paraId="7B01B381" w14:textId="77777777" w:rsidTr="00D411DF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1D2B1F4" w14:textId="77777777" w:rsidR="00D411DF" w:rsidRPr="0049787D" w:rsidRDefault="00D411DF" w:rsidP="0049787D">
            <w:pPr>
              <w:rPr>
                <w:rFonts w:cs="Arial"/>
              </w:rPr>
            </w:pPr>
            <w:r w:rsidRPr="0049787D">
              <w:rPr>
                <w:rFonts w:cs="Arial"/>
              </w:rPr>
              <w:t>Weryfikacja efektów uczenia się z zakresu wiedzy przeprowadzana jest w trakcie egzaminu</w:t>
            </w:r>
            <w:r w:rsidR="0089073F">
              <w:rPr>
                <w:rFonts w:cs="Arial"/>
              </w:rPr>
              <w:t xml:space="preserve"> pisemnego</w:t>
            </w:r>
            <w:r w:rsidRPr="0049787D">
              <w:rPr>
                <w:rFonts w:cs="Arial"/>
              </w:rPr>
              <w:t xml:space="preserve"> sprawdzającego stopień opanowania przez studentów materiału wykładowego oraz wskazanych pozycji literatury.</w:t>
            </w:r>
            <w:r w:rsidR="00153C04">
              <w:rPr>
                <w:rFonts w:cs="Arial"/>
              </w:rPr>
              <w:br/>
            </w:r>
            <w:r w:rsidRPr="0049787D">
              <w:rPr>
                <w:rFonts w:cs="Arial"/>
              </w:rPr>
              <w:t>Weryfikacja efektów uczenia się w zakresie umiejętności następuje poprzez ocenę analiz studiów przypadków i zadań r</w:t>
            </w:r>
            <w:r w:rsidR="0089073F">
              <w:rPr>
                <w:rFonts w:cs="Arial"/>
              </w:rPr>
              <w:t>ozwiązywanych</w:t>
            </w:r>
            <w:r w:rsidRPr="0049787D">
              <w:rPr>
                <w:rFonts w:cs="Arial"/>
              </w:rPr>
              <w:t xml:space="preserve"> podczas zajęć</w:t>
            </w:r>
            <w:r w:rsidR="0089073F">
              <w:rPr>
                <w:rFonts w:cs="Arial"/>
              </w:rPr>
              <w:t>.</w:t>
            </w:r>
            <w:r w:rsidR="00153C04">
              <w:rPr>
                <w:rFonts w:cs="Arial"/>
              </w:rPr>
              <w:br/>
            </w:r>
            <w:r w:rsidRPr="0049787D">
              <w:rPr>
                <w:rFonts w:cs="Arial"/>
              </w:rPr>
              <w:t>Weryfikacja efektów uczenia się w zakresie kompetencji społecznych następuje w trakcie ćwiczeń poprzez ocenę systematyczności i aktywności studenta oraz jego zachowań w grupie ćwiczeniowej, a także umiejętności współpracy w grupie w trakcie pracy nad studiami przypadków</w:t>
            </w:r>
            <w:r w:rsidR="0093445A">
              <w:rPr>
                <w:rFonts w:cs="Arial"/>
              </w:rPr>
              <w:t>.</w:t>
            </w:r>
          </w:p>
        </w:tc>
      </w:tr>
      <w:tr w:rsidR="00D411DF" w:rsidRPr="0049787D" w14:paraId="25D47F52" w14:textId="77777777" w:rsidTr="00D411DF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B506237" w14:textId="77777777" w:rsidR="00D411DF" w:rsidRPr="0049787D" w:rsidRDefault="00D411DF" w:rsidP="00D411DF">
            <w:pPr>
              <w:pStyle w:val="Tytukomrki"/>
              <w:spacing w:line="276" w:lineRule="auto"/>
            </w:pPr>
            <w:r w:rsidRPr="0049787D">
              <w:t>Forma i warunki zaliczenia:</w:t>
            </w:r>
          </w:p>
        </w:tc>
      </w:tr>
      <w:tr w:rsidR="00D411DF" w:rsidRPr="0049787D" w14:paraId="01676A74" w14:textId="77777777" w:rsidTr="00D411DF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4252E20" w14:textId="77777777" w:rsidR="00D411DF" w:rsidRPr="0049787D" w:rsidRDefault="00D411DF" w:rsidP="0049787D">
            <w:pPr>
              <w:pStyle w:val="Bezodstpw"/>
              <w:spacing w:line="276" w:lineRule="auto"/>
              <w:rPr>
                <w:rFonts w:ascii="Arial" w:hAnsi="Arial" w:cs="Arial"/>
              </w:rPr>
            </w:pPr>
            <w:r w:rsidRPr="0049787D">
              <w:rPr>
                <w:rFonts w:ascii="Arial" w:hAnsi="Arial" w:cs="Arial"/>
              </w:rPr>
              <w:t>Wykład: egzamin</w:t>
            </w:r>
            <w:r w:rsidRPr="0049787D">
              <w:rPr>
                <w:rFonts w:ascii="Arial" w:hAnsi="Arial" w:cs="Arial"/>
              </w:rPr>
              <w:br/>
              <w:t>Ćwiczenia: zaliczenie bez oceny</w:t>
            </w:r>
            <w:r w:rsidR="0049787D" w:rsidRPr="0049787D">
              <w:rPr>
                <w:rFonts w:ascii="Arial" w:hAnsi="Arial" w:cs="Arial"/>
              </w:rPr>
              <w:br/>
            </w:r>
            <w:r w:rsidRPr="0049787D">
              <w:rPr>
                <w:rFonts w:ascii="Arial" w:hAnsi="Arial" w:cs="Arial"/>
              </w:rPr>
              <w:t>Sposób oceniania egzaminu:</w:t>
            </w:r>
            <w:r w:rsidRPr="0049787D">
              <w:rPr>
                <w:rFonts w:ascii="Arial" w:hAnsi="Arial" w:cs="Arial"/>
              </w:rPr>
              <w:br/>
              <w:t>91 – 100% – bardzo dobry</w:t>
            </w:r>
            <w:r w:rsidRPr="0049787D">
              <w:rPr>
                <w:rFonts w:ascii="Arial" w:hAnsi="Arial" w:cs="Arial"/>
              </w:rPr>
              <w:br/>
              <w:t>81 – 90% – dobry plus</w:t>
            </w:r>
            <w:r w:rsidRPr="0049787D">
              <w:rPr>
                <w:rFonts w:ascii="Arial" w:hAnsi="Arial" w:cs="Arial"/>
              </w:rPr>
              <w:br/>
              <w:t>71 – 80% – dobry</w:t>
            </w:r>
            <w:r w:rsidRPr="0049787D">
              <w:rPr>
                <w:rFonts w:ascii="Arial" w:hAnsi="Arial" w:cs="Arial"/>
              </w:rPr>
              <w:br/>
              <w:t>61 – 70% – dostateczny plus</w:t>
            </w:r>
            <w:r w:rsidRPr="0049787D">
              <w:rPr>
                <w:rFonts w:ascii="Arial" w:hAnsi="Arial" w:cs="Arial"/>
              </w:rPr>
              <w:br/>
              <w:t>51 – 60% – dostateczny</w:t>
            </w:r>
            <w:r w:rsidRPr="0049787D">
              <w:rPr>
                <w:rFonts w:ascii="Arial" w:hAnsi="Arial" w:cs="Arial"/>
              </w:rPr>
              <w:br/>
              <w:t>50 – 0% – niedostateczn</w:t>
            </w:r>
            <w:r w:rsidR="0049787D" w:rsidRPr="0049787D">
              <w:rPr>
                <w:rFonts w:ascii="Arial" w:hAnsi="Arial" w:cs="Arial"/>
              </w:rPr>
              <w:t>y</w:t>
            </w:r>
            <w:r w:rsidR="0049787D" w:rsidRPr="0049787D">
              <w:rPr>
                <w:rFonts w:ascii="Arial" w:hAnsi="Arial" w:cs="Arial"/>
              </w:rPr>
              <w:br/>
            </w:r>
            <w:r w:rsidR="00745DFE">
              <w:rPr>
                <w:rFonts w:ascii="Arial" w:hAnsi="Arial" w:cs="Arial"/>
              </w:rPr>
              <w:t>Ocena z ćwiczeń uwzględnia:</w:t>
            </w:r>
            <w:r w:rsidR="0049787D" w:rsidRPr="0049787D">
              <w:rPr>
                <w:rFonts w:ascii="Arial" w:hAnsi="Arial" w:cs="Arial"/>
              </w:rPr>
              <w:br/>
            </w:r>
            <w:r w:rsidR="00745DFE">
              <w:rPr>
                <w:rFonts w:ascii="Arial" w:hAnsi="Arial" w:cs="Arial"/>
              </w:rPr>
              <w:t xml:space="preserve">ocenę analiz </w:t>
            </w:r>
            <w:r w:rsidRPr="007F039D">
              <w:rPr>
                <w:rFonts w:ascii="Arial" w:hAnsi="Arial" w:cs="Arial"/>
              </w:rPr>
              <w:t>studiów przypadków</w:t>
            </w:r>
            <w:r w:rsidR="0089073F">
              <w:rPr>
                <w:rFonts w:ascii="Arial" w:hAnsi="Arial" w:cs="Arial"/>
              </w:rPr>
              <w:t>- 80%</w:t>
            </w:r>
            <w:r w:rsidR="00414D74">
              <w:rPr>
                <w:rFonts w:ascii="Arial" w:hAnsi="Arial" w:cs="Arial"/>
              </w:rPr>
              <w:br/>
            </w:r>
            <w:r w:rsidR="00DF5FCD" w:rsidRPr="00DF5FCD">
              <w:rPr>
                <w:rFonts w:ascii="Arial" w:hAnsi="Arial" w:cs="Arial"/>
              </w:rPr>
              <w:t>aktywność studenta w dyskusji oraz rozwiazywaniu zadań problemowych</w:t>
            </w:r>
            <w:r w:rsidR="0089073F">
              <w:rPr>
                <w:rFonts w:ascii="Arial" w:hAnsi="Arial" w:cs="Arial"/>
              </w:rPr>
              <w:t>- 20%.</w:t>
            </w:r>
            <w:r w:rsidR="0049787D" w:rsidRPr="007F039D">
              <w:rPr>
                <w:rFonts w:ascii="Arial" w:hAnsi="Arial" w:cs="Arial"/>
              </w:rPr>
              <w:br/>
            </w:r>
            <w:r w:rsidRPr="007F039D">
              <w:rPr>
                <w:rFonts w:ascii="Arial" w:hAnsi="Arial" w:cs="Arial"/>
              </w:rPr>
              <w:t xml:space="preserve">Na ocenę końcową </w:t>
            </w:r>
            <w:r w:rsidR="00DF5FCD">
              <w:rPr>
                <w:rFonts w:ascii="Arial" w:hAnsi="Arial" w:cs="Arial"/>
              </w:rPr>
              <w:t xml:space="preserve">z </w:t>
            </w:r>
            <w:r w:rsidRPr="007F039D">
              <w:rPr>
                <w:rFonts w:ascii="Arial" w:hAnsi="Arial" w:cs="Arial"/>
              </w:rPr>
              <w:t>przedmiotu</w:t>
            </w:r>
            <w:r w:rsidR="00F71FFA" w:rsidRPr="007F039D">
              <w:rPr>
                <w:rFonts w:ascii="Arial" w:hAnsi="Arial" w:cs="Arial"/>
              </w:rPr>
              <w:t xml:space="preserve"> (wpisywaną do systemu USOS Web)</w:t>
            </w:r>
            <w:r w:rsidR="00DF5FCD">
              <w:rPr>
                <w:rFonts w:ascii="Arial" w:hAnsi="Arial" w:cs="Arial"/>
              </w:rPr>
              <w:t xml:space="preserve">w </w:t>
            </w:r>
            <w:r w:rsidR="00DF5FCD" w:rsidRPr="007F039D">
              <w:rPr>
                <w:rFonts w:ascii="Arial" w:hAnsi="Arial" w:cs="Arial"/>
              </w:rPr>
              <w:t xml:space="preserve">50% </w:t>
            </w:r>
            <w:r w:rsidRPr="007F039D">
              <w:rPr>
                <w:rFonts w:ascii="Arial" w:hAnsi="Arial" w:cs="Arial"/>
              </w:rPr>
              <w:t>wpływa ocen</w:t>
            </w:r>
            <w:r w:rsidR="00DF5FCD">
              <w:rPr>
                <w:rFonts w:ascii="Arial" w:hAnsi="Arial" w:cs="Arial"/>
              </w:rPr>
              <w:t>a</w:t>
            </w:r>
            <w:r w:rsidRPr="007F039D">
              <w:rPr>
                <w:rFonts w:ascii="Arial" w:hAnsi="Arial" w:cs="Arial"/>
              </w:rPr>
              <w:t xml:space="preserve"> z egzaminu i </w:t>
            </w:r>
            <w:r w:rsidR="00DF5FCD">
              <w:rPr>
                <w:rFonts w:ascii="Arial" w:hAnsi="Arial" w:cs="Arial"/>
              </w:rPr>
              <w:t xml:space="preserve">w </w:t>
            </w:r>
            <w:r w:rsidRPr="007F039D">
              <w:rPr>
                <w:rFonts w:ascii="Arial" w:hAnsi="Arial" w:cs="Arial"/>
              </w:rPr>
              <w:t>50% ocen</w:t>
            </w:r>
            <w:r w:rsidR="00DF5FCD">
              <w:rPr>
                <w:rFonts w:ascii="Arial" w:hAnsi="Arial" w:cs="Arial"/>
              </w:rPr>
              <w:t>a</w:t>
            </w:r>
            <w:r w:rsidRPr="007F039D">
              <w:rPr>
                <w:rFonts w:ascii="Arial" w:hAnsi="Arial" w:cs="Arial"/>
              </w:rPr>
              <w:t xml:space="preserve"> z ćwiczeń.</w:t>
            </w:r>
          </w:p>
        </w:tc>
      </w:tr>
      <w:tr w:rsidR="00D411DF" w:rsidRPr="0049787D" w14:paraId="764DF270" w14:textId="77777777" w:rsidTr="00D411DF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76B9C09" w14:textId="77777777" w:rsidR="00D411DF" w:rsidRPr="0049787D" w:rsidRDefault="00D411DF" w:rsidP="00D411DF">
            <w:pPr>
              <w:pStyle w:val="Tytukomrki"/>
              <w:spacing w:line="276" w:lineRule="auto"/>
            </w:pPr>
            <w:r w:rsidRPr="0049787D">
              <w:t>Bilans punktów ECTS:</w:t>
            </w:r>
          </w:p>
        </w:tc>
      </w:tr>
      <w:tr w:rsidR="00D411DF" w:rsidRPr="0049787D" w14:paraId="5D48A9AD" w14:textId="77777777" w:rsidTr="00D411DF">
        <w:trPr>
          <w:trHeight w:val="37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75AB118" w14:textId="77777777" w:rsidR="00D411DF" w:rsidRPr="0049787D" w:rsidRDefault="00D411DF" w:rsidP="00D411DF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49787D">
              <w:rPr>
                <w:b w:val="0"/>
                <w:bCs/>
              </w:rPr>
              <w:t>Studia stacjonarne</w:t>
            </w:r>
          </w:p>
        </w:tc>
      </w:tr>
      <w:tr w:rsidR="00D411DF" w:rsidRPr="0049787D" w14:paraId="5212362F" w14:textId="77777777" w:rsidTr="00D411DF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7A24862" w14:textId="77777777" w:rsidR="00D411DF" w:rsidRPr="0049787D" w:rsidRDefault="00D411DF" w:rsidP="00D411DF">
            <w:pPr>
              <w:pStyle w:val="Tytukomrki"/>
              <w:spacing w:line="276" w:lineRule="auto"/>
              <w:rPr>
                <w:b w:val="0"/>
                <w:bCs/>
                <w:color w:val="auto"/>
              </w:rPr>
            </w:pPr>
            <w:r w:rsidRPr="0049787D">
              <w:rPr>
                <w:b w:val="0"/>
                <w:bCs/>
                <w:color w:val="auto"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7BFBF14" w14:textId="77777777" w:rsidR="00D411DF" w:rsidRPr="0049787D" w:rsidRDefault="00D411DF" w:rsidP="00D411DF">
            <w:pPr>
              <w:pStyle w:val="Tytukomrki"/>
              <w:spacing w:line="276" w:lineRule="auto"/>
              <w:rPr>
                <w:b w:val="0"/>
                <w:bCs/>
                <w:color w:val="auto"/>
              </w:rPr>
            </w:pPr>
            <w:r w:rsidRPr="0049787D">
              <w:rPr>
                <w:b w:val="0"/>
                <w:bCs/>
                <w:color w:val="auto"/>
              </w:rPr>
              <w:t>Obciążenie studenta</w:t>
            </w:r>
          </w:p>
        </w:tc>
      </w:tr>
      <w:tr w:rsidR="00D411DF" w:rsidRPr="0049787D" w14:paraId="7931C01B" w14:textId="77777777" w:rsidTr="00D411DF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B593B3" w14:textId="77777777" w:rsidR="00D411DF" w:rsidRPr="0049787D" w:rsidRDefault="00D411DF" w:rsidP="00D411DF">
            <w:pPr>
              <w:rPr>
                <w:rFonts w:cs="Arial"/>
              </w:rPr>
            </w:pPr>
            <w:r w:rsidRPr="0049787D">
              <w:rPr>
                <w:rFonts w:cs="Arial"/>
              </w:rPr>
              <w:t>wykłady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EFFFB7" w14:textId="77777777" w:rsidR="00D411DF" w:rsidRPr="00F71FFA" w:rsidRDefault="00D411DF" w:rsidP="00D411DF">
            <w:pPr>
              <w:rPr>
                <w:rFonts w:cs="Arial"/>
              </w:rPr>
            </w:pPr>
            <w:r w:rsidRPr="00F71FFA">
              <w:rPr>
                <w:rFonts w:cs="Arial"/>
              </w:rPr>
              <w:t>30 godzin</w:t>
            </w:r>
          </w:p>
        </w:tc>
      </w:tr>
      <w:tr w:rsidR="00D411DF" w:rsidRPr="0049787D" w14:paraId="43108AAE" w14:textId="77777777" w:rsidTr="00D411DF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A3C798" w14:textId="77777777" w:rsidR="00D411DF" w:rsidRPr="0049787D" w:rsidRDefault="00D411DF" w:rsidP="00D411DF">
            <w:pPr>
              <w:rPr>
                <w:rFonts w:cs="Arial"/>
              </w:rPr>
            </w:pPr>
            <w:r w:rsidRPr="0049787D">
              <w:rPr>
                <w:rFonts w:cs="Arial"/>
              </w:rPr>
              <w:t>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2CC865" w14:textId="77777777" w:rsidR="00D411DF" w:rsidRPr="00F71FFA" w:rsidRDefault="00D411DF" w:rsidP="00D411DF">
            <w:pPr>
              <w:rPr>
                <w:rFonts w:cs="Arial"/>
              </w:rPr>
            </w:pPr>
            <w:r w:rsidRPr="00F71FFA">
              <w:rPr>
                <w:rFonts w:cs="Arial"/>
              </w:rPr>
              <w:t>15 godzin</w:t>
            </w:r>
          </w:p>
        </w:tc>
      </w:tr>
      <w:tr w:rsidR="00D411DF" w:rsidRPr="0049787D" w14:paraId="304A9C4E" w14:textId="77777777" w:rsidTr="00D411DF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A513B1" w14:textId="77777777" w:rsidR="00D411DF" w:rsidRPr="0049787D" w:rsidRDefault="00D411DF" w:rsidP="00D411DF">
            <w:pPr>
              <w:rPr>
                <w:rFonts w:cs="Arial"/>
              </w:rPr>
            </w:pPr>
            <w:r w:rsidRPr="0049787D">
              <w:rPr>
                <w:rFonts w:cs="Arial"/>
              </w:rPr>
              <w:t>konsultacje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F16F61" w14:textId="77777777" w:rsidR="00D411DF" w:rsidRPr="00F71FFA" w:rsidRDefault="007F0925" w:rsidP="00D411DF">
            <w:pPr>
              <w:rPr>
                <w:rFonts w:cs="Arial"/>
              </w:rPr>
            </w:pPr>
            <w:r>
              <w:rPr>
                <w:rFonts w:cs="Arial"/>
              </w:rPr>
              <w:t>18</w:t>
            </w:r>
            <w:r w:rsidR="00D411DF" w:rsidRPr="00F71FFA">
              <w:rPr>
                <w:rFonts w:cs="Arial"/>
              </w:rPr>
              <w:t xml:space="preserve"> godzin</w:t>
            </w:r>
          </w:p>
        </w:tc>
      </w:tr>
      <w:tr w:rsidR="00D411DF" w:rsidRPr="0049787D" w14:paraId="39D2A43D" w14:textId="77777777" w:rsidTr="00D411DF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5B1B6D" w14:textId="77777777" w:rsidR="00D411DF" w:rsidRPr="0049787D" w:rsidRDefault="00894687" w:rsidP="00D411DF">
            <w:pPr>
              <w:rPr>
                <w:rFonts w:cs="Arial"/>
              </w:rPr>
            </w:pPr>
            <w:r>
              <w:rPr>
                <w:rFonts w:eastAsia="Times New Roman" w:cs="Arial"/>
                <w:lang w:eastAsia="pl-PL"/>
              </w:rPr>
              <w:t>studiowanie</w:t>
            </w:r>
            <w:r w:rsidR="00D411DF" w:rsidRPr="0049787D">
              <w:rPr>
                <w:rFonts w:eastAsia="Times New Roman" w:cs="Arial"/>
                <w:lang w:eastAsia="pl-PL"/>
              </w:rPr>
              <w:t>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37FC30" w14:textId="77777777" w:rsidR="00D411DF" w:rsidRPr="00F71FFA" w:rsidRDefault="007F0925" w:rsidP="00D411DF">
            <w:pPr>
              <w:rPr>
                <w:rFonts w:cs="Arial"/>
              </w:rPr>
            </w:pPr>
            <w:r>
              <w:rPr>
                <w:rFonts w:cs="Arial"/>
              </w:rPr>
              <w:t>20</w:t>
            </w:r>
            <w:r w:rsidR="00D411DF" w:rsidRPr="00F71FFA">
              <w:rPr>
                <w:rFonts w:cs="Arial"/>
              </w:rPr>
              <w:t xml:space="preserve"> godzin</w:t>
            </w:r>
          </w:p>
        </w:tc>
      </w:tr>
      <w:tr w:rsidR="00D411DF" w:rsidRPr="0049787D" w14:paraId="3B90DB11" w14:textId="77777777" w:rsidTr="00D411DF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F39A17" w14:textId="77777777" w:rsidR="00D411DF" w:rsidRPr="0049787D" w:rsidRDefault="00D411DF" w:rsidP="00D411DF">
            <w:pPr>
              <w:rPr>
                <w:rFonts w:cs="Arial"/>
              </w:rPr>
            </w:pPr>
            <w:r w:rsidRPr="0049787D">
              <w:rPr>
                <w:rFonts w:cs="Arial"/>
              </w:rPr>
              <w:t>przygotowanie do egzaminu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6B4DB4" w14:textId="77777777" w:rsidR="00D411DF" w:rsidRPr="00F71FFA" w:rsidRDefault="0089073F" w:rsidP="00D411DF">
            <w:pPr>
              <w:rPr>
                <w:rFonts w:cs="Arial"/>
              </w:rPr>
            </w:pPr>
            <w:r>
              <w:rPr>
                <w:rFonts w:cs="Arial"/>
              </w:rPr>
              <w:t>15</w:t>
            </w:r>
            <w:r w:rsidR="00D411DF" w:rsidRPr="00F71FFA">
              <w:rPr>
                <w:rFonts w:cs="Arial"/>
              </w:rPr>
              <w:t xml:space="preserve"> godzin</w:t>
            </w:r>
          </w:p>
        </w:tc>
      </w:tr>
      <w:tr w:rsidR="00D411DF" w:rsidRPr="0049787D" w14:paraId="337CC2CB" w14:textId="77777777" w:rsidTr="00D411DF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30EB93" w14:textId="77777777" w:rsidR="00D411DF" w:rsidRPr="0049787D" w:rsidRDefault="00D411DF" w:rsidP="00D411DF">
            <w:pPr>
              <w:rPr>
                <w:rFonts w:eastAsia="Times New Roman" w:cs="Arial"/>
                <w:lang w:eastAsia="pl-PL"/>
              </w:rPr>
            </w:pPr>
            <w:r w:rsidRPr="0049787D">
              <w:rPr>
                <w:rFonts w:eastAsia="Times New Roman" w:cs="Arial"/>
                <w:lang w:eastAsia="pl-PL"/>
              </w:rPr>
              <w:t>przygotowanie materiałów na 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CA3C6B" w14:textId="77777777" w:rsidR="00D411DF" w:rsidRPr="00F71FFA" w:rsidRDefault="00D411DF" w:rsidP="00D411DF">
            <w:pPr>
              <w:rPr>
                <w:rFonts w:cs="Arial"/>
              </w:rPr>
            </w:pPr>
            <w:r w:rsidRPr="00F71FFA">
              <w:rPr>
                <w:rFonts w:cs="Arial"/>
              </w:rPr>
              <w:t>10 godzin</w:t>
            </w:r>
          </w:p>
        </w:tc>
      </w:tr>
      <w:tr w:rsidR="00D411DF" w:rsidRPr="0049787D" w14:paraId="3C00CB7F" w14:textId="77777777" w:rsidTr="00D411DF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49AB21" w14:textId="77777777" w:rsidR="00D411DF" w:rsidRPr="0049787D" w:rsidRDefault="00D411DF" w:rsidP="00D411DF">
            <w:pPr>
              <w:spacing w:line="240" w:lineRule="auto"/>
              <w:ind w:left="142" w:hanging="142"/>
              <w:rPr>
                <w:rFonts w:eastAsia="Times New Roman" w:cs="Arial"/>
                <w:lang w:eastAsia="pl-PL"/>
              </w:rPr>
            </w:pPr>
            <w:r w:rsidRPr="0049787D">
              <w:rPr>
                <w:rFonts w:eastAsia="Times New Roman" w:cs="Arial"/>
                <w:lang w:eastAsia="pl-PL"/>
              </w:rPr>
              <w:t>przygotowanie analiz sytuacyjnych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36F279" w14:textId="77777777" w:rsidR="00D411DF" w:rsidRPr="00F71FFA" w:rsidRDefault="00D411DF" w:rsidP="00D411DF">
            <w:pPr>
              <w:rPr>
                <w:rFonts w:cs="Arial"/>
              </w:rPr>
            </w:pPr>
            <w:r w:rsidRPr="00F71FFA">
              <w:rPr>
                <w:rFonts w:eastAsia="Times New Roman" w:cs="Arial"/>
                <w:lang w:eastAsia="pl-PL"/>
              </w:rPr>
              <w:t>1</w:t>
            </w:r>
            <w:r w:rsidR="0089073F">
              <w:rPr>
                <w:rFonts w:eastAsia="Times New Roman" w:cs="Arial"/>
                <w:lang w:eastAsia="pl-PL"/>
              </w:rPr>
              <w:t>7</w:t>
            </w:r>
            <w:r w:rsidRPr="00F71FFA">
              <w:rPr>
                <w:rFonts w:eastAsia="Times New Roman" w:cs="Arial"/>
                <w:lang w:eastAsia="pl-PL"/>
              </w:rPr>
              <w:t>godzin</w:t>
            </w:r>
          </w:p>
        </w:tc>
      </w:tr>
      <w:tr w:rsidR="00D411DF" w:rsidRPr="0049787D" w14:paraId="273B216A" w14:textId="77777777" w:rsidTr="00D411DF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8BA22E" w14:textId="77777777" w:rsidR="00D411DF" w:rsidRPr="0049787D" w:rsidRDefault="00D411DF" w:rsidP="0049787D">
            <w:pPr>
              <w:rPr>
                <w:bCs/>
              </w:rPr>
            </w:pPr>
            <w:r w:rsidRPr="0049787D">
              <w:rPr>
                <w:bCs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D9666C" w14:textId="77777777" w:rsidR="00D411DF" w:rsidRPr="00F71FFA" w:rsidRDefault="00D411DF" w:rsidP="0049787D">
            <w:r w:rsidRPr="00F71FFA">
              <w:t>125 godzin</w:t>
            </w:r>
          </w:p>
        </w:tc>
      </w:tr>
      <w:tr w:rsidR="00D411DF" w:rsidRPr="0049787D" w14:paraId="7427C2F3" w14:textId="77777777" w:rsidTr="00D411DF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7DB3BB" w14:textId="77777777" w:rsidR="00D411DF" w:rsidRPr="0049787D" w:rsidRDefault="00D411DF" w:rsidP="0049787D">
            <w:pPr>
              <w:rPr>
                <w:bCs/>
              </w:rPr>
            </w:pPr>
            <w:r w:rsidRPr="0049787D">
              <w:rPr>
                <w:bCs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64C6B4" w14:textId="77777777" w:rsidR="00D411DF" w:rsidRPr="00F71FFA" w:rsidRDefault="00D411DF" w:rsidP="0049787D">
            <w:pPr>
              <w:rPr>
                <w:bCs/>
              </w:rPr>
            </w:pPr>
            <w:r w:rsidRPr="00F71FFA">
              <w:rPr>
                <w:bCs/>
              </w:rPr>
              <w:t>5</w:t>
            </w:r>
          </w:p>
        </w:tc>
      </w:tr>
      <w:tr w:rsidR="00D411DF" w:rsidRPr="0049787D" w14:paraId="1D0C56C3" w14:textId="77777777" w:rsidTr="00D411DF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46EE322" w14:textId="77777777" w:rsidR="00D411DF" w:rsidRPr="0049787D" w:rsidRDefault="00D411DF" w:rsidP="00D411DF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49787D">
              <w:rPr>
                <w:b w:val="0"/>
                <w:bCs/>
              </w:rPr>
              <w:t>Studia niestacjonarne</w:t>
            </w:r>
          </w:p>
        </w:tc>
      </w:tr>
      <w:tr w:rsidR="00D411DF" w:rsidRPr="0049787D" w14:paraId="6DA77FC0" w14:textId="77777777" w:rsidTr="00D411DF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D692E49" w14:textId="77777777" w:rsidR="00D411DF" w:rsidRPr="0049787D" w:rsidRDefault="00D411DF" w:rsidP="00D411DF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49787D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721903E" w14:textId="77777777" w:rsidR="00D411DF" w:rsidRPr="0049787D" w:rsidRDefault="00D411DF" w:rsidP="00D411DF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49787D">
              <w:rPr>
                <w:b w:val="0"/>
                <w:bCs/>
              </w:rPr>
              <w:t>Obciążenie studenta</w:t>
            </w:r>
          </w:p>
        </w:tc>
      </w:tr>
      <w:tr w:rsidR="00D411DF" w:rsidRPr="0049787D" w14:paraId="075787FB" w14:textId="77777777" w:rsidTr="00D411DF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DCD1CD" w14:textId="77777777" w:rsidR="00D411DF" w:rsidRPr="0049787D" w:rsidRDefault="00D411DF" w:rsidP="00D411DF">
            <w:pPr>
              <w:rPr>
                <w:rFonts w:cs="Arial"/>
              </w:rPr>
            </w:pPr>
            <w:r w:rsidRPr="0049787D">
              <w:rPr>
                <w:rFonts w:cs="Arial"/>
              </w:rPr>
              <w:t>wykłady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69726D" w14:textId="77777777" w:rsidR="00D411DF" w:rsidRPr="00436919" w:rsidRDefault="00D411DF" w:rsidP="00D411DF">
            <w:pPr>
              <w:rPr>
                <w:rFonts w:cs="Arial"/>
              </w:rPr>
            </w:pPr>
            <w:r w:rsidRPr="00436919">
              <w:rPr>
                <w:rFonts w:cs="Arial"/>
              </w:rPr>
              <w:t>16 godzin</w:t>
            </w:r>
          </w:p>
        </w:tc>
      </w:tr>
      <w:tr w:rsidR="00D411DF" w:rsidRPr="0049787D" w14:paraId="219DBB8C" w14:textId="77777777" w:rsidTr="00D411DF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086D7E" w14:textId="77777777" w:rsidR="00D411DF" w:rsidRPr="0049787D" w:rsidRDefault="00D411DF" w:rsidP="00D411DF">
            <w:pPr>
              <w:rPr>
                <w:rFonts w:cs="Arial"/>
              </w:rPr>
            </w:pPr>
            <w:r w:rsidRPr="0049787D">
              <w:rPr>
                <w:rFonts w:cs="Arial"/>
              </w:rPr>
              <w:t>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5D554A" w14:textId="77777777" w:rsidR="00D411DF" w:rsidRPr="00436919" w:rsidRDefault="00D411DF" w:rsidP="00D411DF">
            <w:pPr>
              <w:rPr>
                <w:rFonts w:cs="Arial"/>
              </w:rPr>
            </w:pPr>
            <w:r w:rsidRPr="00436919">
              <w:rPr>
                <w:rFonts w:cs="Arial"/>
              </w:rPr>
              <w:t>16 godzin</w:t>
            </w:r>
          </w:p>
        </w:tc>
      </w:tr>
      <w:tr w:rsidR="00D411DF" w:rsidRPr="0049787D" w14:paraId="01592033" w14:textId="77777777" w:rsidTr="00D411DF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309E29" w14:textId="77777777" w:rsidR="00D411DF" w:rsidRPr="0049787D" w:rsidRDefault="00D411DF" w:rsidP="00D411DF">
            <w:pPr>
              <w:rPr>
                <w:rFonts w:cs="Arial"/>
              </w:rPr>
            </w:pPr>
            <w:r w:rsidRPr="0049787D">
              <w:rPr>
                <w:rFonts w:cs="Arial"/>
              </w:rPr>
              <w:t>konsultacje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305C7E" w14:textId="77777777" w:rsidR="00D411DF" w:rsidRPr="00436919" w:rsidRDefault="007F0925" w:rsidP="00D411DF">
            <w:pPr>
              <w:rPr>
                <w:rFonts w:cs="Arial"/>
              </w:rPr>
            </w:pPr>
            <w:r>
              <w:rPr>
                <w:rFonts w:cs="Arial"/>
              </w:rPr>
              <w:t>6</w:t>
            </w:r>
            <w:r w:rsidR="00D411DF" w:rsidRPr="00436919">
              <w:rPr>
                <w:rFonts w:cs="Arial"/>
              </w:rPr>
              <w:t xml:space="preserve"> godzin</w:t>
            </w:r>
          </w:p>
        </w:tc>
      </w:tr>
      <w:tr w:rsidR="00D411DF" w:rsidRPr="0049787D" w14:paraId="3FC1B10F" w14:textId="77777777" w:rsidTr="00D411DF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34F082" w14:textId="77777777" w:rsidR="00D411DF" w:rsidRPr="0049787D" w:rsidRDefault="0089073F" w:rsidP="00D411DF">
            <w:pPr>
              <w:rPr>
                <w:rFonts w:cs="Arial"/>
              </w:rPr>
            </w:pPr>
            <w:r>
              <w:rPr>
                <w:rFonts w:eastAsia="Times New Roman" w:cs="Arial"/>
                <w:lang w:eastAsia="pl-PL"/>
              </w:rPr>
              <w:t>s</w:t>
            </w:r>
            <w:r w:rsidR="00894687">
              <w:rPr>
                <w:rFonts w:eastAsia="Times New Roman" w:cs="Arial"/>
                <w:lang w:eastAsia="pl-PL"/>
              </w:rPr>
              <w:t>tudiowane</w:t>
            </w:r>
            <w:r w:rsidR="002A12D6" w:rsidRPr="0049787D">
              <w:rPr>
                <w:rFonts w:eastAsia="Times New Roman" w:cs="Arial"/>
                <w:lang w:eastAsia="pl-PL"/>
              </w:rPr>
              <w:t>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FB9CF8" w14:textId="77777777" w:rsidR="00D411DF" w:rsidRPr="00436919" w:rsidRDefault="00D411DF" w:rsidP="00D411DF">
            <w:pPr>
              <w:rPr>
                <w:rFonts w:cs="Arial"/>
              </w:rPr>
            </w:pPr>
            <w:r w:rsidRPr="00436919">
              <w:rPr>
                <w:rFonts w:cs="Arial"/>
              </w:rPr>
              <w:t>28 godzin</w:t>
            </w:r>
          </w:p>
        </w:tc>
      </w:tr>
      <w:tr w:rsidR="00D411DF" w:rsidRPr="0049787D" w14:paraId="4DDE164F" w14:textId="77777777" w:rsidTr="00D411DF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B2538F" w14:textId="77777777" w:rsidR="00D411DF" w:rsidRPr="0049787D" w:rsidRDefault="00D411DF" w:rsidP="00D411DF">
            <w:pPr>
              <w:rPr>
                <w:rFonts w:cs="Arial"/>
              </w:rPr>
            </w:pPr>
            <w:r w:rsidRPr="0049787D">
              <w:rPr>
                <w:rFonts w:eastAsia="Times New Roman" w:cs="Arial"/>
                <w:lang w:eastAsia="pl-PL"/>
              </w:rPr>
              <w:t>przygotowanie materiałów na wykłady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3C56E3" w14:textId="77777777" w:rsidR="00D411DF" w:rsidRPr="00436919" w:rsidRDefault="00D411DF" w:rsidP="00D411DF">
            <w:pPr>
              <w:rPr>
                <w:rFonts w:cs="Arial"/>
              </w:rPr>
            </w:pPr>
            <w:r w:rsidRPr="00436919">
              <w:rPr>
                <w:rFonts w:cs="Arial"/>
              </w:rPr>
              <w:t>1</w:t>
            </w:r>
            <w:r w:rsidR="007F0925">
              <w:rPr>
                <w:rFonts w:cs="Arial"/>
              </w:rPr>
              <w:t>2</w:t>
            </w:r>
            <w:r w:rsidRPr="00436919">
              <w:rPr>
                <w:rFonts w:cs="Arial"/>
              </w:rPr>
              <w:t xml:space="preserve"> godzin</w:t>
            </w:r>
          </w:p>
        </w:tc>
      </w:tr>
      <w:tr w:rsidR="00D411DF" w:rsidRPr="0049787D" w14:paraId="5611A8E7" w14:textId="77777777" w:rsidTr="00D411DF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0AB85A" w14:textId="77777777" w:rsidR="00D411DF" w:rsidRPr="0049787D" w:rsidRDefault="00D411DF" w:rsidP="00D411DF">
            <w:pPr>
              <w:rPr>
                <w:rFonts w:cs="Arial"/>
              </w:rPr>
            </w:pPr>
            <w:r w:rsidRPr="0049787D">
              <w:rPr>
                <w:rFonts w:cs="Arial"/>
              </w:rPr>
              <w:t>przygotowanie do egzaminu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4F44DD" w14:textId="77777777" w:rsidR="00D411DF" w:rsidRPr="00436919" w:rsidRDefault="0089073F" w:rsidP="00D411DF">
            <w:pPr>
              <w:rPr>
                <w:rFonts w:cs="Arial"/>
              </w:rPr>
            </w:pPr>
            <w:r>
              <w:rPr>
                <w:rFonts w:cs="Arial"/>
              </w:rPr>
              <w:t xml:space="preserve">15 </w:t>
            </w:r>
            <w:r w:rsidR="00D411DF" w:rsidRPr="00436919">
              <w:rPr>
                <w:rFonts w:cs="Arial"/>
              </w:rPr>
              <w:t>godzin</w:t>
            </w:r>
          </w:p>
        </w:tc>
      </w:tr>
      <w:tr w:rsidR="00D411DF" w:rsidRPr="0049787D" w14:paraId="238D1FA8" w14:textId="77777777" w:rsidTr="00D411DF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897EDB" w14:textId="77777777" w:rsidR="00D411DF" w:rsidRPr="0049787D" w:rsidRDefault="00D411DF" w:rsidP="00D411DF">
            <w:pPr>
              <w:rPr>
                <w:rFonts w:cs="Arial"/>
              </w:rPr>
            </w:pPr>
            <w:r w:rsidRPr="0049787D">
              <w:rPr>
                <w:rFonts w:eastAsia="Times New Roman" w:cs="Arial"/>
                <w:lang w:eastAsia="pl-PL"/>
              </w:rPr>
              <w:t>przygotowanie materiałów na 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D488B2" w14:textId="77777777" w:rsidR="00D411DF" w:rsidRPr="00436919" w:rsidRDefault="00D411DF" w:rsidP="00D411DF">
            <w:pPr>
              <w:rPr>
                <w:rFonts w:cs="Arial"/>
              </w:rPr>
            </w:pPr>
            <w:r w:rsidRPr="00436919">
              <w:rPr>
                <w:rFonts w:cs="Arial"/>
              </w:rPr>
              <w:t>1</w:t>
            </w:r>
            <w:r w:rsidR="007F0925">
              <w:rPr>
                <w:rFonts w:cs="Arial"/>
              </w:rPr>
              <w:t>5</w:t>
            </w:r>
            <w:r w:rsidRPr="00436919">
              <w:rPr>
                <w:rFonts w:cs="Arial"/>
              </w:rPr>
              <w:t xml:space="preserve"> godzin</w:t>
            </w:r>
          </w:p>
        </w:tc>
      </w:tr>
      <w:tr w:rsidR="00D411DF" w:rsidRPr="0049787D" w14:paraId="24699B2D" w14:textId="77777777" w:rsidTr="00D411DF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0447C5" w14:textId="77777777" w:rsidR="00D411DF" w:rsidRPr="0049787D" w:rsidRDefault="00D411DF" w:rsidP="00D411DF">
            <w:pPr>
              <w:pStyle w:val="Nagwek2"/>
              <w:spacing w:line="276" w:lineRule="auto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49787D">
              <w:rPr>
                <w:rFonts w:ascii="Arial" w:hAnsi="Arial" w:cs="Arial"/>
                <w:b w:val="0"/>
                <w:bCs w:val="0"/>
                <w:sz w:val="22"/>
                <w:szCs w:val="22"/>
                <w:lang w:eastAsia="pl-PL"/>
              </w:rPr>
              <w:t>przygotowanie analiz sytuacyjnych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42454E" w14:textId="77777777" w:rsidR="00D411DF" w:rsidRPr="00436919" w:rsidRDefault="007F0925" w:rsidP="00D411DF">
            <w:pPr>
              <w:rPr>
                <w:rFonts w:cs="Arial"/>
              </w:rPr>
            </w:pPr>
            <w:r>
              <w:rPr>
                <w:rFonts w:eastAsia="Times New Roman" w:cs="Arial"/>
                <w:lang w:eastAsia="pl-PL"/>
              </w:rPr>
              <w:t>17</w:t>
            </w:r>
            <w:r w:rsidR="00D411DF" w:rsidRPr="00436919">
              <w:rPr>
                <w:rFonts w:eastAsia="Times New Roman" w:cs="Arial"/>
                <w:lang w:eastAsia="pl-PL"/>
              </w:rPr>
              <w:t xml:space="preserve"> godzin</w:t>
            </w:r>
          </w:p>
        </w:tc>
      </w:tr>
      <w:tr w:rsidR="00D411DF" w:rsidRPr="0049787D" w14:paraId="0F8F6B7C" w14:textId="77777777" w:rsidTr="00D411DF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72DF06" w14:textId="77777777" w:rsidR="00D411DF" w:rsidRPr="0049787D" w:rsidRDefault="00D411DF" w:rsidP="0049787D">
            <w:r w:rsidRPr="0049787D"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E29C36" w14:textId="77777777" w:rsidR="00D411DF" w:rsidRPr="00436919" w:rsidRDefault="00D411DF" w:rsidP="0049787D">
            <w:r w:rsidRPr="00436919">
              <w:t>125 godzin</w:t>
            </w:r>
          </w:p>
        </w:tc>
      </w:tr>
      <w:tr w:rsidR="00D411DF" w:rsidRPr="0049787D" w14:paraId="33414AD3" w14:textId="77777777" w:rsidTr="00D411DF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1B306F" w14:textId="77777777" w:rsidR="00D411DF" w:rsidRPr="0049787D" w:rsidRDefault="00D411DF" w:rsidP="0049787D">
            <w:r w:rsidRPr="0049787D"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1DC5FE" w14:textId="77777777" w:rsidR="00D411DF" w:rsidRPr="0049787D" w:rsidRDefault="00D411DF" w:rsidP="0049787D">
            <w:r w:rsidRPr="0049787D">
              <w:t>5</w:t>
            </w:r>
          </w:p>
        </w:tc>
      </w:tr>
    </w:tbl>
    <w:p w14:paraId="6AE03C8E" w14:textId="77777777" w:rsidR="00414D74" w:rsidRDefault="00414D74">
      <w:pPr>
        <w:spacing w:line="240" w:lineRule="auto"/>
        <w:rPr>
          <w:rFonts w:cs="Arial"/>
        </w:rPr>
      </w:pPr>
      <w:r>
        <w:rPr>
          <w:rFonts w:cs="Arial"/>
        </w:rPr>
        <w:br w:type="page"/>
      </w:r>
    </w:p>
    <w:tbl>
      <w:tblPr>
        <w:tblW w:w="10665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65"/>
        <w:gridCol w:w="141"/>
        <w:gridCol w:w="425"/>
        <w:gridCol w:w="567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414D74" w14:paraId="45EA6099" w14:textId="77777777" w:rsidTr="00414D74">
        <w:trPr>
          <w:trHeight w:val="509"/>
        </w:trPr>
        <w:tc>
          <w:tcPr>
            <w:tcW w:w="1066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  <w:hideMark/>
          </w:tcPr>
          <w:p w14:paraId="3780091D" w14:textId="77777777" w:rsidR="00414D74" w:rsidRDefault="00414D74">
            <w:pPr>
              <w:pStyle w:val="Nagwek1"/>
              <w:spacing w:line="276" w:lineRule="auto"/>
              <w:jc w:val="left"/>
            </w:pPr>
            <w:r>
              <w:rPr>
                <w:b w:val="0"/>
                <w:bCs w:val="0"/>
              </w:rPr>
              <w:br w:type="page"/>
            </w:r>
            <w:r>
              <w:t>Sylabus przedmiotu / modułu kształcenia</w:t>
            </w:r>
          </w:p>
        </w:tc>
      </w:tr>
      <w:tr w:rsidR="00414D74" w14:paraId="5A8552D5" w14:textId="77777777" w:rsidTr="00414D74">
        <w:trPr>
          <w:trHeight w:val="454"/>
        </w:trPr>
        <w:tc>
          <w:tcPr>
            <w:tcW w:w="438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4B8896DD" w14:textId="77777777" w:rsidR="00414D74" w:rsidRDefault="00414D74">
            <w:pPr>
              <w:pStyle w:val="Tytukomrki"/>
              <w:spacing w:line="276" w:lineRule="auto"/>
            </w:pPr>
            <w:r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5210687D" w14:textId="77777777" w:rsidR="00414D74" w:rsidRDefault="00414D74">
            <w:pPr>
              <w:pStyle w:val="Nagwek1"/>
              <w:jc w:val="left"/>
            </w:pPr>
            <w:r>
              <w:t>Zarządzanie wizerunkiem firmy</w:t>
            </w:r>
          </w:p>
        </w:tc>
      </w:tr>
      <w:tr w:rsidR="00414D74" w14:paraId="5CF281AA" w14:textId="77777777" w:rsidTr="00414D74">
        <w:trPr>
          <w:trHeight w:val="454"/>
        </w:trPr>
        <w:tc>
          <w:tcPr>
            <w:tcW w:w="343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47C7A3E6" w14:textId="77777777" w:rsidR="00414D74" w:rsidRDefault="00414D74">
            <w:pPr>
              <w:pStyle w:val="Tytukomrki"/>
              <w:spacing w:line="276" w:lineRule="auto"/>
            </w:pPr>
            <w:r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50E78552" w14:textId="77777777" w:rsidR="00414D74" w:rsidRPr="003F422B" w:rsidRDefault="00414D74">
            <w:pPr>
              <w:rPr>
                <w:rFonts w:cs="Arial"/>
                <w:bCs/>
                <w:lang w:val="en-US"/>
              </w:rPr>
            </w:pPr>
            <w:r w:rsidRPr="003F422B">
              <w:rPr>
                <w:rFonts w:cs="Arial"/>
                <w:bCs/>
                <w:lang w:val="en-US"/>
              </w:rPr>
              <w:t>Company Image Management</w:t>
            </w:r>
          </w:p>
        </w:tc>
      </w:tr>
      <w:tr w:rsidR="00414D74" w14:paraId="7C98CE06" w14:textId="77777777" w:rsidTr="00414D74">
        <w:trPr>
          <w:trHeight w:val="454"/>
        </w:trPr>
        <w:tc>
          <w:tcPr>
            <w:tcW w:w="2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5E653FA8" w14:textId="77777777" w:rsidR="00414D74" w:rsidRDefault="00414D74">
            <w:pPr>
              <w:pStyle w:val="Tytukomrki"/>
              <w:spacing w:line="276" w:lineRule="auto"/>
            </w:pPr>
            <w:r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47F542" w14:textId="77777777" w:rsidR="00414D74" w:rsidRDefault="00B33D78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j</w:t>
            </w:r>
            <w:r w:rsidR="00414D74">
              <w:rPr>
                <w:rFonts w:cs="Arial"/>
                <w:color w:val="000000"/>
              </w:rPr>
              <w:t>ęzyk polski</w:t>
            </w:r>
          </w:p>
        </w:tc>
      </w:tr>
      <w:tr w:rsidR="00414D74" w14:paraId="26928A7F" w14:textId="77777777" w:rsidTr="00414D74">
        <w:trPr>
          <w:trHeight w:val="454"/>
        </w:trPr>
        <w:tc>
          <w:tcPr>
            <w:tcW w:w="669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0D24AF7F" w14:textId="77777777" w:rsidR="00414D74" w:rsidRDefault="00414D74">
            <w:pPr>
              <w:pStyle w:val="Tytukomrki"/>
              <w:spacing w:line="276" w:lineRule="auto"/>
            </w:pPr>
            <w:r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536D6397" w14:textId="77777777" w:rsidR="00414D74" w:rsidRDefault="00414D74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Zarządzanie</w:t>
            </w:r>
          </w:p>
        </w:tc>
      </w:tr>
      <w:tr w:rsidR="00414D74" w14:paraId="513E3731" w14:textId="77777777" w:rsidTr="00414D74">
        <w:trPr>
          <w:trHeight w:val="454"/>
        </w:trPr>
        <w:tc>
          <w:tcPr>
            <w:tcW w:w="272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5ED80087" w14:textId="77777777" w:rsidR="00414D74" w:rsidRDefault="00414D74">
            <w:pPr>
              <w:pStyle w:val="Tytukomrki"/>
              <w:spacing w:line="276" w:lineRule="auto"/>
            </w:pPr>
            <w:r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1F992572" w14:textId="77777777" w:rsidR="00414D74" w:rsidRDefault="00414D74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>
              <w:rPr>
                <w:rFonts w:cs="Arial"/>
                <w:color w:val="000000"/>
              </w:rPr>
              <w:t>Wydział Nauk Społecznych</w:t>
            </w:r>
          </w:p>
        </w:tc>
      </w:tr>
      <w:tr w:rsidR="00414D74" w14:paraId="79CF35C0" w14:textId="77777777" w:rsidTr="00414D74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5AD83628" w14:textId="77777777" w:rsidR="00414D74" w:rsidRDefault="00414D74">
            <w:pPr>
              <w:pStyle w:val="Tytukomrki"/>
              <w:spacing w:line="276" w:lineRule="auto"/>
            </w:pPr>
            <w:r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33A270D4" w14:textId="77777777" w:rsidR="00414D74" w:rsidRDefault="00414D74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fakultatywny</w:t>
            </w:r>
          </w:p>
        </w:tc>
      </w:tr>
      <w:tr w:rsidR="00414D74" w14:paraId="1E7BC9D3" w14:textId="77777777" w:rsidTr="00414D74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1D4E048F" w14:textId="77777777" w:rsidR="00414D74" w:rsidRDefault="00414D74">
            <w:pPr>
              <w:pStyle w:val="Tytukomrki"/>
              <w:spacing w:line="276" w:lineRule="auto"/>
            </w:pPr>
            <w:r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55119486" w14:textId="77777777" w:rsidR="00414D74" w:rsidRDefault="00414D74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pierwszego stopnia</w:t>
            </w:r>
          </w:p>
        </w:tc>
      </w:tr>
      <w:tr w:rsidR="00414D74" w14:paraId="73640F41" w14:textId="77777777" w:rsidTr="00414D74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0DFA61C5" w14:textId="77777777" w:rsidR="00414D74" w:rsidRDefault="00414D74">
            <w:pPr>
              <w:pStyle w:val="Tytukomrki"/>
              <w:spacing w:line="276" w:lineRule="auto"/>
            </w:pPr>
            <w:r>
              <w:t xml:space="preserve">Rok studiów: </w:t>
            </w:r>
          </w:p>
        </w:tc>
        <w:tc>
          <w:tcPr>
            <w:tcW w:w="89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59858C4B" w14:textId="77777777" w:rsidR="00414D74" w:rsidRDefault="00414D74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drugi</w:t>
            </w:r>
          </w:p>
        </w:tc>
      </w:tr>
      <w:tr w:rsidR="00414D74" w14:paraId="6847B702" w14:textId="77777777" w:rsidTr="00414D74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60AA3409" w14:textId="77777777" w:rsidR="00414D74" w:rsidRDefault="00414D74">
            <w:pPr>
              <w:pStyle w:val="Tytukomrki"/>
              <w:spacing w:line="276" w:lineRule="auto"/>
            </w:pPr>
            <w:r>
              <w:t xml:space="preserve">Semestr: </w:t>
            </w:r>
          </w:p>
        </w:tc>
        <w:tc>
          <w:tcPr>
            <w:tcW w:w="9359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7C9B2E2F" w14:textId="77777777" w:rsidR="00414D74" w:rsidRDefault="00414D74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czwarty</w:t>
            </w:r>
          </w:p>
        </w:tc>
      </w:tr>
      <w:tr w:rsidR="00414D74" w14:paraId="28CE61FE" w14:textId="77777777" w:rsidTr="00414D74">
        <w:trPr>
          <w:trHeight w:val="454"/>
        </w:trPr>
        <w:tc>
          <w:tcPr>
            <w:tcW w:w="2867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2244C456" w14:textId="77777777" w:rsidR="00414D74" w:rsidRDefault="00414D74">
            <w:pPr>
              <w:pStyle w:val="Tytukomrki"/>
              <w:spacing w:line="276" w:lineRule="auto"/>
            </w:pPr>
            <w:r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432CCD57" w14:textId="77777777" w:rsidR="00414D74" w:rsidRDefault="00B33D78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cztery</w:t>
            </w:r>
          </w:p>
        </w:tc>
      </w:tr>
      <w:tr w:rsidR="00414D74" w14:paraId="587348D5" w14:textId="77777777" w:rsidTr="00414D74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10920985" w14:textId="77777777" w:rsidR="00414D74" w:rsidRDefault="00414D74">
            <w:pPr>
              <w:pStyle w:val="Tytukomrki"/>
              <w:spacing w:line="276" w:lineRule="auto"/>
            </w:pPr>
            <w:r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4D83E84A" w14:textId="77777777" w:rsidR="00414D74" w:rsidRDefault="00E76FF3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dr Marcin Chrząścik</w:t>
            </w:r>
          </w:p>
        </w:tc>
      </w:tr>
      <w:tr w:rsidR="00414D74" w14:paraId="324F8529" w14:textId="77777777" w:rsidTr="00414D74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59BDE713" w14:textId="77777777" w:rsidR="00414D74" w:rsidRDefault="00414D74">
            <w:pPr>
              <w:pStyle w:val="Tytukomrki"/>
              <w:spacing w:line="276" w:lineRule="auto"/>
            </w:pPr>
            <w:r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6556999E" w14:textId="77777777" w:rsidR="00E76FF3" w:rsidRDefault="00E76FF3" w:rsidP="007F4B7E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  <w:color w:val="000000"/>
              </w:rPr>
              <w:t>dr Marcin Chrząścik</w:t>
            </w:r>
          </w:p>
          <w:p w14:paraId="46503ACF" w14:textId="77777777" w:rsidR="007F4B7E" w:rsidRPr="007F4B7E" w:rsidRDefault="00F35662" w:rsidP="007F4B7E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 xml:space="preserve">mgr </w:t>
            </w:r>
            <w:r w:rsidR="00E76FF3">
              <w:rPr>
                <w:rFonts w:cs="Arial"/>
              </w:rPr>
              <w:t xml:space="preserve">Paweł Trojanowski </w:t>
            </w:r>
          </w:p>
          <w:p w14:paraId="0EECED12" w14:textId="77777777" w:rsidR="00414D74" w:rsidRPr="00153C04" w:rsidRDefault="007F4B7E" w:rsidP="007F4B7E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7F4B7E">
              <w:rPr>
                <w:rFonts w:cs="Arial"/>
              </w:rPr>
              <w:t>mgr Maryla Karczewska-Czapska</w:t>
            </w:r>
          </w:p>
        </w:tc>
      </w:tr>
      <w:tr w:rsidR="00414D74" w14:paraId="5BB4EA09" w14:textId="77777777" w:rsidTr="00414D74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2FB44386" w14:textId="77777777" w:rsidR="00414D74" w:rsidRDefault="00414D74">
            <w:pPr>
              <w:pStyle w:val="Tytukomrki"/>
              <w:spacing w:line="276" w:lineRule="auto"/>
            </w:pPr>
            <w:r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318F260D" w14:textId="77777777" w:rsidR="00414D74" w:rsidRDefault="00414D74" w:rsidP="00405657">
            <w:pPr>
              <w:pStyle w:val="Bezodstpw"/>
              <w:numPr>
                <w:ilvl w:val="0"/>
                <w:numId w:val="57"/>
              </w:numPr>
              <w:ind w:left="414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Nabycie wiedzy z zakresu zarządzania wizerunkiem firmy</w:t>
            </w:r>
          </w:p>
          <w:p w14:paraId="5BB3874E" w14:textId="77777777" w:rsidR="00414D74" w:rsidRDefault="00414D74" w:rsidP="00405657">
            <w:pPr>
              <w:pStyle w:val="Bezodstpw"/>
              <w:numPr>
                <w:ilvl w:val="0"/>
                <w:numId w:val="57"/>
              </w:numPr>
              <w:ind w:left="414" w:hanging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Poznanie narzędzi i technik public relations, w tym praktycznych metod rozwiązywania problemów w procesach PR</w:t>
            </w:r>
          </w:p>
          <w:p w14:paraId="115A9939" w14:textId="77777777" w:rsidR="00414D74" w:rsidRDefault="00414D74" w:rsidP="00405657">
            <w:pPr>
              <w:pStyle w:val="Akapitzlist"/>
              <w:numPr>
                <w:ilvl w:val="0"/>
                <w:numId w:val="57"/>
              </w:numPr>
              <w:tabs>
                <w:tab w:val="left" w:pos="273"/>
              </w:tabs>
              <w:ind w:left="414" w:hanging="283"/>
              <w:rPr>
                <w:rFonts w:cs="Arial"/>
                <w:color w:val="000000"/>
              </w:rPr>
            </w:pPr>
            <w:r>
              <w:rPr>
                <w:rFonts w:cs="Arial"/>
              </w:rPr>
              <w:t>Nabycie umiejętności współpracy z otoczeniem i komunikacji z mediami oraz kształtowanie kompetencji komunikacyjnych i zarządczych</w:t>
            </w:r>
          </w:p>
        </w:tc>
      </w:tr>
      <w:tr w:rsidR="00414D74" w14:paraId="0AED389E" w14:textId="77777777" w:rsidTr="00414D74">
        <w:trPr>
          <w:trHeight w:val="45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46833C4D" w14:textId="77777777" w:rsidR="00414D74" w:rsidRDefault="00414D74">
            <w:pPr>
              <w:pStyle w:val="Tytukomrki"/>
              <w:spacing w:line="276" w:lineRule="auto"/>
            </w:pPr>
            <w:r>
              <w:t>Symbol efektu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33AD386E" w14:textId="77777777" w:rsidR="00414D74" w:rsidRDefault="00414D74">
            <w:pPr>
              <w:pStyle w:val="Tytukomrki"/>
              <w:spacing w:line="276" w:lineRule="auto"/>
            </w:pPr>
            <w:r>
              <w:t>Efekt uczenia się: WIEDZA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175AA15D" w14:textId="77777777" w:rsidR="00414D74" w:rsidRDefault="00414D74">
            <w:pPr>
              <w:pStyle w:val="Tytukomrki"/>
              <w:spacing w:line="276" w:lineRule="auto"/>
            </w:pPr>
            <w:r>
              <w:t>Symbol efektu kierunkowego</w:t>
            </w:r>
          </w:p>
        </w:tc>
      </w:tr>
      <w:tr w:rsidR="00414D74" w14:paraId="4FF80552" w14:textId="77777777" w:rsidTr="00414D74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49A1B1FB" w14:textId="77777777" w:rsidR="00414D74" w:rsidRDefault="00414D74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W_01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5B35C6F2" w14:textId="77777777" w:rsidR="00414D74" w:rsidRDefault="00414D74">
            <w:pPr>
              <w:rPr>
                <w:rFonts w:cs="Arial"/>
              </w:rPr>
            </w:pPr>
            <w:r>
              <w:rPr>
                <w:rFonts w:eastAsia="Times New Roman" w:cs="Arial"/>
                <w:lang w:eastAsia="pl-PL"/>
              </w:rPr>
              <w:t xml:space="preserve">ma pogłębioną wiedzę z zakresu </w:t>
            </w:r>
            <w:r>
              <w:rPr>
                <w:rFonts w:cs="Arial"/>
              </w:rPr>
              <w:t>zarządzania wizerunkiem firmy,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391E06CF" w14:textId="77777777" w:rsidR="00414D74" w:rsidRDefault="00414D74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</w:rPr>
              <w:t>K_W09</w:t>
            </w:r>
          </w:p>
        </w:tc>
      </w:tr>
      <w:tr w:rsidR="00414D74" w14:paraId="31C747AE" w14:textId="77777777" w:rsidTr="00414D74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78F0F79F" w14:textId="77777777" w:rsidR="00414D74" w:rsidRDefault="00414D74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W_01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4F5890FD" w14:textId="77777777" w:rsidR="00414D74" w:rsidRDefault="00414D74">
            <w:pPr>
              <w:rPr>
                <w:rFonts w:cs="Arial"/>
              </w:rPr>
            </w:pPr>
            <w:r>
              <w:rPr>
                <w:rFonts w:eastAsia="Times New Roman" w:cs="Arial"/>
                <w:lang w:eastAsia="pl-PL"/>
              </w:rPr>
              <w:t xml:space="preserve">posiada wiedzę z zakresu formułowania narzędzi </w:t>
            </w:r>
            <w:r>
              <w:rPr>
                <w:rFonts w:cs="Arial"/>
              </w:rPr>
              <w:t>public relations</w:t>
            </w:r>
            <w:r>
              <w:rPr>
                <w:rFonts w:eastAsia="Times New Roman" w:cs="Arial"/>
                <w:lang w:eastAsia="pl-PL"/>
              </w:rPr>
              <w:t xml:space="preserve"> oraz efektywnej komunikacji z otoczeniem.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13BF0810" w14:textId="77777777" w:rsidR="007B7882" w:rsidRDefault="00414D74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K_W09</w:t>
            </w:r>
          </w:p>
          <w:p w14:paraId="22A51299" w14:textId="77777777" w:rsidR="00414D74" w:rsidRPr="00414D74" w:rsidRDefault="00414D74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K_W15</w:t>
            </w:r>
          </w:p>
        </w:tc>
      </w:tr>
      <w:tr w:rsidR="00414D74" w14:paraId="1BA2DE0D" w14:textId="77777777" w:rsidTr="00414D74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4515BEB8" w14:textId="77777777" w:rsidR="00414D74" w:rsidRDefault="00414D74">
            <w:pPr>
              <w:pStyle w:val="Tytukomrki"/>
              <w:spacing w:line="276" w:lineRule="auto"/>
            </w:pPr>
            <w:r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6E4270E2" w14:textId="77777777" w:rsidR="00414D74" w:rsidRDefault="00414D74">
            <w:pPr>
              <w:pStyle w:val="Tytukomrki"/>
              <w:spacing w:line="276" w:lineRule="auto"/>
            </w:pPr>
            <w:r>
              <w:t>Efekt uczenia się: UMIEJĘTNOŚCI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05F1785B" w14:textId="77777777" w:rsidR="00414D74" w:rsidRDefault="00414D74">
            <w:pPr>
              <w:pStyle w:val="Tytukomrki"/>
              <w:spacing w:line="276" w:lineRule="auto"/>
            </w:pPr>
            <w:r>
              <w:t>Symbol efektu kierunkowego</w:t>
            </w:r>
          </w:p>
        </w:tc>
      </w:tr>
      <w:tr w:rsidR="00414D74" w14:paraId="79B9165D" w14:textId="77777777" w:rsidTr="00414D74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522D6BE4" w14:textId="77777777" w:rsidR="00414D74" w:rsidRDefault="00414D74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U_01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3390FB7F" w14:textId="77777777" w:rsidR="00414D74" w:rsidRDefault="00414D74">
            <w:pPr>
              <w:rPr>
                <w:rFonts w:cs="Arial"/>
              </w:rPr>
            </w:pPr>
            <w:r>
              <w:rPr>
                <w:rFonts w:cs="Arial"/>
              </w:rPr>
              <w:t xml:space="preserve">potrafi projektować strategię zarządzania wizerunkiem organizacji, 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5C0CFFAA" w14:textId="77777777" w:rsidR="00414D74" w:rsidRDefault="00414D74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K_U02</w:t>
            </w:r>
          </w:p>
        </w:tc>
      </w:tr>
      <w:tr w:rsidR="00414D74" w14:paraId="47A60D63" w14:textId="77777777" w:rsidTr="00414D74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4C9BE66B" w14:textId="77777777" w:rsidR="00414D74" w:rsidRDefault="00414D74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U_02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13E381CC" w14:textId="77777777" w:rsidR="00414D74" w:rsidRDefault="00414D74">
            <w:pPr>
              <w:rPr>
                <w:rFonts w:cs="Arial"/>
              </w:rPr>
            </w:pPr>
            <w:r>
              <w:rPr>
                <w:rFonts w:cs="Arial"/>
              </w:rPr>
              <w:t>posiada umiejętność doboru właściwych narzędzi i technik PR,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19F72A4E" w14:textId="77777777" w:rsidR="007B7882" w:rsidRDefault="00414D74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K_U02</w:t>
            </w:r>
          </w:p>
          <w:p w14:paraId="3A1EB8D8" w14:textId="77777777" w:rsidR="00414D74" w:rsidRPr="00414D74" w:rsidRDefault="00414D74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K_U06</w:t>
            </w:r>
          </w:p>
        </w:tc>
      </w:tr>
      <w:tr w:rsidR="00414D74" w14:paraId="065698CF" w14:textId="77777777" w:rsidTr="00414D74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485C5D6A" w14:textId="77777777" w:rsidR="00414D74" w:rsidRDefault="00414D74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U_03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1A788C2B" w14:textId="77777777" w:rsidR="00414D74" w:rsidRDefault="00414D74">
            <w:r>
              <w:rPr>
                <w:rFonts w:cs="Arial"/>
              </w:rPr>
              <w:t>potrafi uczestniczyć w pracach zespołu projektowego, pełniąc w nim różne role.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1DA60D3D" w14:textId="77777777" w:rsidR="00414D74" w:rsidRDefault="00414D74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K_U18</w:t>
            </w:r>
          </w:p>
        </w:tc>
      </w:tr>
      <w:tr w:rsidR="00414D74" w14:paraId="218DABFF" w14:textId="77777777" w:rsidTr="00414D74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4330E0CA" w14:textId="77777777" w:rsidR="00414D74" w:rsidRDefault="00414D74">
            <w:pPr>
              <w:pStyle w:val="Tytukomrki"/>
              <w:spacing w:line="276" w:lineRule="auto"/>
            </w:pPr>
            <w:r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452C89F0" w14:textId="77777777" w:rsidR="00414D74" w:rsidRDefault="00414D74">
            <w:pPr>
              <w:pStyle w:val="Tytukomrki"/>
              <w:spacing w:line="276" w:lineRule="auto"/>
            </w:pPr>
            <w:r>
              <w:t>Efekt uczenia się: KOMPETENCJE SPOŁECZNE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58B48CE2" w14:textId="77777777" w:rsidR="00414D74" w:rsidRDefault="00414D74">
            <w:pPr>
              <w:pStyle w:val="Tytukomrki"/>
              <w:spacing w:line="276" w:lineRule="auto"/>
            </w:pPr>
            <w:r>
              <w:t>Symbol efektu kierunkowego</w:t>
            </w:r>
          </w:p>
        </w:tc>
      </w:tr>
      <w:tr w:rsidR="00414D74" w14:paraId="59BE1AE6" w14:textId="77777777" w:rsidTr="00414D74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530C0CB5" w14:textId="77777777" w:rsidR="00414D74" w:rsidRDefault="00414D74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K_01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10506901" w14:textId="77777777" w:rsidR="00414D74" w:rsidRDefault="00414D74">
            <w:pPr>
              <w:rPr>
                <w:rFonts w:cs="Arial"/>
              </w:rPr>
            </w:pPr>
            <w:r>
              <w:rPr>
                <w:rFonts w:cs="Arial"/>
              </w:rPr>
              <w:t>poprawnie identyfikuje i rozwiązuje dylematy zawodowe.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77D8F864" w14:textId="77777777" w:rsidR="00414D74" w:rsidRDefault="00414D7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K_K02</w:t>
            </w:r>
          </w:p>
        </w:tc>
      </w:tr>
      <w:tr w:rsidR="00414D74" w14:paraId="7B5C83A3" w14:textId="77777777" w:rsidTr="00414D74">
        <w:trPr>
          <w:trHeight w:val="454"/>
        </w:trPr>
        <w:tc>
          <w:tcPr>
            <w:tcW w:w="2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6D1ACC15" w14:textId="77777777" w:rsidR="00414D74" w:rsidRDefault="00414D74">
            <w:pPr>
              <w:pStyle w:val="Tytukomrki"/>
              <w:spacing w:line="276" w:lineRule="auto"/>
            </w:pPr>
            <w:r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8143C5D" w14:textId="77777777" w:rsidR="00414D74" w:rsidRDefault="00414D74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>
              <w:rPr>
                <w:rFonts w:eastAsia="Times New Roman" w:cs="Arial"/>
                <w:lang w:eastAsia="pl-PL"/>
              </w:rPr>
              <w:t>Wykład i ćwiczenia audytoryjne</w:t>
            </w:r>
          </w:p>
        </w:tc>
      </w:tr>
      <w:tr w:rsidR="00414D74" w14:paraId="6C59E1E3" w14:textId="77777777" w:rsidTr="00414D74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27330BD6" w14:textId="77777777" w:rsidR="00414D74" w:rsidRDefault="00414D74">
            <w:pPr>
              <w:pStyle w:val="Tytukomrki"/>
              <w:spacing w:line="276" w:lineRule="auto"/>
            </w:pPr>
            <w:r>
              <w:rPr>
                <w:b w:val="0"/>
              </w:rPr>
              <w:br w:type="page"/>
            </w:r>
            <w:r>
              <w:t>Wymagania wstępne i dodatkowe:</w:t>
            </w:r>
          </w:p>
        </w:tc>
      </w:tr>
      <w:tr w:rsidR="00414D74" w14:paraId="40E0C1B2" w14:textId="77777777" w:rsidTr="00414D7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F3BB6CD" w14:textId="77777777" w:rsidR="00414D74" w:rsidRDefault="00414D74">
            <w:pPr>
              <w:rPr>
                <w:rFonts w:cs="Arial"/>
              </w:rPr>
            </w:pPr>
            <w:r>
              <w:rPr>
                <w:rFonts w:cs="Arial"/>
              </w:rPr>
              <w:t xml:space="preserve">Znajomość podstawowych zagadnień z zakresu </w:t>
            </w:r>
            <w:r>
              <w:rPr>
                <w:rFonts w:eastAsia="Times New Roman" w:cs="Arial"/>
                <w:lang w:eastAsia="pl-PL"/>
              </w:rPr>
              <w:t>ekonomii, zarządzania, marketingu.</w:t>
            </w:r>
          </w:p>
        </w:tc>
      </w:tr>
      <w:tr w:rsidR="00414D74" w14:paraId="33EA0252" w14:textId="77777777" w:rsidTr="00414D7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hideMark/>
          </w:tcPr>
          <w:p w14:paraId="0973A0BC" w14:textId="77777777" w:rsidR="00414D74" w:rsidRDefault="00414D74">
            <w:pPr>
              <w:pStyle w:val="Tytukomrki"/>
              <w:spacing w:line="276" w:lineRule="auto"/>
            </w:pPr>
            <w:r>
              <w:t>Treści modułu kształcenia:</w:t>
            </w:r>
          </w:p>
        </w:tc>
      </w:tr>
      <w:tr w:rsidR="00414D74" w14:paraId="37986321" w14:textId="77777777" w:rsidTr="00414D7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367DC35" w14:textId="77777777" w:rsidR="00414D74" w:rsidRDefault="00414D74" w:rsidP="00405657">
            <w:pPr>
              <w:pStyle w:val="Akapitzlist"/>
              <w:numPr>
                <w:ilvl w:val="0"/>
                <w:numId w:val="58"/>
              </w:numPr>
              <w:tabs>
                <w:tab w:val="num" w:pos="531"/>
              </w:tabs>
              <w:ind w:hanging="614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Istota, cele i zasady zarządzania wizerunkiem firmy</w:t>
            </w:r>
          </w:p>
          <w:p w14:paraId="32779D9E" w14:textId="77777777" w:rsidR="00414D74" w:rsidRDefault="00414D74" w:rsidP="00405657">
            <w:pPr>
              <w:pStyle w:val="Akapitzlist"/>
              <w:numPr>
                <w:ilvl w:val="0"/>
                <w:numId w:val="58"/>
              </w:numPr>
              <w:tabs>
                <w:tab w:val="num" w:pos="531"/>
              </w:tabs>
              <w:ind w:hanging="614"/>
              <w:rPr>
                <w:rFonts w:eastAsia="Times New Roman" w:cs="Arial"/>
                <w:lang w:eastAsia="pl-PL"/>
              </w:rPr>
            </w:pPr>
            <w:r>
              <w:rPr>
                <w:rFonts w:cs="Arial"/>
              </w:rPr>
              <w:t>Rola i zadania PR zewnętrznego</w:t>
            </w:r>
          </w:p>
          <w:p w14:paraId="31E6915D" w14:textId="77777777" w:rsidR="00414D74" w:rsidRDefault="00414D74" w:rsidP="00405657">
            <w:pPr>
              <w:pStyle w:val="Akapitzlist"/>
              <w:numPr>
                <w:ilvl w:val="0"/>
                <w:numId w:val="58"/>
              </w:numPr>
              <w:tabs>
                <w:tab w:val="num" w:pos="531"/>
              </w:tabs>
              <w:ind w:hanging="614"/>
              <w:rPr>
                <w:rFonts w:eastAsia="Times New Roman" w:cs="Arial"/>
                <w:lang w:eastAsia="pl-PL"/>
              </w:rPr>
            </w:pPr>
            <w:r>
              <w:rPr>
                <w:rFonts w:cs="Arial"/>
              </w:rPr>
              <w:t>Rola i zadania PR wewnętrznego</w:t>
            </w:r>
          </w:p>
          <w:p w14:paraId="756363E4" w14:textId="77777777" w:rsidR="00414D74" w:rsidRDefault="00414D74" w:rsidP="00405657">
            <w:pPr>
              <w:pStyle w:val="Akapitzlist"/>
              <w:numPr>
                <w:ilvl w:val="0"/>
                <w:numId w:val="58"/>
              </w:numPr>
              <w:tabs>
                <w:tab w:val="num" w:pos="531"/>
              </w:tabs>
              <w:ind w:hanging="614"/>
              <w:rPr>
                <w:rFonts w:eastAsia="Times New Roman" w:cs="Arial"/>
                <w:lang w:eastAsia="pl-PL"/>
              </w:rPr>
            </w:pPr>
            <w:r>
              <w:rPr>
                <w:rFonts w:cs="Arial"/>
              </w:rPr>
              <w:t>Strategia działań PR</w:t>
            </w:r>
          </w:p>
          <w:p w14:paraId="00FC0A22" w14:textId="77777777" w:rsidR="00414D74" w:rsidRDefault="00414D74" w:rsidP="00405657">
            <w:pPr>
              <w:pStyle w:val="Akapitzlist"/>
              <w:numPr>
                <w:ilvl w:val="0"/>
                <w:numId w:val="58"/>
              </w:numPr>
              <w:tabs>
                <w:tab w:val="num" w:pos="531"/>
              </w:tabs>
              <w:ind w:hanging="614"/>
              <w:rPr>
                <w:rFonts w:eastAsia="Times New Roman" w:cs="Arial"/>
                <w:lang w:eastAsia="pl-PL"/>
              </w:rPr>
            </w:pPr>
            <w:r>
              <w:rPr>
                <w:rFonts w:cs="Arial"/>
              </w:rPr>
              <w:t>Tożsamość organizacji</w:t>
            </w:r>
          </w:p>
          <w:p w14:paraId="601D67D5" w14:textId="77777777" w:rsidR="00414D74" w:rsidRDefault="00414D74" w:rsidP="00405657">
            <w:pPr>
              <w:pStyle w:val="Akapitzlist"/>
              <w:numPr>
                <w:ilvl w:val="0"/>
                <w:numId w:val="58"/>
              </w:numPr>
              <w:tabs>
                <w:tab w:val="num" w:pos="531"/>
              </w:tabs>
              <w:ind w:hanging="614"/>
              <w:rPr>
                <w:rFonts w:eastAsia="Times New Roman" w:cs="Arial"/>
                <w:lang w:eastAsia="pl-PL"/>
              </w:rPr>
            </w:pPr>
            <w:r>
              <w:rPr>
                <w:rFonts w:cs="Arial"/>
              </w:rPr>
              <w:t>Zarządzanie marką</w:t>
            </w:r>
          </w:p>
          <w:p w14:paraId="63253A08" w14:textId="77777777" w:rsidR="00414D74" w:rsidRDefault="00414D74" w:rsidP="00405657">
            <w:pPr>
              <w:pStyle w:val="Akapitzlist"/>
              <w:numPr>
                <w:ilvl w:val="0"/>
                <w:numId w:val="58"/>
              </w:numPr>
              <w:tabs>
                <w:tab w:val="num" w:pos="531"/>
              </w:tabs>
              <w:ind w:hanging="614"/>
              <w:rPr>
                <w:rFonts w:eastAsia="Times New Roman" w:cs="Arial"/>
                <w:lang w:eastAsia="pl-PL"/>
              </w:rPr>
            </w:pPr>
            <w:r>
              <w:rPr>
                <w:rFonts w:cs="Arial"/>
              </w:rPr>
              <w:t>Proces budowania wizerunku firmy</w:t>
            </w:r>
          </w:p>
          <w:p w14:paraId="2630408A" w14:textId="77777777" w:rsidR="00414D74" w:rsidRDefault="00414D74" w:rsidP="00405657">
            <w:pPr>
              <w:pStyle w:val="Akapitzlist"/>
              <w:numPr>
                <w:ilvl w:val="0"/>
                <w:numId w:val="58"/>
              </w:numPr>
              <w:tabs>
                <w:tab w:val="num" w:pos="531"/>
              </w:tabs>
              <w:ind w:hanging="614"/>
              <w:rPr>
                <w:rFonts w:eastAsia="Times New Roman" w:cs="Arial"/>
                <w:lang w:eastAsia="pl-PL"/>
              </w:rPr>
            </w:pPr>
            <w:r>
              <w:rPr>
                <w:rFonts w:cs="Arial"/>
              </w:rPr>
              <w:t>Społeczna odpowiedzialność biznesu jako element kształtowania wizerunku firmy</w:t>
            </w:r>
          </w:p>
          <w:p w14:paraId="2428BCBC" w14:textId="77777777" w:rsidR="00414D74" w:rsidRDefault="00414D74" w:rsidP="00405657">
            <w:pPr>
              <w:pStyle w:val="Akapitzlist"/>
              <w:numPr>
                <w:ilvl w:val="0"/>
                <w:numId w:val="58"/>
              </w:numPr>
              <w:tabs>
                <w:tab w:val="num" w:pos="531"/>
              </w:tabs>
              <w:ind w:hanging="614"/>
              <w:rPr>
                <w:rFonts w:eastAsia="Times New Roman" w:cs="Arial"/>
                <w:lang w:eastAsia="pl-PL"/>
              </w:rPr>
            </w:pPr>
            <w:r>
              <w:rPr>
                <w:rFonts w:cs="Arial"/>
              </w:rPr>
              <w:t>Otoczenie wewnętrzne i zewnętrzne organizacji</w:t>
            </w:r>
          </w:p>
          <w:p w14:paraId="49DD4087" w14:textId="77777777" w:rsidR="00414D74" w:rsidRDefault="00414D74" w:rsidP="00405657">
            <w:pPr>
              <w:pStyle w:val="Akapitzlist"/>
              <w:numPr>
                <w:ilvl w:val="0"/>
                <w:numId w:val="58"/>
              </w:numPr>
              <w:tabs>
                <w:tab w:val="num" w:pos="531"/>
              </w:tabs>
              <w:ind w:hanging="614"/>
              <w:rPr>
                <w:rFonts w:eastAsia="Times New Roman" w:cs="Arial"/>
                <w:lang w:eastAsia="pl-PL"/>
              </w:rPr>
            </w:pPr>
            <w:r>
              <w:rPr>
                <w:rFonts w:cs="Arial"/>
              </w:rPr>
              <w:t>Podstawowe techniki PR</w:t>
            </w:r>
          </w:p>
          <w:p w14:paraId="480158C7" w14:textId="77777777" w:rsidR="00414D74" w:rsidRDefault="00414D74" w:rsidP="00405657">
            <w:pPr>
              <w:pStyle w:val="Akapitzlist"/>
              <w:numPr>
                <w:ilvl w:val="0"/>
                <w:numId w:val="58"/>
              </w:numPr>
              <w:tabs>
                <w:tab w:val="num" w:pos="531"/>
              </w:tabs>
              <w:ind w:hanging="614"/>
              <w:rPr>
                <w:rFonts w:eastAsia="Times New Roman" w:cs="Arial"/>
                <w:lang w:eastAsia="pl-PL"/>
              </w:rPr>
            </w:pPr>
            <w:r>
              <w:rPr>
                <w:rFonts w:cs="Arial"/>
              </w:rPr>
              <w:t>PR kryzysowe</w:t>
            </w:r>
          </w:p>
          <w:p w14:paraId="76B7AD0C" w14:textId="77777777" w:rsidR="00414D74" w:rsidRDefault="00414D74" w:rsidP="00405657">
            <w:pPr>
              <w:pStyle w:val="Akapitzlist"/>
              <w:numPr>
                <w:ilvl w:val="0"/>
                <w:numId w:val="58"/>
              </w:numPr>
              <w:tabs>
                <w:tab w:val="num" w:pos="531"/>
              </w:tabs>
              <w:ind w:hanging="614"/>
              <w:rPr>
                <w:rFonts w:eastAsia="Times New Roman" w:cs="Arial"/>
                <w:lang w:eastAsia="pl-PL"/>
              </w:rPr>
            </w:pPr>
            <w:r>
              <w:rPr>
                <w:rFonts w:cs="Arial"/>
              </w:rPr>
              <w:t>Cross Cultural Communication</w:t>
            </w:r>
          </w:p>
          <w:p w14:paraId="7F768EA1" w14:textId="77777777" w:rsidR="00414D74" w:rsidRDefault="00414D74" w:rsidP="00405657">
            <w:pPr>
              <w:pStyle w:val="Akapitzlist"/>
              <w:numPr>
                <w:ilvl w:val="0"/>
                <w:numId w:val="58"/>
              </w:numPr>
              <w:tabs>
                <w:tab w:val="num" w:pos="531"/>
              </w:tabs>
              <w:ind w:hanging="614"/>
              <w:rPr>
                <w:rFonts w:eastAsia="Times New Roman" w:cs="Arial"/>
                <w:lang w:eastAsia="pl-PL"/>
              </w:rPr>
            </w:pPr>
            <w:r>
              <w:rPr>
                <w:rFonts w:cs="Arial"/>
              </w:rPr>
              <w:t>Analizy prowadzone w PR</w:t>
            </w:r>
          </w:p>
          <w:p w14:paraId="024ABEA3" w14:textId="77777777" w:rsidR="00414D74" w:rsidRDefault="00414D74" w:rsidP="00405657">
            <w:pPr>
              <w:pStyle w:val="Akapitzlist"/>
              <w:numPr>
                <w:ilvl w:val="0"/>
                <w:numId w:val="58"/>
              </w:numPr>
              <w:tabs>
                <w:tab w:val="num" w:pos="531"/>
              </w:tabs>
              <w:ind w:hanging="614"/>
              <w:rPr>
                <w:rFonts w:eastAsia="Times New Roman" w:cs="Arial"/>
                <w:lang w:eastAsia="pl-PL"/>
              </w:rPr>
            </w:pPr>
            <w:r>
              <w:rPr>
                <w:rFonts w:cs="Arial"/>
              </w:rPr>
              <w:t>Prezentowanie siebie jako element PR</w:t>
            </w:r>
          </w:p>
          <w:p w14:paraId="08802858" w14:textId="77777777" w:rsidR="00414D74" w:rsidRDefault="00414D74" w:rsidP="00405657">
            <w:pPr>
              <w:pStyle w:val="Akapitzlist"/>
              <w:numPr>
                <w:ilvl w:val="0"/>
                <w:numId w:val="58"/>
              </w:numPr>
              <w:tabs>
                <w:tab w:val="num" w:pos="531"/>
              </w:tabs>
              <w:ind w:hanging="614"/>
              <w:rPr>
                <w:rFonts w:eastAsia="Times New Roman" w:cs="Arial"/>
                <w:lang w:eastAsia="pl-PL"/>
              </w:rPr>
            </w:pPr>
            <w:r>
              <w:rPr>
                <w:rFonts w:cs="Arial"/>
              </w:rPr>
              <w:t>Sponsoring a działalność charytatywna</w:t>
            </w:r>
          </w:p>
        </w:tc>
      </w:tr>
      <w:tr w:rsidR="00414D74" w14:paraId="1ACC45CE" w14:textId="77777777" w:rsidTr="00414D7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hideMark/>
          </w:tcPr>
          <w:p w14:paraId="6C1FCB6F" w14:textId="77777777" w:rsidR="00414D74" w:rsidRDefault="00414D74">
            <w:pPr>
              <w:pStyle w:val="Tytukomrki"/>
              <w:spacing w:line="276" w:lineRule="auto"/>
            </w:pPr>
            <w:r>
              <w:t>Literatura podstawowa:</w:t>
            </w:r>
          </w:p>
        </w:tc>
      </w:tr>
      <w:tr w:rsidR="00414D74" w14:paraId="689C1A1A" w14:textId="77777777" w:rsidTr="00414D7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99EB9A4" w14:textId="77777777" w:rsidR="00414D74" w:rsidRDefault="00414D74" w:rsidP="00405657">
            <w:pPr>
              <w:pStyle w:val="Akapitzlist"/>
              <w:numPr>
                <w:ilvl w:val="0"/>
                <w:numId w:val="59"/>
              </w:numPr>
              <w:ind w:left="531" w:hanging="425"/>
              <w:rPr>
                <w:rFonts w:cs="Arial"/>
              </w:rPr>
            </w:pPr>
            <w:r>
              <w:rPr>
                <w:rFonts w:cs="Arial"/>
              </w:rPr>
              <w:t>W. Budzyński, PR public relations: wizerunek, reputacja, tożsamość, Poltext, Warszawa 2018.</w:t>
            </w:r>
          </w:p>
          <w:p w14:paraId="49449F32" w14:textId="77777777" w:rsidR="00414D74" w:rsidRDefault="00414D74" w:rsidP="00405657">
            <w:pPr>
              <w:pStyle w:val="Akapitzlist"/>
              <w:numPr>
                <w:ilvl w:val="0"/>
                <w:numId w:val="59"/>
              </w:numPr>
              <w:ind w:left="531" w:hanging="425"/>
              <w:rPr>
                <w:rFonts w:cs="Arial"/>
              </w:rPr>
            </w:pPr>
            <w:r>
              <w:rPr>
                <w:rFonts w:cs="Arial"/>
              </w:rPr>
              <w:t>M. Bronowicz, Komunikacja wizerunkowa: public relations, reklama, branding, Wydawnictwo Astrum, Wrocław 2015.</w:t>
            </w:r>
          </w:p>
        </w:tc>
      </w:tr>
      <w:tr w:rsidR="00414D74" w14:paraId="37C786F9" w14:textId="77777777" w:rsidTr="00414D7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hideMark/>
          </w:tcPr>
          <w:p w14:paraId="47A24896" w14:textId="77777777" w:rsidR="00414D74" w:rsidRDefault="00414D74">
            <w:pPr>
              <w:pStyle w:val="Tytukomrki"/>
              <w:spacing w:line="276" w:lineRule="auto"/>
            </w:pPr>
            <w:r>
              <w:t>Literatura dodatkowa:</w:t>
            </w:r>
          </w:p>
        </w:tc>
      </w:tr>
      <w:tr w:rsidR="00414D74" w14:paraId="4791596F" w14:textId="77777777" w:rsidTr="00414D7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C91C82F" w14:textId="77777777" w:rsidR="00414D74" w:rsidRDefault="00414D74" w:rsidP="00405657">
            <w:pPr>
              <w:numPr>
                <w:ilvl w:val="0"/>
                <w:numId w:val="60"/>
              </w:numPr>
              <w:ind w:left="531" w:hanging="425"/>
              <w:jc w:val="both"/>
              <w:rPr>
                <w:rFonts w:eastAsia="Arial Unicode MS" w:cs="Arial"/>
                <w:lang w:eastAsia="pl-PL"/>
              </w:rPr>
            </w:pPr>
            <w:r>
              <w:rPr>
                <w:rFonts w:cs="Arial"/>
              </w:rPr>
              <w:t>A. Miotk, Nowy PR: jak internet zmienił public relations, Wydawnictwo Słowa i Myśl, Lublin 2016.</w:t>
            </w:r>
          </w:p>
          <w:p w14:paraId="7FB9A915" w14:textId="77777777" w:rsidR="00414D74" w:rsidRDefault="00414D74" w:rsidP="00405657">
            <w:pPr>
              <w:numPr>
                <w:ilvl w:val="0"/>
                <w:numId w:val="60"/>
              </w:numPr>
              <w:ind w:left="531" w:hanging="425"/>
              <w:jc w:val="both"/>
              <w:rPr>
                <w:rFonts w:eastAsia="Arial Unicode MS" w:cs="Arial"/>
                <w:lang w:eastAsia="pl-PL"/>
              </w:rPr>
            </w:pPr>
            <w:r>
              <w:rPr>
                <w:rFonts w:cs="Arial"/>
              </w:rPr>
              <w:t>J. Olędzki, D. Tworzydło, Public relations. Znaczenie społeczne i kierunki rozwoju, PWN, Warszawa 2007.</w:t>
            </w:r>
          </w:p>
          <w:p w14:paraId="10988E22" w14:textId="77777777" w:rsidR="00414D74" w:rsidRDefault="00414D74" w:rsidP="00405657">
            <w:pPr>
              <w:numPr>
                <w:ilvl w:val="0"/>
                <w:numId w:val="60"/>
              </w:numPr>
              <w:ind w:left="531" w:hanging="425"/>
              <w:jc w:val="both"/>
              <w:rPr>
                <w:rFonts w:eastAsia="Arial Unicode MS" w:cs="Arial"/>
                <w:lang w:eastAsia="pl-PL"/>
              </w:rPr>
            </w:pPr>
            <w:r>
              <w:rPr>
                <w:rFonts w:eastAsia="Arial Unicode MS" w:cs="Arial"/>
                <w:lang w:eastAsia="pl-PL"/>
              </w:rPr>
              <w:t>Artykuły i informacje on-line „Marketing przy kawie“.</w:t>
            </w:r>
          </w:p>
        </w:tc>
      </w:tr>
      <w:tr w:rsidR="00414D74" w14:paraId="3E918C93" w14:textId="77777777" w:rsidTr="00414D7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hideMark/>
          </w:tcPr>
          <w:p w14:paraId="2E20E22C" w14:textId="77777777" w:rsidR="00414D74" w:rsidRDefault="00414D74">
            <w:pPr>
              <w:pStyle w:val="Tytukomrki"/>
              <w:spacing w:line="276" w:lineRule="auto"/>
            </w:pPr>
            <w:r>
              <w:t>Planowane formy/działania/metody dydaktyczne:</w:t>
            </w:r>
          </w:p>
        </w:tc>
      </w:tr>
      <w:tr w:rsidR="00414D74" w14:paraId="2A833F73" w14:textId="77777777" w:rsidTr="00414D7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0CAAE07" w14:textId="77777777" w:rsidR="00414D74" w:rsidRDefault="00414D74">
            <w:pPr>
              <w:rPr>
                <w:rFonts w:cs="Arial"/>
              </w:rPr>
            </w:pPr>
            <w:r>
              <w:rPr>
                <w:rFonts w:cs="Arial"/>
              </w:rPr>
              <w:t xml:space="preserve">Wykłady realizowane są metodą wykładu informacyjnego i problemowego z wykorzystaniem prezentacji multimedialnych. </w:t>
            </w:r>
            <w:r>
              <w:rPr>
                <w:rFonts w:cs="Arial"/>
              </w:rPr>
              <w:br/>
            </w:r>
            <w:r>
              <w:rPr>
                <w:rFonts w:eastAsia="Times New Roman" w:cs="Arial"/>
                <w:lang w:eastAsia="pl-PL"/>
              </w:rPr>
              <w:t xml:space="preserve">Ćwiczenia </w:t>
            </w:r>
            <w:r w:rsidR="00DF02F7">
              <w:rPr>
                <w:rFonts w:eastAsia="Times New Roman" w:cs="Arial"/>
                <w:lang w:eastAsia="pl-PL"/>
              </w:rPr>
              <w:t xml:space="preserve">audytoryjne </w:t>
            </w:r>
            <w:r>
              <w:rPr>
                <w:rFonts w:eastAsia="Times New Roman" w:cs="Arial"/>
                <w:lang w:eastAsia="pl-PL"/>
              </w:rPr>
              <w:t>prowadzone są z wykorzystaniem analiz sytuacyjnych organizacji, pozwalających na kształtowanie umiejętności zastosowania wiedzy teoretycznej.</w:t>
            </w:r>
          </w:p>
        </w:tc>
      </w:tr>
      <w:tr w:rsidR="00414D74" w14:paraId="3294A485" w14:textId="77777777" w:rsidTr="00414D7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825F0D4" w14:textId="77777777" w:rsidR="00414D74" w:rsidRDefault="00414D74">
            <w:pPr>
              <w:pStyle w:val="Tytukomrki"/>
            </w:pPr>
            <w:r>
              <w:t>Sposoby weryfikacji efektów uczenia się osiąganych przez studenta:</w:t>
            </w:r>
          </w:p>
        </w:tc>
      </w:tr>
      <w:tr w:rsidR="00414D74" w14:paraId="245FF19A" w14:textId="77777777" w:rsidTr="00414D7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B78624E" w14:textId="77777777" w:rsidR="00414D74" w:rsidRDefault="00414D74">
            <w:pPr>
              <w:rPr>
                <w:rFonts w:cs="Arial"/>
              </w:rPr>
            </w:pPr>
            <w:r>
              <w:rPr>
                <w:rFonts w:cs="Arial"/>
              </w:rPr>
              <w:t xml:space="preserve">Weryfikacja efektów uczenia się z zakresu wiedzy przeprowadzana jest w trakcie kolokwium </w:t>
            </w:r>
            <w:r w:rsidR="007F0925">
              <w:rPr>
                <w:rFonts w:cs="Arial"/>
              </w:rPr>
              <w:t>pisemnego (test)</w:t>
            </w:r>
            <w:r>
              <w:rPr>
                <w:rFonts w:cs="Arial"/>
              </w:rPr>
              <w:t xml:space="preserve"> sprawdzającego stopień opanowania przez studentów materiału wykładowego oraz wskazanych pozycji literatury. </w:t>
            </w:r>
            <w:r>
              <w:rPr>
                <w:rFonts w:cs="Arial"/>
              </w:rPr>
              <w:br/>
              <w:t xml:space="preserve">Weryfikacja efektów uczenia się w zakresie umiejętności następuje poprzez kolokwium pisemne z ćwiczeń oraz ocenę analiz sytuacyjnych. </w:t>
            </w:r>
            <w:r>
              <w:rPr>
                <w:rFonts w:cs="Arial"/>
              </w:rPr>
              <w:br/>
              <w:t>Weryfikacja efektów uczenia się w zakresie kompetencji społecznych następuje w trakcie ćwiczeń poprzez ocenę systematyczności i aktywności studenta oraz jego zachowań w grupie ćwiczeniowej.</w:t>
            </w:r>
          </w:p>
        </w:tc>
      </w:tr>
      <w:tr w:rsidR="00414D74" w14:paraId="7AEFF901" w14:textId="77777777" w:rsidTr="00414D7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hideMark/>
          </w:tcPr>
          <w:p w14:paraId="0FC45B51" w14:textId="77777777" w:rsidR="00414D74" w:rsidRDefault="00414D74">
            <w:pPr>
              <w:pStyle w:val="Tytukomrki"/>
              <w:spacing w:line="276" w:lineRule="auto"/>
            </w:pPr>
            <w:r>
              <w:t>Forma i warunki zaliczenia:</w:t>
            </w:r>
          </w:p>
        </w:tc>
      </w:tr>
      <w:tr w:rsidR="00414D74" w14:paraId="42E4F4B0" w14:textId="77777777" w:rsidTr="00414D7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3309F9C" w14:textId="77777777" w:rsidR="003F422B" w:rsidRDefault="00414D7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Wykład: </w:t>
            </w:r>
            <w:r w:rsidR="007F0925" w:rsidRPr="007F0925">
              <w:rPr>
                <w:rFonts w:cs="Arial"/>
              </w:rPr>
              <w:t>zaliczenie z oceną</w:t>
            </w:r>
            <w:r w:rsidR="00153C04">
              <w:rPr>
                <w:rFonts w:cs="Arial"/>
              </w:rPr>
              <w:br/>
            </w:r>
            <w:r>
              <w:rPr>
                <w:rFonts w:cs="Arial"/>
              </w:rPr>
              <w:t>Ćwiczenia: zaliczenie bez oceny</w:t>
            </w:r>
            <w:r w:rsidR="00153C04">
              <w:rPr>
                <w:rFonts w:cs="Arial"/>
              </w:rPr>
              <w:br/>
            </w:r>
            <w:r>
              <w:rPr>
                <w:rFonts w:cs="Arial"/>
              </w:rPr>
              <w:t xml:space="preserve">Procentowy zakres ocen </w:t>
            </w:r>
            <w:r w:rsidR="007F0925">
              <w:rPr>
                <w:rFonts w:cs="Arial"/>
              </w:rPr>
              <w:t>kolokwium z wykładów</w:t>
            </w:r>
            <w:r>
              <w:rPr>
                <w:rFonts w:cs="Arial"/>
              </w:rPr>
              <w:t>:</w:t>
            </w:r>
            <w:r w:rsidR="00153C04">
              <w:rPr>
                <w:rFonts w:cs="Arial"/>
              </w:rPr>
              <w:br/>
            </w:r>
            <w:r>
              <w:rPr>
                <w:rFonts w:cs="Arial"/>
              </w:rPr>
              <w:t>91 – 100% – bardzo dobry</w:t>
            </w:r>
            <w:r w:rsidR="00153C04">
              <w:rPr>
                <w:rFonts w:cs="Arial"/>
              </w:rPr>
              <w:br/>
            </w:r>
            <w:r>
              <w:rPr>
                <w:rFonts w:cs="Arial"/>
              </w:rPr>
              <w:t>81 – 90% – dobry plus</w:t>
            </w:r>
            <w:r w:rsidR="00153C04">
              <w:rPr>
                <w:rFonts w:cs="Arial"/>
              </w:rPr>
              <w:br/>
            </w:r>
            <w:r>
              <w:rPr>
                <w:rFonts w:cs="Arial"/>
              </w:rPr>
              <w:t>71 – 80% – dobry</w:t>
            </w:r>
            <w:r w:rsidR="00153C04">
              <w:rPr>
                <w:rFonts w:cs="Arial"/>
              </w:rPr>
              <w:br/>
            </w:r>
            <w:r>
              <w:rPr>
                <w:rFonts w:cs="Arial"/>
              </w:rPr>
              <w:t>61 – 70% – dostateczny plus</w:t>
            </w:r>
            <w:r w:rsidR="00153C04">
              <w:rPr>
                <w:rFonts w:cs="Arial"/>
              </w:rPr>
              <w:br/>
            </w:r>
            <w:r>
              <w:rPr>
                <w:rFonts w:cs="Arial"/>
              </w:rPr>
              <w:t>51 – 60% – dostateczny</w:t>
            </w:r>
            <w:r w:rsidR="00153C04">
              <w:rPr>
                <w:rFonts w:cs="Arial"/>
              </w:rPr>
              <w:br/>
            </w:r>
            <w:r>
              <w:rPr>
                <w:rFonts w:cs="Arial"/>
              </w:rPr>
              <w:t>50 – 0% – niedostateczny</w:t>
            </w:r>
            <w:r>
              <w:rPr>
                <w:rFonts w:cs="Arial"/>
              </w:rPr>
              <w:br/>
              <w:t>Ocena z ćwiczeń uwzględnia:</w:t>
            </w:r>
            <w:r w:rsidR="00153C04">
              <w:rPr>
                <w:rFonts w:cs="Arial"/>
              </w:rPr>
              <w:br/>
            </w:r>
            <w:r w:rsidRPr="00153C04">
              <w:rPr>
                <w:rFonts w:cs="Arial"/>
              </w:rPr>
              <w:t>ocenę z kolokwium – max. 15 punktów,</w:t>
            </w:r>
            <w:r w:rsidR="00153C04">
              <w:rPr>
                <w:rFonts w:cs="Arial"/>
              </w:rPr>
              <w:br/>
            </w:r>
            <w:r w:rsidRPr="00153C04">
              <w:rPr>
                <w:rFonts w:cs="Arial"/>
              </w:rPr>
              <w:t>ocenę z analiz sytuacyjnych – max. 1</w:t>
            </w:r>
            <w:r w:rsidR="003F422B">
              <w:rPr>
                <w:rFonts w:cs="Arial"/>
              </w:rPr>
              <w:t>0</w:t>
            </w:r>
            <w:r w:rsidRPr="00153C04">
              <w:rPr>
                <w:rFonts w:cs="Arial"/>
              </w:rPr>
              <w:t xml:space="preserve"> punktów</w:t>
            </w:r>
            <w:r w:rsidR="003F422B">
              <w:rPr>
                <w:rFonts w:cs="Arial"/>
              </w:rPr>
              <w:t>,</w:t>
            </w:r>
          </w:p>
          <w:p w14:paraId="5B681470" w14:textId="77777777" w:rsidR="00414D74" w:rsidRDefault="003F422B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ocenę aktywności studenta w dyskusji – max. 5 punktów.</w:t>
            </w:r>
            <w:r w:rsidR="00153C04">
              <w:rPr>
                <w:rFonts w:cs="Arial"/>
              </w:rPr>
              <w:br/>
            </w:r>
            <w:r w:rsidR="00414D74" w:rsidRPr="00745B0C">
              <w:rPr>
                <w:rFonts w:cs="Arial"/>
              </w:rPr>
              <w:t>Punktowy zakres ocen z ćwiczeń:</w:t>
            </w:r>
            <w:r w:rsidR="00153C04">
              <w:rPr>
                <w:rFonts w:cs="Arial"/>
              </w:rPr>
              <w:br/>
            </w:r>
            <w:r w:rsidR="00414D74">
              <w:rPr>
                <w:rFonts w:cs="Arial"/>
              </w:rPr>
              <w:t>27,5 – 30,0 punktów – bardzo dobry</w:t>
            </w:r>
            <w:r w:rsidR="00153C04">
              <w:rPr>
                <w:rFonts w:cs="Arial"/>
              </w:rPr>
              <w:br/>
            </w:r>
            <w:r w:rsidR="00414D74">
              <w:rPr>
                <w:rFonts w:cs="Arial"/>
              </w:rPr>
              <w:t>24,5 – 27,0 punktów – dobry plus</w:t>
            </w:r>
            <w:r w:rsidR="00153C04">
              <w:rPr>
                <w:rFonts w:cs="Arial"/>
              </w:rPr>
              <w:br/>
            </w:r>
            <w:r w:rsidR="00414D74">
              <w:rPr>
                <w:rFonts w:cs="Arial"/>
              </w:rPr>
              <w:t>24,0 – 21,5 punktów – dobry</w:t>
            </w:r>
            <w:r w:rsidR="00153C04">
              <w:rPr>
                <w:rFonts w:cs="Arial"/>
              </w:rPr>
              <w:br/>
            </w:r>
            <w:r w:rsidR="00414D74">
              <w:rPr>
                <w:rFonts w:cs="Arial"/>
              </w:rPr>
              <w:t>18,5 – 21,0 punktów – dostateczny plus</w:t>
            </w:r>
            <w:r w:rsidR="00153C04">
              <w:rPr>
                <w:rFonts w:cs="Arial"/>
              </w:rPr>
              <w:br/>
            </w:r>
            <w:r w:rsidR="00414D74">
              <w:rPr>
                <w:rFonts w:cs="Arial"/>
              </w:rPr>
              <w:t>15,5 – 18,0 punktów – dostateczny</w:t>
            </w:r>
            <w:r w:rsidR="00414D74">
              <w:rPr>
                <w:rFonts w:cs="Arial"/>
              </w:rPr>
              <w:br/>
              <w:t xml:space="preserve">Na ocenę końcową z przedmiotu (wpisywaną do systemu USOS Web) w 50% wpływa </w:t>
            </w:r>
            <w:r w:rsidR="007F0925">
              <w:rPr>
                <w:rFonts w:cs="Arial"/>
              </w:rPr>
              <w:t>ocena z wykładów</w:t>
            </w:r>
            <w:r w:rsidR="00414D74">
              <w:rPr>
                <w:rFonts w:cs="Arial"/>
              </w:rPr>
              <w:t xml:space="preserve"> oraz w 50% – zaliczenie ćwiczeń.</w:t>
            </w:r>
          </w:p>
        </w:tc>
      </w:tr>
      <w:tr w:rsidR="00414D74" w14:paraId="65746534" w14:textId="77777777" w:rsidTr="00414D7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hideMark/>
          </w:tcPr>
          <w:p w14:paraId="648BE245" w14:textId="77777777" w:rsidR="00414D74" w:rsidRDefault="00414D74">
            <w:pPr>
              <w:pStyle w:val="Tytukomrki"/>
              <w:spacing w:line="276" w:lineRule="auto"/>
            </w:pPr>
            <w:r>
              <w:t>Bilans punktów ECTS:</w:t>
            </w:r>
          </w:p>
        </w:tc>
      </w:tr>
      <w:tr w:rsidR="00414D74" w14:paraId="7713D4A6" w14:textId="77777777" w:rsidTr="00414D74">
        <w:trPr>
          <w:trHeight w:val="37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hideMark/>
          </w:tcPr>
          <w:p w14:paraId="3D5B6A8F" w14:textId="77777777" w:rsidR="00414D74" w:rsidRDefault="00414D74">
            <w:pPr>
              <w:pStyle w:val="Tytukomrki"/>
              <w:spacing w:line="276" w:lineRule="auto"/>
              <w:rPr>
                <w:b w:val="0"/>
                <w:bCs/>
              </w:rPr>
            </w:pPr>
            <w:r>
              <w:rPr>
                <w:b w:val="0"/>
                <w:bCs/>
              </w:rPr>
              <w:t>Studia stacjonarne</w:t>
            </w:r>
          </w:p>
        </w:tc>
      </w:tr>
      <w:tr w:rsidR="00414D74" w14:paraId="46F049D1" w14:textId="77777777" w:rsidTr="00414D74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4ED1E94D" w14:textId="77777777" w:rsidR="00414D74" w:rsidRDefault="00414D74">
            <w:pPr>
              <w:pStyle w:val="Tytukomrki"/>
              <w:spacing w:line="276" w:lineRule="auto"/>
              <w:rPr>
                <w:b w:val="0"/>
                <w:bCs/>
              </w:rPr>
            </w:pPr>
            <w:r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65F018B2" w14:textId="77777777" w:rsidR="00414D74" w:rsidRDefault="00414D74">
            <w:pPr>
              <w:pStyle w:val="Tytukomrki"/>
              <w:spacing w:line="276" w:lineRule="auto"/>
              <w:rPr>
                <w:b w:val="0"/>
                <w:bCs/>
              </w:rPr>
            </w:pPr>
            <w:r>
              <w:rPr>
                <w:b w:val="0"/>
                <w:bCs/>
              </w:rPr>
              <w:t>Obciążenie studenta</w:t>
            </w:r>
          </w:p>
        </w:tc>
      </w:tr>
      <w:tr w:rsidR="00414D74" w14:paraId="6C098ABC" w14:textId="77777777" w:rsidTr="00414D74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B4CB903" w14:textId="77777777" w:rsidR="00414D74" w:rsidRDefault="00414D74">
            <w:pPr>
              <w:rPr>
                <w:rFonts w:cs="Arial"/>
              </w:rPr>
            </w:pPr>
            <w:r>
              <w:rPr>
                <w:rFonts w:cs="Arial"/>
              </w:rPr>
              <w:t>wykłady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96252A7" w14:textId="77777777" w:rsidR="00414D74" w:rsidRDefault="00414D74">
            <w:pPr>
              <w:rPr>
                <w:rFonts w:cs="Arial"/>
              </w:rPr>
            </w:pPr>
            <w:r>
              <w:rPr>
                <w:rFonts w:cs="Arial"/>
              </w:rPr>
              <w:t>15 godzin</w:t>
            </w:r>
          </w:p>
        </w:tc>
      </w:tr>
      <w:tr w:rsidR="00414D74" w14:paraId="2A5A09E9" w14:textId="77777777" w:rsidTr="00414D74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51C45BC" w14:textId="77777777" w:rsidR="00414D74" w:rsidRDefault="00414D74">
            <w:pPr>
              <w:rPr>
                <w:rFonts w:cs="Arial"/>
              </w:rPr>
            </w:pPr>
            <w:r>
              <w:rPr>
                <w:rFonts w:cs="Arial"/>
              </w:rPr>
              <w:t>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8AC0573" w14:textId="77777777" w:rsidR="00414D74" w:rsidRDefault="00414D74">
            <w:pPr>
              <w:rPr>
                <w:rFonts w:cs="Arial"/>
              </w:rPr>
            </w:pPr>
            <w:r>
              <w:rPr>
                <w:rFonts w:cs="Arial"/>
              </w:rPr>
              <w:t>15 godzin</w:t>
            </w:r>
          </w:p>
        </w:tc>
      </w:tr>
      <w:tr w:rsidR="00414D74" w14:paraId="73BBBC30" w14:textId="77777777" w:rsidTr="00414D74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B3AF028" w14:textId="77777777" w:rsidR="00414D74" w:rsidRDefault="00414D74">
            <w:pPr>
              <w:rPr>
                <w:rFonts w:cs="Arial"/>
              </w:rPr>
            </w:pPr>
            <w:r>
              <w:rPr>
                <w:rFonts w:cs="Arial"/>
              </w:rPr>
              <w:t>konsultacje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F1C176D" w14:textId="77777777" w:rsidR="00414D74" w:rsidRDefault="00414D74">
            <w:pPr>
              <w:rPr>
                <w:rFonts w:cs="Arial"/>
              </w:rPr>
            </w:pPr>
            <w:r>
              <w:rPr>
                <w:rFonts w:cs="Arial"/>
              </w:rPr>
              <w:t>20 godzin</w:t>
            </w:r>
          </w:p>
        </w:tc>
      </w:tr>
      <w:tr w:rsidR="00414D74" w14:paraId="7387C02F" w14:textId="77777777" w:rsidTr="00414D74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42F6691" w14:textId="77777777" w:rsidR="00414D74" w:rsidRDefault="007F0925">
            <w:pPr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="00414D74">
              <w:rPr>
                <w:rFonts w:cs="Arial"/>
              </w:rPr>
              <w:t>tudiowanieliteratury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97E7629" w14:textId="77777777" w:rsidR="00414D74" w:rsidRDefault="00414D74">
            <w:pPr>
              <w:rPr>
                <w:rFonts w:cs="Arial"/>
              </w:rPr>
            </w:pPr>
            <w:r>
              <w:rPr>
                <w:rFonts w:cs="Arial"/>
              </w:rPr>
              <w:t>2</w:t>
            </w:r>
            <w:r w:rsidR="00745B0C">
              <w:rPr>
                <w:rFonts w:cs="Arial"/>
              </w:rPr>
              <w:t>0</w:t>
            </w:r>
            <w:r>
              <w:rPr>
                <w:rFonts w:cs="Arial"/>
              </w:rPr>
              <w:t xml:space="preserve"> godzin</w:t>
            </w:r>
          </w:p>
        </w:tc>
      </w:tr>
      <w:tr w:rsidR="00414D74" w14:paraId="12AAEDE4" w14:textId="77777777" w:rsidTr="00414D74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9E4BB3E" w14:textId="77777777" w:rsidR="00414D74" w:rsidRDefault="00414D74">
            <w:pPr>
              <w:rPr>
                <w:rFonts w:cs="Arial"/>
              </w:rPr>
            </w:pPr>
            <w:r>
              <w:rPr>
                <w:rFonts w:cs="Arial"/>
              </w:rPr>
              <w:t xml:space="preserve">przygotowanie </w:t>
            </w:r>
            <w:r w:rsidR="007F0925" w:rsidRPr="007F0925">
              <w:rPr>
                <w:rFonts w:cs="Arial"/>
              </w:rPr>
              <w:t>analiz sytuacyjnych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6F01038" w14:textId="77777777" w:rsidR="00414D74" w:rsidRDefault="00745B0C">
            <w:pPr>
              <w:rPr>
                <w:rFonts w:cs="Arial"/>
              </w:rPr>
            </w:pPr>
            <w:r>
              <w:rPr>
                <w:rFonts w:cs="Arial"/>
              </w:rPr>
              <w:t>10</w:t>
            </w:r>
            <w:r w:rsidR="00414D74">
              <w:rPr>
                <w:rFonts w:cs="Arial"/>
              </w:rPr>
              <w:t xml:space="preserve"> godzin</w:t>
            </w:r>
          </w:p>
        </w:tc>
      </w:tr>
      <w:tr w:rsidR="00414D74" w14:paraId="2DDB3321" w14:textId="77777777" w:rsidTr="00414D74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2750A7C" w14:textId="77777777" w:rsidR="00414D74" w:rsidRDefault="00414D74">
            <w:pPr>
              <w:rPr>
                <w:rFonts w:cs="Arial"/>
              </w:rPr>
            </w:pPr>
            <w:r>
              <w:rPr>
                <w:rFonts w:cs="Arial"/>
              </w:rPr>
              <w:t>przygotowanie do kolokwium z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F201BE7" w14:textId="77777777" w:rsidR="00414D74" w:rsidRDefault="00414D74">
            <w:pPr>
              <w:rPr>
                <w:rFonts w:cs="Arial"/>
              </w:rPr>
            </w:pPr>
            <w:r>
              <w:rPr>
                <w:rFonts w:cs="Arial"/>
              </w:rPr>
              <w:t>10 godzin</w:t>
            </w:r>
          </w:p>
        </w:tc>
      </w:tr>
      <w:tr w:rsidR="00414D74" w14:paraId="14891844" w14:textId="77777777" w:rsidTr="00414D74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D453408" w14:textId="77777777" w:rsidR="00414D74" w:rsidRDefault="00414D74">
            <w:pPr>
              <w:rPr>
                <w:rFonts w:cs="Arial"/>
              </w:rPr>
            </w:pPr>
            <w:r>
              <w:rPr>
                <w:rFonts w:cs="Arial"/>
              </w:rPr>
              <w:t xml:space="preserve">przygotowanie do zaliczenia wykładów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2E9F5D6" w14:textId="77777777" w:rsidR="00414D74" w:rsidRDefault="00414D74">
            <w:pPr>
              <w:rPr>
                <w:rFonts w:cs="Arial"/>
              </w:rPr>
            </w:pPr>
            <w:r>
              <w:rPr>
                <w:rFonts w:cs="Arial"/>
              </w:rPr>
              <w:t>10 godzin</w:t>
            </w:r>
          </w:p>
        </w:tc>
      </w:tr>
      <w:tr w:rsidR="00414D74" w14:paraId="0FD4BC82" w14:textId="77777777" w:rsidTr="00414D74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A74B68D" w14:textId="77777777" w:rsidR="00414D74" w:rsidRDefault="00414D74">
            <w:pPr>
              <w:pStyle w:val="Nagwek2"/>
              <w:spacing w:line="276" w:lineRule="auto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A8C34DD" w14:textId="77777777" w:rsidR="00414D74" w:rsidRDefault="00414D74">
            <w:pPr>
              <w:rPr>
                <w:rFonts w:cs="Arial"/>
              </w:rPr>
            </w:pPr>
            <w:r>
              <w:rPr>
                <w:rFonts w:cs="Arial"/>
              </w:rPr>
              <w:t>100 godzin</w:t>
            </w:r>
          </w:p>
        </w:tc>
      </w:tr>
      <w:tr w:rsidR="00414D74" w14:paraId="6FE252BB" w14:textId="77777777" w:rsidTr="00414D74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F507FDF" w14:textId="77777777" w:rsidR="00414D74" w:rsidRDefault="00414D74">
            <w:pPr>
              <w:pStyle w:val="Nagwek2"/>
              <w:spacing w:line="276" w:lineRule="auto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E467423" w14:textId="77777777" w:rsidR="00414D74" w:rsidRDefault="00414D74">
            <w:pPr>
              <w:pStyle w:val="Nagwek3"/>
              <w:spacing w:line="276" w:lineRule="auto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4</w:t>
            </w:r>
          </w:p>
        </w:tc>
      </w:tr>
      <w:tr w:rsidR="00414D74" w14:paraId="2A8A3DF3" w14:textId="77777777" w:rsidTr="00414D74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588CBF0D" w14:textId="77777777" w:rsidR="00414D74" w:rsidRDefault="00414D74">
            <w:pPr>
              <w:pStyle w:val="Tytukomrki"/>
              <w:spacing w:line="276" w:lineRule="auto"/>
              <w:rPr>
                <w:b w:val="0"/>
                <w:bCs/>
              </w:rPr>
            </w:pPr>
            <w:r>
              <w:rPr>
                <w:b w:val="0"/>
                <w:bCs/>
              </w:rPr>
              <w:t>Studia niestacjonarne</w:t>
            </w:r>
          </w:p>
        </w:tc>
      </w:tr>
      <w:tr w:rsidR="00414D74" w14:paraId="0CF4D059" w14:textId="77777777" w:rsidTr="00414D74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14776028" w14:textId="77777777" w:rsidR="00414D74" w:rsidRDefault="00414D74">
            <w:pPr>
              <w:pStyle w:val="Tytukomrki"/>
              <w:spacing w:line="276" w:lineRule="auto"/>
              <w:rPr>
                <w:b w:val="0"/>
                <w:bCs/>
              </w:rPr>
            </w:pPr>
            <w:r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42B09FF2" w14:textId="77777777" w:rsidR="00414D74" w:rsidRDefault="00414D74">
            <w:pPr>
              <w:pStyle w:val="Tytukomrki"/>
              <w:spacing w:line="276" w:lineRule="auto"/>
              <w:rPr>
                <w:b w:val="0"/>
                <w:bCs/>
              </w:rPr>
            </w:pPr>
            <w:r>
              <w:rPr>
                <w:b w:val="0"/>
                <w:bCs/>
              </w:rPr>
              <w:t>Obciążenie studenta</w:t>
            </w:r>
          </w:p>
        </w:tc>
      </w:tr>
      <w:tr w:rsidR="00414D74" w14:paraId="5F56CAF6" w14:textId="77777777" w:rsidTr="00414D74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6E99A1C" w14:textId="77777777" w:rsidR="00414D74" w:rsidRDefault="00414D74">
            <w:pPr>
              <w:rPr>
                <w:rFonts w:cs="Arial"/>
              </w:rPr>
            </w:pPr>
            <w:r>
              <w:rPr>
                <w:rFonts w:cs="Arial"/>
              </w:rPr>
              <w:t>wykłady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AC9EB5A" w14:textId="77777777" w:rsidR="00414D74" w:rsidRDefault="00414D74">
            <w:pPr>
              <w:rPr>
                <w:rFonts w:cs="Arial"/>
              </w:rPr>
            </w:pPr>
            <w:r>
              <w:rPr>
                <w:rFonts w:cs="Arial"/>
              </w:rPr>
              <w:t>8 godzin</w:t>
            </w:r>
          </w:p>
        </w:tc>
      </w:tr>
      <w:tr w:rsidR="00414D74" w14:paraId="1A24D329" w14:textId="77777777" w:rsidTr="00414D74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FB53588" w14:textId="77777777" w:rsidR="00414D74" w:rsidRDefault="00414D74">
            <w:pPr>
              <w:rPr>
                <w:rFonts w:cs="Arial"/>
              </w:rPr>
            </w:pPr>
            <w:r>
              <w:rPr>
                <w:rFonts w:cs="Arial"/>
              </w:rPr>
              <w:t>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5D3670B" w14:textId="77777777" w:rsidR="00414D74" w:rsidRDefault="00414D74">
            <w:pPr>
              <w:rPr>
                <w:rFonts w:cs="Arial"/>
              </w:rPr>
            </w:pPr>
            <w:r>
              <w:rPr>
                <w:rFonts w:cs="Arial"/>
              </w:rPr>
              <w:t>8 godzin</w:t>
            </w:r>
          </w:p>
        </w:tc>
      </w:tr>
      <w:tr w:rsidR="00414D74" w14:paraId="348C01B5" w14:textId="77777777" w:rsidTr="00414D74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1C58E49" w14:textId="77777777" w:rsidR="00414D74" w:rsidRDefault="00414D74">
            <w:pPr>
              <w:rPr>
                <w:rFonts w:cs="Arial"/>
              </w:rPr>
            </w:pPr>
            <w:r>
              <w:rPr>
                <w:rFonts w:cs="Arial"/>
              </w:rPr>
              <w:t>konsultacje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2F03772" w14:textId="77777777" w:rsidR="00414D74" w:rsidRDefault="00414D74">
            <w:pPr>
              <w:rPr>
                <w:rFonts w:cs="Arial"/>
              </w:rPr>
            </w:pPr>
            <w:r>
              <w:rPr>
                <w:rFonts w:cs="Arial"/>
              </w:rPr>
              <w:t>14 godzin</w:t>
            </w:r>
          </w:p>
        </w:tc>
      </w:tr>
      <w:tr w:rsidR="00414D74" w14:paraId="53CCA67C" w14:textId="77777777" w:rsidTr="00414D74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A2A48CE" w14:textId="77777777" w:rsidR="00414D74" w:rsidRDefault="007F0925">
            <w:pPr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="00414D74">
              <w:rPr>
                <w:rFonts w:cs="Arial"/>
              </w:rPr>
              <w:t>tudiowanieliteratury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337EEB0" w14:textId="77777777" w:rsidR="00414D74" w:rsidRDefault="00745B0C">
            <w:pPr>
              <w:rPr>
                <w:rFonts w:cs="Arial"/>
              </w:rPr>
            </w:pPr>
            <w:r>
              <w:rPr>
                <w:rFonts w:cs="Arial"/>
              </w:rPr>
              <w:t>30</w:t>
            </w:r>
            <w:r w:rsidR="00414D74">
              <w:rPr>
                <w:rFonts w:cs="Arial"/>
              </w:rPr>
              <w:t xml:space="preserve"> godzin</w:t>
            </w:r>
          </w:p>
        </w:tc>
      </w:tr>
      <w:tr w:rsidR="00414D74" w14:paraId="7E8E496A" w14:textId="77777777" w:rsidTr="00414D74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D1BC700" w14:textId="77777777" w:rsidR="00414D74" w:rsidRDefault="00414D74">
            <w:pPr>
              <w:rPr>
                <w:rFonts w:cs="Arial"/>
              </w:rPr>
            </w:pPr>
            <w:r>
              <w:rPr>
                <w:rFonts w:cs="Arial"/>
              </w:rPr>
              <w:t xml:space="preserve">przygotowanie </w:t>
            </w:r>
            <w:r w:rsidR="007F0925" w:rsidRPr="007F0925">
              <w:rPr>
                <w:rFonts w:cs="Arial"/>
              </w:rPr>
              <w:t>analiz sytuacyjnych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DAE30AD" w14:textId="77777777" w:rsidR="00414D74" w:rsidRDefault="00745B0C">
            <w:pPr>
              <w:rPr>
                <w:rFonts w:cs="Arial"/>
              </w:rPr>
            </w:pPr>
            <w:r>
              <w:rPr>
                <w:rFonts w:cs="Arial"/>
              </w:rPr>
              <w:t xml:space="preserve">20 </w:t>
            </w:r>
            <w:r w:rsidR="00414D74">
              <w:rPr>
                <w:rFonts w:cs="Arial"/>
              </w:rPr>
              <w:t>godzin</w:t>
            </w:r>
          </w:p>
        </w:tc>
      </w:tr>
      <w:tr w:rsidR="00414D74" w14:paraId="75441FBA" w14:textId="77777777" w:rsidTr="00414D74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3A36F47" w14:textId="77777777" w:rsidR="00414D74" w:rsidRDefault="00414D74">
            <w:pPr>
              <w:rPr>
                <w:rFonts w:cs="Arial"/>
              </w:rPr>
            </w:pPr>
            <w:r>
              <w:rPr>
                <w:rFonts w:cs="Arial"/>
              </w:rPr>
              <w:t>przygotowanie do kolokwium z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FF0D5BB" w14:textId="77777777" w:rsidR="00414D74" w:rsidRDefault="00414D74">
            <w:pPr>
              <w:rPr>
                <w:rFonts w:cs="Arial"/>
              </w:rPr>
            </w:pPr>
            <w:r>
              <w:rPr>
                <w:rFonts w:cs="Arial"/>
              </w:rPr>
              <w:t>10 godzin</w:t>
            </w:r>
          </w:p>
        </w:tc>
      </w:tr>
      <w:tr w:rsidR="00414D74" w14:paraId="6FDBE5EA" w14:textId="77777777" w:rsidTr="00414D74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18216A2" w14:textId="77777777" w:rsidR="00414D74" w:rsidRDefault="00414D74">
            <w:pPr>
              <w:rPr>
                <w:rFonts w:cs="Arial"/>
              </w:rPr>
            </w:pPr>
            <w:r>
              <w:rPr>
                <w:rFonts w:cs="Arial"/>
              </w:rPr>
              <w:t>przygotowanie do zaliczenia wykładów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6AB2CA2" w14:textId="77777777" w:rsidR="00414D74" w:rsidRDefault="00414D74">
            <w:pPr>
              <w:rPr>
                <w:rFonts w:cs="Arial"/>
              </w:rPr>
            </w:pPr>
            <w:r>
              <w:rPr>
                <w:rFonts w:cs="Arial"/>
              </w:rPr>
              <w:t>10 godzin</w:t>
            </w:r>
          </w:p>
        </w:tc>
      </w:tr>
      <w:tr w:rsidR="00414D74" w14:paraId="02E0EEB6" w14:textId="77777777" w:rsidTr="00414D74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2104282" w14:textId="77777777" w:rsidR="00414D74" w:rsidRDefault="00414D74">
            <w:pPr>
              <w:pStyle w:val="Nagwek2"/>
              <w:spacing w:line="276" w:lineRule="auto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4D462D9" w14:textId="77777777" w:rsidR="00414D74" w:rsidRDefault="00414D74">
            <w:pPr>
              <w:rPr>
                <w:rFonts w:cs="Arial"/>
              </w:rPr>
            </w:pPr>
            <w:r>
              <w:rPr>
                <w:rFonts w:cs="Arial"/>
              </w:rPr>
              <w:t>100 godzin</w:t>
            </w:r>
          </w:p>
        </w:tc>
      </w:tr>
      <w:tr w:rsidR="00414D74" w14:paraId="75F6E2FB" w14:textId="77777777" w:rsidTr="00414D74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A32615C" w14:textId="77777777" w:rsidR="00414D74" w:rsidRDefault="00414D74">
            <w:pPr>
              <w:pStyle w:val="Nagwek2"/>
              <w:spacing w:line="276" w:lineRule="auto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9CDC477" w14:textId="77777777" w:rsidR="00414D74" w:rsidRDefault="00414D74">
            <w:pPr>
              <w:pStyle w:val="Nagwek3"/>
              <w:spacing w:line="276" w:lineRule="auto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2</w:t>
            </w:r>
          </w:p>
        </w:tc>
      </w:tr>
    </w:tbl>
    <w:p w14:paraId="1B6EBF55" w14:textId="77777777" w:rsidR="00153C04" w:rsidRDefault="00153C04">
      <w:pPr>
        <w:spacing w:line="240" w:lineRule="auto"/>
        <w:rPr>
          <w:rFonts w:cs="Arial"/>
        </w:rPr>
      </w:pPr>
      <w:r>
        <w:rPr>
          <w:rFonts w:cs="Arial"/>
        </w:rPr>
        <w:br w:type="page"/>
      </w:r>
    </w:p>
    <w:tbl>
      <w:tblPr>
        <w:tblW w:w="10665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65"/>
        <w:gridCol w:w="141"/>
        <w:gridCol w:w="425"/>
        <w:gridCol w:w="567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614334" w:rsidRPr="00614334" w14:paraId="082E58E4" w14:textId="77777777" w:rsidTr="00FA0E77">
        <w:trPr>
          <w:trHeight w:val="509"/>
        </w:trPr>
        <w:tc>
          <w:tcPr>
            <w:tcW w:w="10665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  <w:hideMark/>
          </w:tcPr>
          <w:p w14:paraId="02AED502" w14:textId="77777777" w:rsidR="00614334" w:rsidRPr="00614334" w:rsidRDefault="00614334" w:rsidP="00614334">
            <w:pPr>
              <w:keepNext/>
              <w:spacing w:before="120" w:after="120"/>
              <w:outlineLvl w:val="0"/>
              <w:rPr>
                <w:rFonts w:eastAsia="Times New Roman"/>
                <w:b/>
                <w:bCs/>
                <w:kern w:val="32"/>
                <w:szCs w:val="32"/>
              </w:rPr>
            </w:pPr>
            <w:bookmarkStart w:id="17" w:name="_Hlk92986427"/>
            <w:r w:rsidRPr="00614334">
              <w:rPr>
                <w:rFonts w:eastAsia="Times New Roman"/>
                <w:kern w:val="32"/>
                <w:sz w:val="24"/>
                <w:szCs w:val="32"/>
              </w:rPr>
              <w:br w:type="page"/>
            </w:r>
            <w:r w:rsidRPr="00614334">
              <w:rPr>
                <w:rFonts w:eastAsia="Times New Roman"/>
                <w:b/>
                <w:bCs/>
                <w:kern w:val="32"/>
                <w:sz w:val="24"/>
                <w:szCs w:val="32"/>
              </w:rPr>
              <w:t>Sylabus przedmiotu / modułu kształcenia</w:t>
            </w:r>
          </w:p>
        </w:tc>
      </w:tr>
      <w:tr w:rsidR="00614334" w:rsidRPr="00614334" w14:paraId="5E3D1778" w14:textId="77777777" w:rsidTr="00FA0E77">
        <w:trPr>
          <w:trHeight w:val="454"/>
        </w:trPr>
        <w:tc>
          <w:tcPr>
            <w:tcW w:w="4387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7514C7EB" w14:textId="77777777" w:rsidR="00614334" w:rsidRPr="00614334" w:rsidRDefault="00614334" w:rsidP="00614334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614334">
              <w:rPr>
                <w:rFonts w:cs="Arial"/>
                <w:b/>
                <w:color w:val="000000"/>
              </w:rPr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39466FD5" w14:textId="77777777" w:rsidR="00614334" w:rsidRPr="00614334" w:rsidRDefault="007020C5" w:rsidP="00614334">
            <w:pPr>
              <w:keepNext/>
              <w:spacing w:before="120" w:after="120"/>
              <w:outlineLvl w:val="0"/>
              <w:rPr>
                <w:rFonts w:eastAsia="Times New Roman"/>
                <w:b/>
                <w:bCs/>
                <w:kern w:val="32"/>
                <w:sz w:val="24"/>
                <w:szCs w:val="32"/>
              </w:rPr>
            </w:pPr>
            <w:r w:rsidRPr="00D151F3">
              <w:rPr>
                <w:b/>
                <w:bCs/>
              </w:rPr>
              <w:t>Seminarium dyplomowe</w:t>
            </w:r>
            <w:r>
              <w:rPr>
                <w:b/>
                <w:bCs/>
              </w:rPr>
              <w:t xml:space="preserve"> wraz z przygotowaniem pracy licencjackiej i przygotowaniem do egzaminu dyplomowego</w:t>
            </w:r>
          </w:p>
        </w:tc>
      </w:tr>
      <w:tr w:rsidR="00614334" w:rsidRPr="001E0363" w14:paraId="5D7752AA" w14:textId="77777777" w:rsidTr="00FA0E77">
        <w:trPr>
          <w:trHeight w:val="454"/>
        </w:trPr>
        <w:tc>
          <w:tcPr>
            <w:tcW w:w="3432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68BA2F4F" w14:textId="77777777" w:rsidR="00614334" w:rsidRPr="00614334" w:rsidRDefault="00614334" w:rsidP="00614334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614334">
              <w:rPr>
                <w:rFonts w:cs="Arial"/>
                <w:b/>
                <w:color w:val="000000"/>
              </w:rPr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49B5C5F0" w14:textId="77777777" w:rsidR="00614334" w:rsidRPr="003F422B" w:rsidRDefault="00385F86" w:rsidP="00614334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Cs/>
                <w:color w:val="000000"/>
                <w:lang w:val="en-US"/>
              </w:rPr>
            </w:pPr>
            <w:r w:rsidRPr="00385F86">
              <w:rPr>
                <w:rFonts w:cs="Arial"/>
                <w:bCs/>
                <w:color w:val="000000"/>
                <w:lang w:val="en-US"/>
              </w:rPr>
              <w:t>Diploma seminar with the preparation of a bachelor thesis and preparation for the diploma exam</w:t>
            </w:r>
          </w:p>
        </w:tc>
      </w:tr>
      <w:tr w:rsidR="00614334" w:rsidRPr="00614334" w14:paraId="69C0642B" w14:textId="77777777" w:rsidTr="00FA0E77">
        <w:trPr>
          <w:trHeight w:val="454"/>
        </w:trPr>
        <w:tc>
          <w:tcPr>
            <w:tcW w:w="22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45AB32BA" w14:textId="77777777" w:rsidR="00614334" w:rsidRPr="00614334" w:rsidRDefault="00614334" w:rsidP="00614334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614334">
              <w:rPr>
                <w:rFonts w:cs="Arial"/>
                <w:b/>
                <w:color w:val="000000"/>
              </w:rPr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3C5E3C8" w14:textId="77777777" w:rsidR="00614334" w:rsidRPr="00614334" w:rsidRDefault="00614334" w:rsidP="00614334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614334">
              <w:t>język polski</w:t>
            </w:r>
          </w:p>
        </w:tc>
      </w:tr>
      <w:tr w:rsidR="00614334" w:rsidRPr="00614334" w14:paraId="3E266B44" w14:textId="77777777" w:rsidTr="00FA0E77">
        <w:trPr>
          <w:trHeight w:val="454"/>
        </w:trPr>
        <w:tc>
          <w:tcPr>
            <w:tcW w:w="669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14CFB0C6" w14:textId="77777777" w:rsidR="00614334" w:rsidRPr="00614334" w:rsidRDefault="00614334" w:rsidP="00614334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614334">
              <w:rPr>
                <w:rFonts w:cs="Arial"/>
                <w:b/>
                <w:color w:val="000000"/>
              </w:rPr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7EBD45A9" w14:textId="77777777" w:rsidR="00614334" w:rsidRPr="00614334" w:rsidRDefault="00614334" w:rsidP="00614334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t>Zarz</w:t>
            </w:r>
            <w:r w:rsidR="007020C5">
              <w:t>ą</w:t>
            </w:r>
            <w:r>
              <w:t>dzanie</w:t>
            </w:r>
          </w:p>
        </w:tc>
      </w:tr>
      <w:tr w:rsidR="00614334" w:rsidRPr="00614334" w14:paraId="47279CA2" w14:textId="77777777" w:rsidTr="00FA0E77">
        <w:trPr>
          <w:trHeight w:val="454"/>
        </w:trPr>
        <w:tc>
          <w:tcPr>
            <w:tcW w:w="2724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62EDE7BE" w14:textId="77777777" w:rsidR="00614334" w:rsidRPr="00614334" w:rsidRDefault="00614334" w:rsidP="00614334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614334">
              <w:rPr>
                <w:rFonts w:cs="Arial"/>
                <w:b/>
                <w:color w:val="000000"/>
              </w:rPr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5BE04E45" w14:textId="77777777" w:rsidR="00614334" w:rsidRPr="00614334" w:rsidRDefault="00614334" w:rsidP="00614334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614334">
              <w:t>Wydział Nauk Społecznych</w:t>
            </w:r>
          </w:p>
        </w:tc>
      </w:tr>
      <w:tr w:rsidR="00614334" w:rsidRPr="00614334" w14:paraId="6902F8EE" w14:textId="77777777" w:rsidTr="00FA0E77">
        <w:trPr>
          <w:trHeight w:val="454"/>
        </w:trPr>
        <w:tc>
          <w:tcPr>
            <w:tcW w:w="7952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55B0DE73" w14:textId="77777777" w:rsidR="00614334" w:rsidRPr="00614334" w:rsidRDefault="00614334" w:rsidP="00614334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614334">
              <w:rPr>
                <w:rFonts w:cs="Arial"/>
                <w:b/>
                <w:color w:val="000000"/>
              </w:rPr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7D52B552" w14:textId="77777777" w:rsidR="00614334" w:rsidRPr="00614334" w:rsidRDefault="00614334" w:rsidP="00614334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614334">
              <w:t>obowiązkowy</w:t>
            </w:r>
          </w:p>
        </w:tc>
      </w:tr>
      <w:tr w:rsidR="00614334" w:rsidRPr="00614334" w14:paraId="7CE23579" w14:textId="77777777" w:rsidTr="00FA0E77">
        <w:trPr>
          <w:trHeight w:val="454"/>
        </w:trPr>
        <w:tc>
          <w:tcPr>
            <w:tcW w:w="7952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3214C344" w14:textId="77777777" w:rsidR="00614334" w:rsidRPr="00614334" w:rsidRDefault="00614334" w:rsidP="00614334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614334">
              <w:rPr>
                <w:rFonts w:cs="Arial"/>
                <w:b/>
                <w:color w:val="000000"/>
              </w:rPr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6193C465" w14:textId="77777777" w:rsidR="00614334" w:rsidRPr="00614334" w:rsidRDefault="00614334" w:rsidP="00614334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614334">
              <w:t>pierwszego stopnia</w:t>
            </w:r>
          </w:p>
        </w:tc>
      </w:tr>
      <w:tr w:rsidR="00614334" w:rsidRPr="00614334" w14:paraId="36471BA4" w14:textId="77777777" w:rsidTr="00FA0E77">
        <w:trPr>
          <w:trHeight w:val="454"/>
        </w:trPr>
        <w:tc>
          <w:tcPr>
            <w:tcW w:w="173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0D2A5A8C" w14:textId="77777777" w:rsidR="00614334" w:rsidRPr="00614334" w:rsidRDefault="00614334" w:rsidP="00614334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614334">
              <w:rPr>
                <w:rFonts w:cs="Arial"/>
                <w:b/>
                <w:color w:val="000000"/>
              </w:rPr>
              <w:t xml:space="preserve">Rok studiów: </w:t>
            </w:r>
          </w:p>
        </w:tc>
        <w:tc>
          <w:tcPr>
            <w:tcW w:w="89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2CE05C71" w14:textId="77777777" w:rsidR="00614334" w:rsidRPr="00614334" w:rsidRDefault="00614334" w:rsidP="00614334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614334">
              <w:rPr>
                <w:rFonts w:cs="Arial"/>
                <w:color w:val="000000"/>
              </w:rPr>
              <w:t xml:space="preserve"> drugi i trzeci</w:t>
            </w:r>
          </w:p>
        </w:tc>
      </w:tr>
      <w:tr w:rsidR="00614334" w:rsidRPr="00614334" w14:paraId="7759CFB8" w14:textId="77777777" w:rsidTr="00FA0E77">
        <w:trPr>
          <w:trHeight w:val="454"/>
        </w:trPr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60FC2C15" w14:textId="77777777" w:rsidR="00614334" w:rsidRPr="00614334" w:rsidRDefault="00614334" w:rsidP="00614334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614334">
              <w:rPr>
                <w:rFonts w:cs="Arial"/>
                <w:b/>
                <w:color w:val="000000"/>
              </w:rPr>
              <w:t xml:space="preserve">Semestr: </w:t>
            </w:r>
          </w:p>
        </w:tc>
        <w:tc>
          <w:tcPr>
            <w:tcW w:w="9359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453402BC" w14:textId="77777777" w:rsidR="00614334" w:rsidRPr="00614334" w:rsidRDefault="00614334" w:rsidP="00614334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614334">
              <w:rPr>
                <w:rFonts w:cs="Arial"/>
                <w:color w:val="000000"/>
              </w:rPr>
              <w:t xml:space="preserve"> czwarty, piąty i szósty</w:t>
            </w:r>
          </w:p>
        </w:tc>
      </w:tr>
      <w:tr w:rsidR="00614334" w:rsidRPr="00614334" w14:paraId="77E93E33" w14:textId="77777777" w:rsidTr="00FA0E77">
        <w:trPr>
          <w:trHeight w:val="454"/>
        </w:trPr>
        <w:tc>
          <w:tcPr>
            <w:tcW w:w="2865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4B82B57D" w14:textId="77777777" w:rsidR="00614334" w:rsidRPr="00614334" w:rsidRDefault="00614334" w:rsidP="00614334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614334">
              <w:rPr>
                <w:rFonts w:cs="Arial"/>
                <w:b/>
                <w:color w:val="000000"/>
              </w:rPr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707948C2" w14:textId="77777777" w:rsidR="00614334" w:rsidRPr="00614334" w:rsidRDefault="00C312CD" w:rsidP="00614334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10</w:t>
            </w:r>
          </w:p>
        </w:tc>
      </w:tr>
      <w:tr w:rsidR="00614334" w:rsidRPr="00614334" w14:paraId="057FCD65" w14:textId="77777777" w:rsidTr="007F4B7E">
        <w:trPr>
          <w:trHeight w:val="454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4A0410F4" w14:textId="77777777" w:rsidR="00614334" w:rsidRPr="00614334" w:rsidRDefault="00614334" w:rsidP="00614334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614334">
              <w:rPr>
                <w:rFonts w:cs="Arial"/>
                <w:b/>
                <w:color w:val="000000"/>
              </w:rPr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90B462C" w14:textId="77777777" w:rsidR="00614334" w:rsidRDefault="00801239" w:rsidP="00614334">
            <w:pPr>
              <w:autoSpaceDE w:val="0"/>
              <w:autoSpaceDN w:val="0"/>
              <w:adjustRightInd w:val="0"/>
            </w:pPr>
            <w:r>
              <w:t xml:space="preserve">Dyrektor Instytutu Nauk o Zarządzaniu i Jakości </w:t>
            </w:r>
          </w:p>
          <w:p w14:paraId="608FBE2E" w14:textId="77777777" w:rsidR="00801239" w:rsidRPr="00153C04" w:rsidRDefault="00801239" w:rsidP="00614334">
            <w:pPr>
              <w:autoSpaceDE w:val="0"/>
              <w:autoSpaceDN w:val="0"/>
              <w:adjustRightInd w:val="0"/>
            </w:pPr>
            <w:r>
              <w:t>Dr hab. Grzegorz Pietrek-prof. uczelni</w:t>
            </w:r>
          </w:p>
        </w:tc>
      </w:tr>
      <w:tr w:rsidR="00614334" w:rsidRPr="00614334" w14:paraId="649E3247" w14:textId="77777777" w:rsidTr="007F4B7E">
        <w:trPr>
          <w:trHeight w:val="454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12F757A3" w14:textId="77777777" w:rsidR="00614334" w:rsidRPr="00614334" w:rsidRDefault="00614334" w:rsidP="00614334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614334">
              <w:rPr>
                <w:rFonts w:cs="Arial"/>
                <w:b/>
                <w:color w:val="000000"/>
              </w:rPr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5E9C7AE" w14:textId="77777777" w:rsidR="00614334" w:rsidRPr="00614334" w:rsidRDefault="00801239" w:rsidP="007F4B7E">
            <w:pPr>
              <w:autoSpaceDE w:val="0"/>
              <w:autoSpaceDN w:val="0"/>
              <w:adjustRightInd w:val="0"/>
            </w:pPr>
            <w:r>
              <w:t>Nauczyciele akademiccy do tego uprawnieni</w:t>
            </w:r>
          </w:p>
        </w:tc>
      </w:tr>
      <w:tr w:rsidR="00614334" w:rsidRPr="00614334" w14:paraId="2FCC84E6" w14:textId="77777777" w:rsidTr="00FA0E77">
        <w:trPr>
          <w:trHeight w:val="454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23FBC65B" w14:textId="77777777" w:rsidR="00614334" w:rsidRPr="00614334" w:rsidRDefault="00614334" w:rsidP="00614334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614334">
              <w:rPr>
                <w:rFonts w:cs="Arial"/>
                <w:b/>
                <w:color w:val="000000"/>
              </w:rPr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0CF54E81" w14:textId="77777777" w:rsidR="00614334" w:rsidRPr="00614334" w:rsidRDefault="00614334" w:rsidP="00405657">
            <w:pPr>
              <w:numPr>
                <w:ilvl w:val="0"/>
                <w:numId w:val="61"/>
              </w:numPr>
              <w:autoSpaceDE w:val="0"/>
              <w:autoSpaceDN w:val="0"/>
              <w:adjustRightInd w:val="0"/>
              <w:ind w:left="450"/>
              <w:contextualSpacing/>
              <w:rPr>
                <w:rFonts w:cs="Arial"/>
                <w:color w:val="000000"/>
              </w:rPr>
            </w:pPr>
            <w:r w:rsidRPr="00614334">
              <w:rPr>
                <w:rFonts w:cs="Arial"/>
                <w:color w:val="000000"/>
              </w:rPr>
              <w:t>Samodzielne przygotowanie pod opieką nauczyciela akademickiego pracy o charakterze projektowym, analizy studium przypadku lub o charakterze przeglądowym</w:t>
            </w:r>
          </w:p>
          <w:p w14:paraId="39D15C3E" w14:textId="77777777" w:rsidR="00614334" w:rsidRPr="00614334" w:rsidRDefault="00614334" w:rsidP="00405657">
            <w:pPr>
              <w:numPr>
                <w:ilvl w:val="0"/>
                <w:numId w:val="61"/>
              </w:numPr>
              <w:autoSpaceDE w:val="0"/>
              <w:autoSpaceDN w:val="0"/>
              <w:adjustRightInd w:val="0"/>
              <w:ind w:left="450"/>
              <w:contextualSpacing/>
              <w:rPr>
                <w:rFonts w:cs="Arial"/>
                <w:color w:val="000000"/>
              </w:rPr>
            </w:pPr>
            <w:r w:rsidRPr="00614334">
              <w:rPr>
                <w:rFonts w:cs="Arial"/>
                <w:color w:val="000000"/>
              </w:rPr>
              <w:t>Przygotowanie studentów do egzaminu dyplomowego</w:t>
            </w:r>
          </w:p>
        </w:tc>
      </w:tr>
      <w:tr w:rsidR="00614334" w:rsidRPr="00614334" w14:paraId="706ADE2B" w14:textId="77777777" w:rsidTr="00FA0E77">
        <w:trPr>
          <w:trHeight w:val="454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5413453E" w14:textId="77777777" w:rsidR="00614334" w:rsidRPr="00614334" w:rsidRDefault="00614334" w:rsidP="00614334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614334"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3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025445A0" w14:textId="77777777" w:rsidR="00614334" w:rsidRPr="00614334" w:rsidRDefault="00614334" w:rsidP="00614334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614334">
              <w:rPr>
                <w:rFonts w:cs="Arial"/>
                <w:b/>
                <w:color w:val="000000"/>
              </w:rPr>
              <w:t>Efekt uczenia się: WIEDZA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75FFC664" w14:textId="77777777" w:rsidR="00614334" w:rsidRPr="00614334" w:rsidRDefault="00614334" w:rsidP="00614334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614334">
              <w:rPr>
                <w:rFonts w:cs="Arial"/>
                <w:b/>
                <w:color w:val="000000"/>
              </w:rPr>
              <w:t>Symbol efektu kierunkowego</w:t>
            </w:r>
          </w:p>
        </w:tc>
      </w:tr>
      <w:tr w:rsidR="00614334" w:rsidRPr="00614334" w14:paraId="61669830" w14:textId="77777777" w:rsidTr="00FA0E77">
        <w:trPr>
          <w:trHeight w:val="290"/>
        </w:trPr>
        <w:tc>
          <w:tcPr>
            <w:tcW w:w="1165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4EDA017F" w14:textId="77777777" w:rsidR="00614334" w:rsidRPr="00614334" w:rsidRDefault="00614334" w:rsidP="00614334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614334">
              <w:rPr>
                <w:b/>
              </w:rPr>
              <w:t>W_01</w:t>
            </w:r>
          </w:p>
        </w:tc>
        <w:tc>
          <w:tcPr>
            <w:tcW w:w="7372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1C7831F1" w14:textId="77777777" w:rsidR="00614334" w:rsidRPr="00614334" w:rsidRDefault="00614334" w:rsidP="00614334">
            <w:pPr>
              <w:rPr>
                <w:rFonts w:cs="Arial"/>
              </w:rPr>
            </w:pPr>
            <w:r w:rsidRPr="00614334">
              <w:rPr>
                <w:rFonts w:cs="Arial"/>
              </w:rPr>
              <w:t>posiada wiedzę na temat ochrony praw autorskich oraz specyfiki funkcjonowania jednolitego systemu antyplagiatowego,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4A20A4FF" w14:textId="77777777" w:rsidR="00614334" w:rsidRPr="00614334" w:rsidRDefault="00614334" w:rsidP="00614334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614334">
              <w:rPr>
                <w:b/>
              </w:rPr>
              <w:t>K_W</w:t>
            </w:r>
            <w:r>
              <w:rPr>
                <w:b/>
              </w:rPr>
              <w:t>20</w:t>
            </w:r>
          </w:p>
        </w:tc>
      </w:tr>
      <w:tr w:rsidR="00614334" w:rsidRPr="00614334" w14:paraId="6E83B3C8" w14:textId="77777777" w:rsidTr="00FA0E77">
        <w:trPr>
          <w:trHeight w:val="290"/>
        </w:trPr>
        <w:tc>
          <w:tcPr>
            <w:tcW w:w="1165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37E94334" w14:textId="77777777" w:rsidR="00614334" w:rsidRPr="00614334" w:rsidRDefault="00614334" w:rsidP="00614334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614334">
              <w:rPr>
                <w:b/>
              </w:rPr>
              <w:t>W_02</w:t>
            </w:r>
          </w:p>
        </w:tc>
        <w:tc>
          <w:tcPr>
            <w:tcW w:w="7372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0AC3EC99" w14:textId="77777777" w:rsidR="00614334" w:rsidRPr="00614334" w:rsidRDefault="00614334" w:rsidP="00614334">
            <w:pPr>
              <w:tabs>
                <w:tab w:val="left" w:pos="4224"/>
              </w:tabs>
              <w:rPr>
                <w:rFonts w:cs="Arial"/>
              </w:rPr>
            </w:pPr>
            <w:r w:rsidRPr="00614334">
              <w:rPr>
                <w:rFonts w:cs="Arial"/>
              </w:rPr>
              <w:t>posiada zaawansowaną wiedzę na temat struktury i zasad opracowywania prac naukowych oraz metod, technik i instrumentów pozyskiwania informacji pierwotnej i wtórnej.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195860BB" w14:textId="77777777" w:rsidR="00614334" w:rsidRPr="00614334" w:rsidRDefault="00614334" w:rsidP="00614334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614334">
              <w:rPr>
                <w:b/>
              </w:rPr>
              <w:t>K_W</w:t>
            </w:r>
            <w:r w:rsidR="0029082C">
              <w:rPr>
                <w:b/>
              </w:rPr>
              <w:t>17</w:t>
            </w:r>
          </w:p>
        </w:tc>
      </w:tr>
      <w:tr w:rsidR="00614334" w:rsidRPr="00614334" w14:paraId="7FD2C216" w14:textId="77777777" w:rsidTr="00FA0E77">
        <w:trPr>
          <w:trHeight w:val="454"/>
        </w:trPr>
        <w:tc>
          <w:tcPr>
            <w:tcW w:w="116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4D94F54B" w14:textId="77777777" w:rsidR="00614334" w:rsidRPr="00614334" w:rsidRDefault="00614334" w:rsidP="00614334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614334"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372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66931EFA" w14:textId="77777777" w:rsidR="00614334" w:rsidRPr="00614334" w:rsidRDefault="00614334" w:rsidP="00614334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614334">
              <w:rPr>
                <w:rFonts w:cs="Arial"/>
                <w:b/>
                <w:color w:val="000000"/>
              </w:rPr>
              <w:t>Efekt uczenia się: UMIEJĘTNOŚCI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351849C4" w14:textId="77777777" w:rsidR="00614334" w:rsidRPr="00614334" w:rsidRDefault="00614334" w:rsidP="00614334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614334">
              <w:rPr>
                <w:rFonts w:cs="Arial"/>
                <w:b/>
                <w:color w:val="000000"/>
              </w:rPr>
              <w:t>Symbol efektu kierunkowego</w:t>
            </w:r>
          </w:p>
        </w:tc>
      </w:tr>
      <w:tr w:rsidR="00614334" w:rsidRPr="00614334" w14:paraId="33121623" w14:textId="77777777" w:rsidTr="00FA0E77">
        <w:trPr>
          <w:trHeight w:val="290"/>
        </w:trPr>
        <w:tc>
          <w:tcPr>
            <w:tcW w:w="116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536CB6AF" w14:textId="77777777" w:rsidR="00614334" w:rsidRPr="00614334" w:rsidRDefault="00614334" w:rsidP="00614334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614334">
              <w:rPr>
                <w:b/>
              </w:rPr>
              <w:t>U_01</w:t>
            </w:r>
          </w:p>
        </w:tc>
        <w:tc>
          <w:tcPr>
            <w:tcW w:w="7372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0CA9389C" w14:textId="77777777" w:rsidR="00614334" w:rsidRPr="00614334" w:rsidRDefault="00614334" w:rsidP="00614334">
            <w:pPr>
              <w:rPr>
                <w:rFonts w:cs="Arial"/>
              </w:rPr>
            </w:pPr>
            <w:r w:rsidRPr="00614334">
              <w:t>posiada umiejętność argumentowania i obrony własnych poglądów w zakresie tematyki przygotowywanej pracy zaliczeniowej,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52ED74C3" w14:textId="77777777" w:rsidR="00614334" w:rsidRPr="00614334" w:rsidRDefault="00614334" w:rsidP="00614334">
            <w:pPr>
              <w:autoSpaceDE w:val="0"/>
              <w:autoSpaceDN w:val="0"/>
              <w:adjustRightInd w:val="0"/>
              <w:rPr>
                <w:b/>
              </w:rPr>
            </w:pPr>
            <w:r w:rsidRPr="00614334">
              <w:rPr>
                <w:b/>
              </w:rPr>
              <w:t>K_U01</w:t>
            </w:r>
          </w:p>
          <w:p w14:paraId="7AA5509A" w14:textId="77777777" w:rsidR="00614334" w:rsidRPr="00614334" w:rsidRDefault="00614334" w:rsidP="00614334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614334">
              <w:rPr>
                <w:b/>
              </w:rPr>
              <w:t>K_U0</w:t>
            </w:r>
            <w:r w:rsidR="0029082C">
              <w:rPr>
                <w:b/>
              </w:rPr>
              <w:t>3</w:t>
            </w:r>
          </w:p>
        </w:tc>
      </w:tr>
      <w:tr w:rsidR="00614334" w:rsidRPr="00614334" w14:paraId="6EF1C9CB" w14:textId="77777777" w:rsidTr="00FA0E77">
        <w:trPr>
          <w:trHeight w:val="290"/>
        </w:trPr>
        <w:tc>
          <w:tcPr>
            <w:tcW w:w="116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57E80FA9" w14:textId="77777777" w:rsidR="00614334" w:rsidRPr="00614334" w:rsidRDefault="00614334" w:rsidP="00614334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614334">
              <w:rPr>
                <w:b/>
              </w:rPr>
              <w:t>U_02</w:t>
            </w:r>
          </w:p>
        </w:tc>
        <w:tc>
          <w:tcPr>
            <w:tcW w:w="7372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7CADA327" w14:textId="77777777" w:rsidR="00614334" w:rsidRPr="00614334" w:rsidRDefault="00614334" w:rsidP="00614334">
            <w:pPr>
              <w:rPr>
                <w:rFonts w:cs="Arial"/>
              </w:rPr>
            </w:pPr>
            <w:r w:rsidRPr="00614334">
              <w:rPr>
                <w:rFonts w:cs="Arial"/>
              </w:rPr>
              <w:t>potrafi redagować spójne i logiczne treści z wykorzystaniem poprawnej i profesjonalnej terminologii; umie dokonać prezentacji wybranych treści pracy na forum grupy seminaryjnej.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2C590A6D" w14:textId="77777777" w:rsidR="00614334" w:rsidRPr="00614334" w:rsidRDefault="00614334" w:rsidP="00614334">
            <w:pPr>
              <w:autoSpaceDE w:val="0"/>
              <w:autoSpaceDN w:val="0"/>
              <w:adjustRightInd w:val="0"/>
              <w:rPr>
                <w:b/>
              </w:rPr>
            </w:pPr>
            <w:r w:rsidRPr="00614334">
              <w:rPr>
                <w:b/>
              </w:rPr>
              <w:t>K_U</w:t>
            </w:r>
            <w:r w:rsidR="0029082C">
              <w:rPr>
                <w:b/>
              </w:rPr>
              <w:t>17</w:t>
            </w:r>
          </w:p>
        </w:tc>
      </w:tr>
      <w:tr w:rsidR="00614334" w:rsidRPr="00614334" w14:paraId="40EE8BA6" w14:textId="77777777" w:rsidTr="00FA0E77">
        <w:trPr>
          <w:trHeight w:val="454"/>
        </w:trPr>
        <w:tc>
          <w:tcPr>
            <w:tcW w:w="116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4CD7548D" w14:textId="77777777" w:rsidR="00614334" w:rsidRPr="00614334" w:rsidRDefault="00614334" w:rsidP="00614334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614334"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372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7BD37CF6" w14:textId="77777777" w:rsidR="00614334" w:rsidRPr="00614334" w:rsidRDefault="00614334" w:rsidP="00614334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614334">
              <w:rPr>
                <w:rFonts w:cs="Arial"/>
                <w:b/>
                <w:color w:val="000000"/>
              </w:rPr>
              <w:t>Efekt uczenia się: KOMPETENCJE SPOŁECZNE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7B6DDE1A" w14:textId="77777777" w:rsidR="00614334" w:rsidRPr="00614334" w:rsidRDefault="00614334" w:rsidP="00614334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614334">
              <w:rPr>
                <w:rFonts w:cs="Arial"/>
                <w:b/>
                <w:color w:val="000000"/>
              </w:rPr>
              <w:t>Symbol efektu kierunkowego</w:t>
            </w:r>
          </w:p>
        </w:tc>
      </w:tr>
      <w:tr w:rsidR="00614334" w:rsidRPr="00614334" w14:paraId="4035FD0E" w14:textId="77777777" w:rsidTr="00FA0E77">
        <w:trPr>
          <w:trHeight w:val="290"/>
        </w:trPr>
        <w:tc>
          <w:tcPr>
            <w:tcW w:w="116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1A70310E" w14:textId="77777777" w:rsidR="00614334" w:rsidRPr="00614334" w:rsidRDefault="00614334" w:rsidP="00614334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614334">
              <w:rPr>
                <w:b/>
              </w:rPr>
              <w:t>K_01</w:t>
            </w:r>
          </w:p>
        </w:tc>
        <w:tc>
          <w:tcPr>
            <w:tcW w:w="7372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5D16A014" w14:textId="77777777" w:rsidR="00614334" w:rsidRPr="00614334" w:rsidRDefault="00614334" w:rsidP="00614334">
            <w:pPr>
              <w:rPr>
                <w:rFonts w:cs="Arial"/>
              </w:rPr>
            </w:pPr>
            <w:r w:rsidRPr="00614334">
              <w:t>jest gotów do krytycznej oceny posiadanej wiedzy, prawidłowo identyfikuje i rozstrzyga dylematy badawcze, jest przekonany o znaczeniu wiedzy w rozwiązywaniu problemów badawczych.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48080FBC" w14:textId="77777777" w:rsidR="00614334" w:rsidRPr="00614334" w:rsidRDefault="00614334" w:rsidP="00614334">
            <w:pPr>
              <w:autoSpaceDE w:val="0"/>
              <w:autoSpaceDN w:val="0"/>
              <w:adjustRightInd w:val="0"/>
              <w:rPr>
                <w:b/>
              </w:rPr>
            </w:pPr>
            <w:r w:rsidRPr="00614334">
              <w:rPr>
                <w:b/>
              </w:rPr>
              <w:t>K_K01</w:t>
            </w:r>
          </w:p>
          <w:p w14:paraId="78506B6C" w14:textId="77777777" w:rsidR="00614334" w:rsidRPr="00153C04" w:rsidRDefault="00614334" w:rsidP="00614334">
            <w:pPr>
              <w:autoSpaceDE w:val="0"/>
              <w:autoSpaceDN w:val="0"/>
              <w:adjustRightInd w:val="0"/>
              <w:rPr>
                <w:b/>
              </w:rPr>
            </w:pPr>
            <w:r w:rsidRPr="00614334">
              <w:rPr>
                <w:b/>
              </w:rPr>
              <w:t>K_K0</w:t>
            </w:r>
            <w:r>
              <w:rPr>
                <w:b/>
              </w:rPr>
              <w:t>3</w:t>
            </w:r>
          </w:p>
        </w:tc>
      </w:tr>
      <w:tr w:rsidR="00614334" w:rsidRPr="00614334" w14:paraId="69F0BEC9" w14:textId="77777777" w:rsidTr="00FA0E77">
        <w:trPr>
          <w:trHeight w:val="454"/>
        </w:trPr>
        <w:tc>
          <w:tcPr>
            <w:tcW w:w="25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7239CE6F" w14:textId="77777777" w:rsidR="00614334" w:rsidRPr="00614334" w:rsidRDefault="00614334" w:rsidP="00614334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614334">
              <w:rPr>
                <w:rFonts w:cs="Arial"/>
                <w:b/>
                <w:color w:val="000000"/>
              </w:rPr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B17C0D" w14:textId="77777777" w:rsidR="00614334" w:rsidRPr="00614334" w:rsidRDefault="00614334" w:rsidP="00614334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614334">
              <w:t>Seminarium</w:t>
            </w:r>
          </w:p>
        </w:tc>
      </w:tr>
      <w:tr w:rsidR="00614334" w:rsidRPr="00614334" w14:paraId="08A29B8D" w14:textId="77777777" w:rsidTr="00FA0E77">
        <w:trPr>
          <w:trHeight w:val="454"/>
        </w:trPr>
        <w:tc>
          <w:tcPr>
            <w:tcW w:w="10665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53D40A79" w14:textId="77777777" w:rsidR="00614334" w:rsidRPr="00614334" w:rsidRDefault="00614334" w:rsidP="00614334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614334">
              <w:rPr>
                <w:rFonts w:cs="Arial"/>
                <w:color w:val="000000"/>
              </w:rPr>
              <w:br w:type="page"/>
            </w:r>
            <w:r w:rsidRPr="00614334">
              <w:rPr>
                <w:rFonts w:cs="Arial"/>
                <w:b/>
                <w:color w:val="000000"/>
              </w:rPr>
              <w:t>Wymagania wstępne i dodatkowe:</w:t>
            </w:r>
          </w:p>
        </w:tc>
      </w:tr>
      <w:tr w:rsidR="00614334" w:rsidRPr="00614334" w14:paraId="76F5A553" w14:textId="77777777" w:rsidTr="00FA0E77">
        <w:trPr>
          <w:trHeight w:val="320"/>
        </w:trPr>
        <w:tc>
          <w:tcPr>
            <w:tcW w:w="10665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13630A9" w14:textId="77777777" w:rsidR="00614334" w:rsidRPr="00614334" w:rsidRDefault="00614334" w:rsidP="00614334">
            <w:pPr>
              <w:rPr>
                <w:rFonts w:cs="Arial"/>
              </w:rPr>
            </w:pPr>
            <w:r w:rsidRPr="00614334">
              <w:rPr>
                <w:rFonts w:cs="Arial"/>
              </w:rPr>
              <w:t>Wiedza, umiejętności i kompetencje nabyte w dotychczasowym toku studiów.</w:t>
            </w:r>
          </w:p>
        </w:tc>
      </w:tr>
      <w:tr w:rsidR="00614334" w:rsidRPr="00614334" w14:paraId="133AF954" w14:textId="77777777" w:rsidTr="00FA0E77">
        <w:trPr>
          <w:trHeight w:val="320"/>
        </w:trPr>
        <w:tc>
          <w:tcPr>
            <w:tcW w:w="10665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hideMark/>
          </w:tcPr>
          <w:p w14:paraId="48D44A80" w14:textId="77777777" w:rsidR="00614334" w:rsidRPr="00614334" w:rsidRDefault="00614334" w:rsidP="00614334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614334">
              <w:rPr>
                <w:rFonts w:cs="Arial"/>
                <w:b/>
                <w:color w:val="000000"/>
              </w:rPr>
              <w:t>Treści modułu kształcenia:</w:t>
            </w:r>
          </w:p>
        </w:tc>
      </w:tr>
      <w:tr w:rsidR="00614334" w:rsidRPr="00614334" w14:paraId="2EDA9FCB" w14:textId="77777777" w:rsidTr="00FA0E77">
        <w:trPr>
          <w:trHeight w:val="320"/>
        </w:trPr>
        <w:tc>
          <w:tcPr>
            <w:tcW w:w="10665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87BC369" w14:textId="77777777" w:rsidR="00614334" w:rsidRPr="00614334" w:rsidRDefault="00614334" w:rsidP="00614334">
            <w:pPr>
              <w:rPr>
                <w:rFonts w:cs="Arial"/>
              </w:rPr>
            </w:pPr>
            <w:r w:rsidRPr="00614334">
              <w:rPr>
                <w:rFonts w:cs="Arial"/>
              </w:rPr>
              <w:t>Treści modułu kształcenia są uzależnione od profilu badawczego seminarium oraz od tematyki prac</w:t>
            </w:r>
            <w:r w:rsidR="003F422B">
              <w:rPr>
                <w:rFonts w:cs="Arial"/>
              </w:rPr>
              <w:t xml:space="preserve"> dyplomowych </w:t>
            </w:r>
            <w:r w:rsidRPr="00614334">
              <w:rPr>
                <w:rFonts w:cs="Arial"/>
              </w:rPr>
              <w:t>opracowywanych</w:t>
            </w:r>
            <w:r w:rsidR="003F422B">
              <w:rPr>
                <w:rFonts w:cs="Arial"/>
              </w:rPr>
              <w:t xml:space="preserve"> przez</w:t>
            </w:r>
            <w:r w:rsidRPr="00614334">
              <w:rPr>
                <w:rFonts w:cs="Arial"/>
              </w:rPr>
              <w:t xml:space="preserve"> studentów. </w:t>
            </w:r>
          </w:p>
          <w:p w14:paraId="1F048051" w14:textId="77777777" w:rsidR="00614334" w:rsidRPr="00614334" w:rsidRDefault="00614334" w:rsidP="00405657">
            <w:pPr>
              <w:numPr>
                <w:ilvl w:val="0"/>
                <w:numId w:val="62"/>
              </w:numPr>
              <w:contextualSpacing/>
              <w:rPr>
                <w:rFonts w:cs="Arial"/>
              </w:rPr>
            </w:pPr>
            <w:r w:rsidRPr="00614334">
              <w:rPr>
                <w:rFonts w:cs="Arial"/>
              </w:rPr>
              <w:t>Wprowadzenie do problematyki pisania prac dyplomowych</w:t>
            </w:r>
          </w:p>
          <w:p w14:paraId="0ABB6FDB" w14:textId="77777777" w:rsidR="00614334" w:rsidRPr="00614334" w:rsidRDefault="00614334" w:rsidP="00405657">
            <w:pPr>
              <w:numPr>
                <w:ilvl w:val="0"/>
                <w:numId w:val="62"/>
              </w:numPr>
              <w:contextualSpacing/>
              <w:rPr>
                <w:rFonts w:cs="Arial"/>
              </w:rPr>
            </w:pPr>
            <w:r w:rsidRPr="00614334">
              <w:rPr>
                <w:rFonts w:cs="Arial"/>
              </w:rPr>
              <w:t>Specyfika przygotowania prac dyplomowych w dyscyplinie nauk o zarządzaniu i jakości</w:t>
            </w:r>
          </w:p>
          <w:p w14:paraId="53BEE286" w14:textId="77777777" w:rsidR="00614334" w:rsidRPr="00614334" w:rsidRDefault="00614334" w:rsidP="00405657">
            <w:pPr>
              <w:numPr>
                <w:ilvl w:val="0"/>
                <w:numId w:val="62"/>
              </w:numPr>
              <w:contextualSpacing/>
              <w:rPr>
                <w:rFonts w:cs="Arial"/>
              </w:rPr>
            </w:pPr>
            <w:r w:rsidRPr="00614334">
              <w:rPr>
                <w:rFonts w:cs="Arial"/>
              </w:rPr>
              <w:t>Ochrona własności intelektualnej i zasad korzystania z informacji o charakterze wtórnym, w tym ze źródeł literaturowych</w:t>
            </w:r>
          </w:p>
          <w:p w14:paraId="5D0510D6" w14:textId="77777777" w:rsidR="004074CD" w:rsidRDefault="00614334" w:rsidP="00405657">
            <w:pPr>
              <w:numPr>
                <w:ilvl w:val="0"/>
                <w:numId w:val="62"/>
              </w:numPr>
              <w:contextualSpacing/>
              <w:rPr>
                <w:rFonts w:cs="Arial"/>
              </w:rPr>
            </w:pPr>
            <w:r w:rsidRPr="00614334">
              <w:rPr>
                <w:rFonts w:cs="Arial"/>
              </w:rPr>
              <w:t>Prezentacja zalecanej tematyki prac dyplomowych</w:t>
            </w:r>
          </w:p>
          <w:p w14:paraId="2663B9A3" w14:textId="77777777" w:rsidR="004074CD" w:rsidRPr="004074CD" w:rsidRDefault="004074CD" w:rsidP="00405657">
            <w:pPr>
              <w:numPr>
                <w:ilvl w:val="0"/>
                <w:numId w:val="62"/>
              </w:numPr>
              <w:contextualSpacing/>
              <w:rPr>
                <w:rFonts w:cs="Arial"/>
              </w:rPr>
            </w:pPr>
            <w:r w:rsidRPr="004074CD">
              <w:rPr>
                <w:rFonts w:cs="Arial"/>
              </w:rPr>
              <w:t>Publikowanie w otwartym dostępie i naukowe bazy danych</w:t>
            </w:r>
          </w:p>
          <w:p w14:paraId="5AD55829" w14:textId="77777777" w:rsidR="00614334" w:rsidRPr="00614334" w:rsidRDefault="00614334" w:rsidP="00405657">
            <w:pPr>
              <w:numPr>
                <w:ilvl w:val="0"/>
                <w:numId w:val="62"/>
              </w:numPr>
              <w:contextualSpacing/>
              <w:rPr>
                <w:rFonts w:cs="Arial"/>
              </w:rPr>
            </w:pPr>
            <w:r w:rsidRPr="00614334">
              <w:rPr>
                <w:rFonts w:cs="Arial"/>
              </w:rPr>
              <w:t>Metodologia pracy badawczej</w:t>
            </w:r>
          </w:p>
          <w:p w14:paraId="45A414B4" w14:textId="77777777" w:rsidR="00614334" w:rsidRPr="00614334" w:rsidRDefault="00614334" w:rsidP="00405657">
            <w:pPr>
              <w:numPr>
                <w:ilvl w:val="0"/>
                <w:numId w:val="62"/>
              </w:numPr>
              <w:contextualSpacing/>
              <w:rPr>
                <w:rFonts w:cs="Arial"/>
              </w:rPr>
            </w:pPr>
            <w:r w:rsidRPr="00614334">
              <w:rPr>
                <w:rFonts w:cs="Arial"/>
              </w:rPr>
              <w:t>Omówienie wymogów formalnych dotyczących:</w:t>
            </w:r>
          </w:p>
          <w:p w14:paraId="42BB283D" w14:textId="77777777" w:rsidR="00614334" w:rsidRPr="00614334" w:rsidRDefault="00614334" w:rsidP="00405657">
            <w:pPr>
              <w:numPr>
                <w:ilvl w:val="0"/>
                <w:numId w:val="63"/>
              </w:numPr>
              <w:contextualSpacing/>
              <w:rPr>
                <w:rFonts w:cs="Arial"/>
              </w:rPr>
            </w:pPr>
            <w:r w:rsidRPr="00614334">
              <w:rPr>
                <w:rFonts w:cs="Arial"/>
              </w:rPr>
              <w:t>konstrukcji pracy</w:t>
            </w:r>
          </w:p>
          <w:p w14:paraId="210386C0" w14:textId="77777777" w:rsidR="00614334" w:rsidRPr="00614334" w:rsidRDefault="00614334" w:rsidP="00405657">
            <w:pPr>
              <w:numPr>
                <w:ilvl w:val="0"/>
                <w:numId w:val="63"/>
              </w:numPr>
              <w:contextualSpacing/>
              <w:rPr>
                <w:rFonts w:cs="Arial"/>
              </w:rPr>
            </w:pPr>
            <w:r w:rsidRPr="00614334">
              <w:rPr>
                <w:rFonts w:cs="Arial"/>
              </w:rPr>
              <w:t>korekty językowej</w:t>
            </w:r>
          </w:p>
          <w:p w14:paraId="1F553E62" w14:textId="77777777" w:rsidR="00614334" w:rsidRPr="00614334" w:rsidRDefault="00614334" w:rsidP="00405657">
            <w:pPr>
              <w:numPr>
                <w:ilvl w:val="0"/>
                <w:numId w:val="63"/>
              </w:numPr>
              <w:contextualSpacing/>
              <w:rPr>
                <w:rFonts w:cs="Arial"/>
              </w:rPr>
            </w:pPr>
            <w:r w:rsidRPr="00614334">
              <w:rPr>
                <w:rFonts w:cs="Arial"/>
              </w:rPr>
              <w:t>stosowania przypisów i odsyłaczy</w:t>
            </w:r>
          </w:p>
          <w:p w14:paraId="2446E5C8" w14:textId="77777777" w:rsidR="00614334" w:rsidRPr="00614334" w:rsidRDefault="00614334" w:rsidP="00405657">
            <w:pPr>
              <w:numPr>
                <w:ilvl w:val="0"/>
                <w:numId w:val="63"/>
              </w:numPr>
              <w:contextualSpacing/>
              <w:rPr>
                <w:rFonts w:cs="Arial"/>
              </w:rPr>
            </w:pPr>
            <w:r w:rsidRPr="00614334">
              <w:rPr>
                <w:rFonts w:cs="Arial"/>
              </w:rPr>
              <w:t>wykazu źródeł informacji wtórnej</w:t>
            </w:r>
          </w:p>
          <w:p w14:paraId="4EE9FBA1" w14:textId="77777777" w:rsidR="00614334" w:rsidRPr="00614334" w:rsidRDefault="00614334" w:rsidP="00405657">
            <w:pPr>
              <w:numPr>
                <w:ilvl w:val="0"/>
                <w:numId w:val="63"/>
              </w:numPr>
              <w:contextualSpacing/>
              <w:rPr>
                <w:rFonts w:cs="Arial"/>
              </w:rPr>
            </w:pPr>
            <w:r w:rsidRPr="00614334">
              <w:rPr>
                <w:rFonts w:cs="Arial"/>
              </w:rPr>
              <w:t>korzystania z elektronicznych baz danych</w:t>
            </w:r>
          </w:p>
          <w:p w14:paraId="01671E64" w14:textId="77777777" w:rsidR="00614334" w:rsidRPr="00614334" w:rsidRDefault="00614334" w:rsidP="00405657">
            <w:pPr>
              <w:numPr>
                <w:ilvl w:val="0"/>
                <w:numId w:val="62"/>
              </w:numPr>
              <w:contextualSpacing/>
              <w:rPr>
                <w:rFonts w:cs="Arial"/>
              </w:rPr>
            </w:pPr>
            <w:r w:rsidRPr="00614334">
              <w:rPr>
                <w:rFonts w:cs="Arial"/>
              </w:rPr>
              <w:t xml:space="preserve">Prezentowanie koncepcji i wybranych rozdziałów prac dyplomowych </w:t>
            </w:r>
          </w:p>
          <w:p w14:paraId="6C05A011" w14:textId="77777777" w:rsidR="00614334" w:rsidRPr="00614334" w:rsidRDefault="00614334" w:rsidP="00405657">
            <w:pPr>
              <w:numPr>
                <w:ilvl w:val="0"/>
                <w:numId w:val="62"/>
              </w:numPr>
              <w:contextualSpacing/>
              <w:rPr>
                <w:rFonts w:cs="Arial"/>
              </w:rPr>
            </w:pPr>
            <w:r w:rsidRPr="00614334">
              <w:rPr>
                <w:rFonts w:cs="Arial"/>
              </w:rPr>
              <w:t>Omówienie zagadnień egzaminacyjnych</w:t>
            </w:r>
          </w:p>
        </w:tc>
      </w:tr>
      <w:tr w:rsidR="00614334" w:rsidRPr="00614334" w14:paraId="35B0905C" w14:textId="77777777" w:rsidTr="00FA0E77">
        <w:trPr>
          <w:trHeight w:val="320"/>
        </w:trPr>
        <w:tc>
          <w:tcPr>
            <w:tcW w:w="10665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hideMark/>
          </w:tcPr>
          <w:p w14:paraId="1430F841" w14:textId="77777777" w:rsidR="00614334" w:rsidRPr="00614334" w:rsidRDefault="00614334" w:rsidP="00614334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614334">
              <w:rPr>
                <w:rFonts w:cs="Arial"/>
                <w:b/>
                <w:color w:val="000000"/>
              </w:rPr>
              <w:t>Literatura podstawowa:</w:t>
            </w:r>
          </w:p>
        </w:tc>
      </w:tr>
      <w:tr w:rsidR="00614334" w:rsidRPr="00614334" w14:paraId="55EE1644" w14:textId="77777777" w:rsidTr="00FA0E77">
        <w:trPr>
          <w:trHeight w:val="320"/>
        </w:trPr>
        <w:tc>
          <w:tcPr>
            <w:tcW w:w="10665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19EDC7B" w14:textId="77777777" w:rsidR="00614334" w:rsidRPr="00614334" w:rsidRDefault="00614334" w:rsidP="00405657">
            <w:pPr>
              <w:numPr>
                <w:ilvl w:val="0"/>
                <w:numId w:val="64"/>
              </w:numPr>
              <w:ind w:left="1440" w:hanging="1050"/>
              <w:rPr>
                <w:rFonts w:cs="Arial"/>
              </w:rPr>
            </w:pPr>
            <w:r w:rsidRPr="00614334">
              <w:t>R. Wojciechowska, Przewodnik metodyczny pisania pracy dyplomowej, Difin, Warszawa 2010.</w:t>
            </w:r>
          </w:p>
          <w:p w14:paraId="567D4A53" w14:textId="77777777" w:rsidR="00614334" w:rsidRPr="00614334" w:rsidRDefault="00614334" w:rsidP="00405657">
            <w:pPr>
              <w:numPr>
                <w:ilvl w:val="0"/>
                <w:numId w:val="64"/>
              </w:numPr>
              <w:ind w:left="673" w:hanging="283"/>
              <w:rPr>
                <w:rFonts w:cs="Arial"/>
              </w:rPr>
            </w:pPr>
            <w:r w:rsidRPr="00614334">
              <w:t>B. Żółtowski, Seminarium dyplomowe: zasady pisania prac dyplomowych, Wydawnictwo Uczelniane ATR, Bydgoszcz 1997.</w:t>
            </w:r>
          </w:p>
          <w:p w14:paraId="1F9944B8" w14:textId="77777777" w:rsidR="00614334" w:rsidRPr="00614334" w:rsidRDefault="00614334" w:rsidP="00405657">
            <w:pPr>
              <w:numPr>
                <w:ilvl w:val="0"/>
                <w:numId w:val="64"/>
              </w:numPr>
              <w:ind w:left="673" w:hanging="283"/>
              <w:rPr>
                <w:rFonts w:cs="Arial"/>
              </w:rPr>
            </w:pPr>
            <w:r w:rsidRPr="00614334">
              <w:t>M. Krajeński, Praca dyplomowa z elementami edytorstwa, Wyższa Szkoła Humanistyczno–Ekonomiczna, Włocławek 1998.</w:t>
            </w:r>
          </w:p>
        </w:tc>
      </w:tr>
      <w:tr w:rsidR="00614334" w:rsidRPr="00614334" w14:paraId="0942EA7A" w14:textId="77777777" w:rsidTr="00FA0E77">
        <w:trPr>
          <w:trHeight w:val="320"/>
        </w:trPr>
        <w:tc>
          <w:tcPr>
            <w:tcW w:w="10665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hideMark/>
          </w:tcPr>
          <w:p w14:paraId="29D91D39" w14:textId="77777777" w:rsidR="00614334" w:rsidRPr="00614334" w:rsidRDefault="00614334" w:rsidP="00614334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614334">
              <w:rPr>
                <w:rFonts w:cs="Arial"/>
                <w:b/>
                <w:color w:val="000000"/>
              </w:rPr>
              <w:t>Literatura dodatkowa:</w:t>
            </w:r>
          </w:p>
        </w:tc>
      </w:tr>
      <w:tr w:rsidR="00614334" w:rsidRPr="00614334" w14:paraId="52EE7647" w14:textId="77777777" w:rsidTr="00FA0E77">
        <w:trPr>
          <w:trHeight w:val="320"/>
        </w:trPr>
        <w:tc>
          <w:tcPr>
            <w:tcW w:w="10665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72A0AD5" w14:textId="77777777" w:rsidR="00614334" w:rsidRPr="00614334" w:rsidRDefault="00614334" w:rsidP="00614334">
            <w:pPr>
              <w:rPr>
                <w:rFonts w:cs="Arial"/>
              </w:rPr>
            </w:pPr>
            <w:r w:rsidRPr="00614334">
              <w:t>Literatura dodatkowa uzależniona jest od tematyki pracy dyplomowej.</w:t>
            </w:r>
          </w:p>
        </w:tc>
      </w:tr>
      <w:tr w:rsidR="00614334" w:rsidRPr="00614334" w14:paraId="254913DE" w14:textId="77777777" w:rsidTr="00FA0E77">
        <w:trPr>
          <w:trHeight w:val="320"/>
        </w:trPr>
        <w:tc>
          <w:tcPr>
            <w:tcW w:w="10665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hideMark/>
          </w:tcPr>
          <w:p w14:paraId="213C6706" w14:textId="77777777" w:rsidR="00614334" w:rsidRPr="00614334" w:rsidRDefault="00614334" w:rsidP="00614334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614334">
              <w:rPr>
                <w:rFonts w:cs="Arial"/>
                <w:b/>
                <w:color w:val="000000"/>
              </w:rPr>
              <w:t>Planowane formy/działania/metody dydaktyczne:</w:t>
            </w:r>
          </w:p>
        </w:tc>
      </w:tr>
      <w:tr w:rsidR="00614334" w:rsidRPr="00614334" w14:paraId="37C73496" w14:textId="77777777" w:rsidTr="00FA0E77">
        <w:trPr>
          <w:trHeight w:val="320"/>
        </w:trPr>
        <w:tc>
          <w:tcPr>
            <w:tcW w:w="10665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F8BF872" w14:textId="77777777" w:rsidR="00614334" w:rsidRPr="00614334" w:rsidRDefault="00614334" w:rsidP="00614334">
            <w:pPr>
              <w:rPr>
                <w:rFonts w:cs="Arial"/>
              </w:rPr>
            </w:pPr>
            <w:r w:rsidRPr="00614334">
              <w:rPr>
                <w:rFonts w:cs="Arial"/>
              </w:rPr>
              <w:t>Wykład interaktywny, dyskusja, prezentacje koncepcji i wybranych treści prac seminaryjnych.</w:t>
            </w:r>
          </w:p>
        </w:tc>
      </w:tr>
      <w:tr w:rsidR="00614334" w:rsidRPr="00614334" w14:paraId="5C5B7BC2" w14:textId="77777777" w:rsidTr="00FA0E77">
        <w:trPr>
          <w:trHeight w:val="320"/>
        </w:trPr>
        <w:tc>
          <w:tcPr>
            <w:tcW w:w="10665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hideMark/>
          </w:tcPr>
          <w:p w14:paraId="70392C0A" w14:textId="77777777" w:rsidR="00614334" w:rsidRPr="00614334" w:rsidRDefault="00614334" w:rsidP="00614334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614334">
              <w:rPr>
                <w:rFonts w:cs="Arial"/>
                <w:b/>
                <w:color w:val="000000"/>
              </w:rPr>
              <w:t>Sposoby weryfikacji efektów uczenia się osiąganych przez studenta:</w:t>
            </w:r>
          </w:p>
        </w:tc>
      </w:tr>
      <w:tr w:rsidR="00614334" w:rsidRPr="00614334" w14:paraId="087F1BC0" w14:textId="77777777" w:rsidTr="00FA0E77">
        <w:trPr>
          <w:trHeight w:val="320"/>
        </w:trPr>
        <w:tc>
          <w:tcPr>
            <w:tcW w:w="10665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CA7B2B2" w14:textId="77777777" w:rsidR="00614334" w:rsidRPr="00614334" w:rsidRDefault="00614334" w:rsidP="00614334">
            <w:pPr>
              <w:rPr>
                <w:rFonts w:cs="Arial"/>
              </w:rPr>
            </w:pPr>
            <w:r w:rsidRPr="00614334">
              <w:rPr>
                <w:rFonts w:cs="Arial"/>
              </w:rPr>
              <w:t>Weryfikacja efektów uczenia się w zakresie wiedzy, umiejętności i kompetencji społecznych następuje w trakcie zajęć poprzez ocenę prezentacji koncepcji pracy dyplomowej oraz wskazanych przez nauczyciela treści pracy, ocenę przygotowania studenta do zajęć, jego aktywności na zajęciach i postępów w zakresie opracowywania pracy oraz ocenę końcową pracy dyplomowej</w:t>
            </w:r>
            <w:r w:rsidRPr="00614334">
              <w:t>.</w:t>
            </w:r>
          </w:p>
        </w:tc>
      </w:tr>
      <w:tr w:rsidR="00614334" w:rsidRPr="00614334" w14:paraId="4B8F4B72" w14:textId="77777777" w:rsidTr="00FA0E77">
        <w:trPr>
          <w:trHeight w:val="320"/>
        </w:trPr>
        <w:tc>
          <w:tcPr>
            <w:tcW w:w="10665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hideMark/>
          </w:tcPr>
          <w:p w14:paraId="0F585A5D" w14:textId="77777777" w:rsidR="00614334" w:rsidRPr="00614334" w:rsidRDefault="00614334" w:rsidP="00614334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614334">
              <w:rPr>
                <w:rFonts w:cs="Arial"/>
                <w:b/>
                <w:color w:val="000000"/>
              </w:rPr>
              <w:t>Forma i warunki zaliczenia:</w:t>
            </w:r>
          </w:p>
        </w:tc>
      </w:tr>
      <w:tr w:rsidR="00614334" w:rsidRPr="00614334" w14:paraId="7945C5CD" w14:textId="77777777" w:rsidTr="00FA0E77">
        <w:trPr>
          <w:trHeight w:val="320"/>
        </w:trPr>
        <w:tc>
          <w:tcPr>
            <w:tcW w:w="10665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34E2DF4" w14:textId="77777777" w:rsidR="00614334" w:rsidRPr="00614334" w:rsidRDefault="00614334" w:rsidP="00614334">
            <w:r w:rsidRPr="00614334">
              <w:rPr>
                <w:rFonts w:cs="Arial"/>
              </w:rPr>
              <w:t>Seminarium: zaliczenie bez oceny</w:t>
            </w:r>
            <w:r w:rsidRPr="00614334">
              <w:rPr>
                <w:rFonts w:cs="Arial"/>
              </w:rPr>
              <w:br/>
              <w:t>Sposób oceniania: nauczyciel prowadzący zajęcia podejmuje decyzję o zaliczeniu seminarium na podstawie przygotowania studenta do zajęć, jego aktywności na zajęciach i postępów w zakresie opracowywania pracy, prezentacji koncepcji i wskazanych przez nauczyciela treści pracy dyplomowej oraz ocenę końcową pracy.</w:t>
            </w:r>
          </w:p>
        </w:tc>
      </w:tr>
      <w:tr w:rsidR="00614334" w:rsidRPr="00614334" w14:paraId="2938AA23" w14:textId="77777777" w:rsidTr="00FA0E77">
        <w:trPr>
          <w:trHeight w:val="320"/>
        </w:trPr>
        <w:tc>
          <w:tcPr>
            <w:tcW w:w="10665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hideMark/>
          </w:tcPr>
          <w:p w14:paraId="04C2335A" w14:textId="77777777" w:rsidR="00614334" w:rsidRPr="00614334" w:rsidRDefault="00614334" w:rsidP="00614334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614334">
              <w:rPr>
                <w:rFonts w:cs="Arial"/>
                <w:b/>
                <w:color w:val="000000"/>
              </w:rPr>
              <w:t>Bilans punktów ECTS:</w:t>
            </w:r>
          </w:p>
        </w:tc>
      </w:tr>
      <w:tr w:rsidR="00614334" w:rsidRPr="00614334" w14:paraId="248FE173" w14:textId="77777777" w:rsidTr="00FA0E77">
        <w:trPr>
          <w:trHeight w:val="370"/>
        </w:trPr>
        <w:tc>
          <w:tcPr>
            <w:tcW w:w="10665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hideMark/>
          </w:tcPr>
          <w:p w14:paraId="7DE3BB28" w14:textId="77777777" w:rsidR="00614334" w:rsidRPr="00614334" w:rsidRDefault="00614334" w:rsidP="00614334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Cs/>
                <w:color w:val="000000"/>
              </w:rPr>
            </w:pPr>
            <w:r w:rsidRPr="00614334">
              <w:rPr>
                <w:rFonts w:cs="Arial"/>
                <w:bCs/>
                <w:color w:val="000000"/>
              </w:rPr>
              <w:t>Studia stacjonarne</w:t>
            </w:r>
          </w:p>
        </w:tc>
      </w:tr>
      <w:tr w:rsidR="00614334" w:rsidRPr="00614334" w14:paraId="120EC8EA" w14:textId="77777777" w:rsidTr="00FA0E77">
        <w:trPr>
          <w:trHeight w:val="454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3EC8AC41" w14:textId="77777777" w:rsidR="00614334" w:rsidRPr="00614334" w:rsidRDefault="00614334" w:rsidP="00614334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Cs/>
                <w:color w:val="000000"/>
              </w:rPr>
            </w:pPr>
            <w:r w:rsidRPr="00614334">
              <w:rPr>
                <w:rFonts w:cs="Arial"/>
                <w:bCs/>
                <w:color w:val="000000"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33850B49" w14:textId="77777777" w:rsidR="00614334" w:rsidRPr="00614334" w:rsidRDefault="00614334" w:rsidP="00614334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Cs/>
                <w:color w:val="000000"/>
              </w:rPr>
            </w:pPr>
            <w:r w:rsidRPr="00614334">
              <w:rPr>
                <w:rFonts w:cs="Arial"/>
                <w:bCs/>
                <w:color w:val="000000"/>
              </w:rPr>
              <w:t>Obciążenie studenta</w:t>
            </w:r>
          </w:p>
        </w:tc>
      </w:tr>
      <w:tr w:rsidR="00614334" w:rsidRPr="00614334" w14:paraId="70D1292E" w14:textId="77777777" w:rsidTr="00FA0E77">
        <w:trPr>
          <w:trHeight w:val="330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C3E60DE" w14:textId="77777777" w:rsidR="00614334" w:rsidRPr="00614334" w:rsidRDefault="00614334" w:rsidP="00614334">
            <w:pPr>
              <w:rPr>
                <w:rFonts w:cs="Arial"/>
              </w:rPr>
            </w:pPr>
            <w:r w:rsidRPr="00614334">
              <w:rPr>
                <w:rFonts w:cs="Arial"/>
              </w:rPr>
              <w:t>seminarium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01716C3" w14:textId="77777777" w:rsidR="00614334" w:rsidRPr="00614334" w:rsidRDefault="00614334" w:rsidP="00614334">
            <w:pPr>
              <w:rPr>
                <w:rFonts w:cs="Arial"/>
              </w:rPr>
            </w:pPr>
            <w:r w:rsidRPr="00614334">
              <w:rPr>
                <w:rFonts w:cs="Arial"/>
              </w:rPr>
              <w:t>60 godzin</w:t>
            </w:r>
          </w:p>
        </w:tc>
      </w:tr>
      <w:tr w:rsidR="00614334" w:rsidRPr="00614334" w14:paraId="7D31D12C" w14:textId="77777777" w:rsidTr="00FA0E77">
        <w:trPr>
          <w:trHeight w:val="330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325AA98" w14:textId="77777777" w:rsidR="00614334" w:rsidRPr="00614334" w:rsidRDefault="00614334" w:rsidP="00614334">
            <w:pPr>
              <w:rPr>
                <w:rFonts w:cs="Arial"/>
              </w:rPr>
            </w:pPr>
            <w:r w:rsidRPr="00614334">
              <w:rPr>
                <w:rFonts w:cs="Arial"/>
              </w:rPr>
              <w:t>konsultacje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70E5DCF" w14:textId="77777777" w:rsidR="00614334" w:rsidRPr="00614334" w:rsidRDefault="00614334" w:rsidP="00614334">
            <w:pPr>
              <w:rPr>
                <w:rFonts w:cs="Arial"/>
              </w:rPr>
            </w:pPr>
            <w:r w:rsidRPr="00614334">
              <w:rPr>
                <w:rFonts w:cs="Arial"/>
              </w:rPr>
              <w:t>65 godzin</w:t>
            </w:r>
          </w:p>
        </w:tc>
      </w:tr>
      <w:tr w:rsidR="00614334" w:rsidRPr="00614334" w14:paraId="1E563310" w14:textId="77777777" w:rsidTr="00FA0E77">
        <w:trPr>
          <w:trHeight w:val="330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B32724D" w14:textId="77777777" w:rsidR="00614334" w:rsidRPr="00614334" w:rsidRDefault="00614334" w:rsidP="00614334">
            <w:pPr>
              <w:rPr>
                <w:rFonts w:cs="Arial"/>
              </w:rPr>
            </w:pPr>
            <w:r w:rsidRPr="00614334">
              <w:t xml:space="preserve">studiowanie literatury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957F4C6" w14:textId="77777777" w:rsidR="00614334" w:rsidRPr="00614334" w:rsidRDefault="00614334" w:rsidP="00614334">
            <w:pPr>
              <w:rPr>
                <w:rFonts w:cs="Arial"/>
              </w:rPr>
            </w:pPr>
            <w:r w:rsidRPr="00614334">
              <w:rPr>
                <w:rFonts w:cs="Arial"/>
              </w:rPr>
              <w:t>30 godzin</w:t>
            </w:r>
          </w:p>
        </w:tc>
      </w:tr>
      <w:tr w:rsidR="00614334" w:rsidRPr="00614334" w14:paraId="00D3CDAC" w14:textId="77777777" w:rsidTr="00FA0E77">
        <w:trPr>
          <w:trHeight w:val="330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BF1AC33" w14:textId="77777777" w:rsidR="00614334" w:rsidRPr="00614334" w:rsidRDefault="00614334" w:rsidP="00614334">
            <w:pPr>
              <w:rPr>
                <w:rFonts w:cs="Arial"/>
              </w:rPr>
            </w:pPr>
            <w:r w:rsidRPr="00614334">
              <w:t>przygotowanie koncepcji pracy dyplomowej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16813FE" w14:textId="77777777" w:rsidR="00614334" w:rsidRPr="00614334" w:rsidRDefault="00614334" w:rsidP="00614334">
            <w:pPr>
              <w:rPr>
                <w:rFonts w:cs="Arial"/>
              </w:rPr>
            </w:pPr>
            <w:r w:rsidRPr="00614334">
              <w:rPr>
                <w:rFonts w:cs="Arial"/>
              </w:rPr>
              <w:t>10 godzin</w:t>
            </w:r>
          </w:p>
        </w:tc>
      </w:tr>
      <w:tr w:rsidR="00614334" w:rsidRPr="00614334" w14:paraId="74DF9B4D" w14:textId="77777777" w:rsidTr="00FA0E77">
        <w:trPr>
          <w:trHeight w:val="330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885DD28" w14:textId="77777777" w:rsidR="00614334" w:rsidRPr="00614334" w:rsidRDefault="00614334" w:rsidP="00614334">
            <w:r w:rsidRPr="00614334">
              <w:t>przygotowanie prezentacji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2821EAD" w14:textId="77777777" w:rsidR="00614334" w:rsidRPr="00614334" w:rsidRDefault="00614334" w:rsidP="00614334">
            <w:r w:rsidRPr="00614334">
              <w:t>5 godzin</w:t>
            </w:r>
          </w:p>
        </w:tc>
      </w:tr>
      <w:tr w:rsidR="00614334" w:rsidRPr="00614334" w14:paraId="75622BBC" w14:textId="77777777" w:rsidTr="00FA0E77">
        <w:trPr>
          <w:trHeight w:val="330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155CB9D" w14:textId="77777777" w:rsidR="00614334" w:rsidRPr="00614334" w:rsidRDefault="00614334" w:rsidP="00614334">
            <w:r w:rsidRPr="00614334">
              <w:t>opracowanie zagadnień na egzamin dyplomowy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3711C95" w14:textId="77777777" w:rsidR="00614334" w:rsidRPr="00614334" w:rsidRDefault="00614334" w:rsidP="00614334">
            <w:r w:rsidRPr="00614334">
              <w:t>30 godzin</w:t>
            </w:r>
          </w:p>
        </w:tc>
      </w:tr>
      <w:tr w:rsidR="00614334" w:rsidRPr="00614334" w14:paraId="4BE05035" w14:textId="77777777" w:rsidTr="00FA0E77">
        <w:trPr>
          <w:trHeight w:val="330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234C08F" w14:textId="77777777" w:rsidR="00614334" w:rsidRPr="00614334" w:rsidRDefault="00614334" w:rsidP="00614334">
            <w:r w:rsidRPr="00614334">
              <w:t>opracowanie pracy dyplomowej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CCC1221" w14:textId="77777777" w:rsidR="00614334" w:rsidRPr="00614334" w:rsidRDefault="00614334" w:rsidP="00614334">
            <w:r w:rsidRPr="00614334">
              <w:t>50 godzin</w:t>
            </w:r>
          </w:p>
        </w:tc>
      </w:tr>
      <w:tr w:rsidR="00614334" w:rsidRPr="00614334" w14:paraId="4AFD09AF" w14:textId="77777777" w:rsidTr="00FA0E77">
        <w:trPr>
          <w:trHeight w:val="360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771E162" w14:textId="77777777" w:rsidR="00614334" w:rsidRPr="00614334" w:rsidRDefault="00614334" w:rsidP="00614334">
            <w:pPr>
              <w:rPr>
                <w:b/>
                <w:bCs/>
              </w:rPr>
            </w:pPr>
            <w:r w:rsidRPr="00614334"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6E06E86" w14:textId="77777777" w:rsidR="00614334" w:rsidRPr="00614334" w:rsidRDefault="00614334" w:rsidP="00614334">
            <w:r w:rsidRPr="00614334">
              <w:t>250 godzin</w:t>
            </w:r>
          </w:p>
        </w:tc>
      </w:tr>
      <w:tr w:rsidR="00614334" w:rsidRPr="00614334" w14:paraId="591FFEC5" w14:textId="77777777" w:rsidTr="00FA0E77">
        <w:trPr>
          <w:trHeight w:val="360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86953D7" w14:textId="77777777" w:rsidR="00614334" w:rsidRPr="00614334" w:rsidRDefault="00614334" w:rsidP="00614334">
            <w:pPr>
              <w:rPr>
                <w:b/>
                <w:bCs/>
              </w:rPr>
            </w:pPr>
            <w:r w:rsidRPr="00614334"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BC25412" w14:textId="77777777" w:rsidR="00614334" w:rsidRPr="00614334" w:rsidRDefault="00614334" w:rsidP="00614334">
            <w:pPr>
              <w:rPr>
                <w:bCs/>
              </w:rPr>
            </w:pPr>
            <w:r w:rsidRPr="00614334">
              <w:rPr>
                <w:bCs/>
              </w:rPr>
              <w:t>10</w:t>
            </w:r>
          </w:p>
        </w:tc>
      </w:tr>
      <w:tr w:rsidR="00614334" w:rsidRPr="00614334" w14:paraId="5ED4D1BA" w14:textId="77777777" w:rsidTr="00FA0E77">
        <w:trPr>
          <w:trHeight w:val="454"/>
        </w:trPr>
        <w:tc>
          <w:tcPr>
            <w:tcW w:w="10665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3B7DA94D" w14:textId="77777777" w:rsidR="00614334" w:rsidRPr="00614334" w:rsidRDefault="00614334" w:rsidP="00614334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Cs/>
                <w:color w:val="000000"/>
              </w:rPr>
            </w:pPr>
            <w:r w:rsidRPr="00614334">
              <w:rPr>
                <w:rFonts w:cs="Arial"/>
                <w:bCs/>
                <w:color w:val="000000"/>
              </w:rPr>
              <w:t>Studia niestacjonarne</w:t>
            </w:r>
          </w:p>
        </w:tc>
      </w:tr>
      <w:tr w:rsidR="00614334" w:rsidRPr="00614334" w14:paraId="3920EFCB" w14:textId="77777777" w:rsidTr="00FA0E77">
        <w:trPr>
          <w:trHeight w:val="454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257EB5D9" w14:textId="77777777" w:rsidR="00614334" w:rsidRPr="00614334" w:rsidRDefault="00614334" w:rsidP="00614334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Cs/>
                <w:color w:val="000000"/>
              </w:rPr>
            </w:pPr>
            <w:r w:rsidRPr="00614334">
              <w:rPr>
                <w:rFonts w:cs="Arial"/>
                <w:bCs/>
                <w:color w:val="000000"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0913012E" w14:textId="77777777" w:rsidR="00614334" w:rsidRPr="00614334" w:rsidRDefault="00614334" w:rsidP="00614334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Cs/>
                <w:color w:val="000000"/>
              </w:rPr>
            </w:pPr>
            <w:r w:rsidRPr="00614334">
              <w:rPr>
                <w:rFonts w:cs="Arial"/>
                <w:bCs/>
                <w:color w:val="000000"/>
              </w:rPr>
              <w:t>Obciążenie studenta</w:t>
            </w:r>
          </w:p>
        </w:tc>
      </w:tr>
      <w:tr w:rsidR="00614334" w:rsidRPr="00614334" w14:paraId="1C78F6F1" w14:textId="77777777" w:rsidTr="00FA0E77">
        <w:trPr>
          <w:trHeight w:val="360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F9C0D6C" w14:textId="77777777" w:rsidR="00614334" w:rsidRPr="00614334" w:rsidRDefault="00614334" w:rsidP="00614334">
            <w:pPr>
              <w:rPr>
                <w:rFonts w:cs="Arial"/>
              </w:rPr>
            </w:pPr>
            <w:r w:rsidRPr="00614334">
              <w:rPr>
                <w:rFonts w:cs="Arial"/>
              </w:rPr>
              <w:t>seminarium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0BBB76F" w14:textId="77777777" w:rsidR="00614334" w:rsidRPr="00614334" w:rsidRDefault="00614334" w:rsidP="00614334">
            <w:pPr>
              <w:rPr>
                <w:rFonts w:cs="Arial"/>
              </w:rPr>
            </w:pPr>
            <w:r w:rsidRPr="00614334">
              <w:rPr>
                <w:rFonts w:cs="Arial"/>
              </w:rPr>
              <w:t>32 godziny</w:t>
            </w:r>
          </w:p>
        </w:tc>
      </w:tr>
      <w:tr w:rsidR="00614334" w:rsidRPr="00614334" w14:paraId="0B5BEED1" w14:textId="77777777" w:rsidTr="00FA0E77">
        <w:trPr>
          <w:trHeight w:val="360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7A63851" w14:textId="77777777" w:rsidR="00614334" w:rsidRPr="00614334" w:rsidRDefault="00614334" w:rsidP="00614334">
            <w:pPr>
              <w:rPr>
                <w:rFonts w:cs="Arial"/>
              </w:rPr>
            </w:pPr>
            <w:r w:rsidRPr="00614334">
              <w:rPr>
                <w:rFonts w:cs="Arial"/>
              </w:rPr>
              <w:t>konsultacje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ECB612D" w14:textId="77777777" w:rsidR="00614334" w:rsidRPr="00614334" w:rsidRDefault="00614334" w:rsidP="00614334">
            <w:pPr>
              <w:rPr>
                <w:rFonts w:cs="Arial"/>
              </w:rPr>
            </w:pPr>
            <w:r w:rsidRPr="00614334">
              <w:rPr>
                <w:rFonts w:cs="Arial"/>
              </w:rPr>
              <w:t>43 godziny</w:t>
            </w:r>
          </w:p>
        </w:tc>
      </w:tr>
      <w:tr w:rsidR="00614334" w:rsidRPr="00614334" w14:paraId="1A4F74C7" w14:textId="77777777" w:rsidTr="00FA0E77">
        <w:trPr>
          <w:trHeight w:val="360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0E577F4" w14:textId="77777777" w:rsidR="00614334" w:rsidRPr="00614334" w:rsidRDefault="00614334" w:rsidP="00614334">
            <w:pPr>
              <w:rPr>
                <w:rFonts w:cs="Arial"/>
              </w:rPr>
            </w:pPr>
            <w:r w:rsidRPr="00614334">
              <w:t xml:space="preserve">studiowanie literatury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E37B60A" w14:textId="77777777" w:rsidR="00614334" w:rsidRPr="00614334" w:rsidRDefault="00614334" w:rsidP="00614334">
            <w:pPr>
              <w:rPr>
                <w:rFonts w:cs="Arial"/>
              </w:rPr>
            </w:pPr>
            <w:r w:rsidRPr="00614334">
              <w:rPr>
                <w:rFonts w:cs="Arial"/>
              </w:rPr>
              <w:t>60 godzin</w:t>
            </w:r>
          </w:p>
        </w:tc>
      </w:tr>
      <w:tr w:rsidR="00614334" w:rsidRPr="00614334" w14:paraId="1D10D1BE" w14:textId="77777777" w:rsidTr="00FA0E77">
        <w:trPr>
          <w:trHeight w:val="360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53FB348" w14:textId="77777777" w:rsidR="00614334" w:rsidRPr="00614334" w:rsidRDefault="00614334" w:rsidP="00614334">
            <w:pPr>
              <w:rPr>
                <w:rFonts w:cs="Arial"/>
              </w:rPr>
            </w:pPr>
            <w:r w:rsidRPr="00614334">
              <w:t>przygotowanie koncepcji pracy dyplomowej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7CDCBD1" w14:textId="77777777" w:rsidR="00614334" w:rsidRPr="00614334" w:rsidRDefault="00614334" w:rsidP="00614334">
            <w:pPr>
              <w:rPr>
                <w:rFonts w:cs="Arial"/>
              </w:rPr>
            </w:pPr>
            <w:r w:rsidRPr="00614334">
              <w:rPr>
                <w:rFonts w:cs="Arial"/>
              </w:rPr>
              <w:t>10 godzin</w:t>
            </w:r>
          </w:p>
        </w:tc>
      </w:tr>
      <w:tr w:rsidR="00614334" w:rsidRPr="00614334" w14:paraId="00E64DB5" w14:textId="77777777" w:rsidTr="00FA0E77">
        <w:trPr>
          <w:trHeight w:val="360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94B1E12" w14:textId="77777777" w:rsidR="00614334" w:rsidRPr="00614334" w:rsidRDefault="00614334" w:rsidP="00614334">
            <w:pPr>
              <w:rPr>
                <w:rFonts w:cs="Arial"/>
              </w:rPr>
            </w:pPr>
            <w:r w:rsidRPr="00614334">
              <w:t>przygotowanie prezentacji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1CD6D48" w14:textId="77777777" w:rsidR="00614334" w:rsidRPr="00614334" w:rsidRDefault="00614334" w:rsidP="00614334">
            <w:pPr>
              <w:rPr>
                <w:rFonts w:cs="Arial"/>
              </w:rPr>
            </w:pPr>
            <w:r w:rsidRPr="00614334">
              <w:t>5 godzin</w:t>
            </w:r>
          </w:p>
        </w:tc>
      </w:tr>
      <w:tr w:rsidR="00614334" w:rsidRPr="00614334" w14:paraId="53FA8D4C" w14:textId="77777777" w:rsidTr="00FA0E77">
        <w:trPr>
          <w:trHeight w:val="360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E3FD779" w14:textId="77777777" w:rsidR="00614334" w:rsidRPr="00614334" w:rsidRDefault="00614334" w:rsidP="00614334">
            <w:r w:rsidRPr="00614334">
              <w:t>opracowanie zagadnień na egzamin dyplomowy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239F1B6" w14:textId="77777777" w:rsidR="00614334" w:rsidRPr="00614334" w:rsidRDefault="00614334" w:rsidP="00614334">
            <w:r w:rsidRPr="00614334">
              <w:t>40 godzin</w:t>
            </w:r>
          </w:p>
        </w:tc>
      </w:tr>
      <w:tr w:rsidR="00614334" w:rsidRPr="00614334" w14:paraId="29AD36C8" w14:textId="77777777" w:rsidTr="00FA0E77">
        <w:trPr>
          <w:trHeight w:val="360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E0B8B51" w14:textId="77777777" w:rsidR="00614334" w:rsidRPr="00614334" w:rsidRDefault="00614334" w:rsidP="00614334">
            <w:pPr>
              <w:rPr>
                <w:b/>
                <w:bCs/>
              </w:rPr>
            </w:pPr>
            <w:r w:rsidRPr="00614334">
              <w:t>opracowanie pracy dyplomowej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BEC7765" w14:textId="77777777" w:rsidR="00614334" w:rsidRPr="00614334" w:rsidRDefault="00614334" w:rsidP="00614334">
            <w:r w:rsidRPr="00614334">
              <w:t>60 godzin</w:t>
            </w:r>
          </w:p>
        </w:tc>
      </w:tr>
      <w:tr w:rsidR="00614334" w:rsidRPr="00614334" w14:paraId="7E0E6F4D" w14:textId="77777777" w:rsidTr="00FA0E77">
        <w:trPr>
          <w:trHeight w:val="360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51B6F5E" w14:textId="77777777" w:rsidR="00614334" w:rsidRPr="00614334" w:rsidRDefault="00614334" w:rsidP="00614334">
            <w:pPr>
              <w:rPr>
                <w:b/>
                <w:bCs/>
              </w:rPr>
            </w:pPr>
            <w:r w:rsidRPr="00614334"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88C6BC0" w14:textId="77777777" w:rsidR="00614334" w:rsidRPr="00614334" w:rsidRDefault="00614334" w:rsidP="00614334">
            <w:pPr>
              <w:rPr>
                <w:b/>
                <w:bCs/>
              </w:rPr>
            </w:pPr>
            <w:r w:rsidRPr="00614334">
              <w:t>250 godzin</w:t>
            </w:r>
          </w:p>
        </w:tc>
      </w:tr>
      <w:tr w:rsidR="00614334" w:rsidRPr="00614334" w14:paraId="690682ED" w14:textId="77777777" w:rsidTr="00FA0E77">
        <w:trPr>
          <w:trHeight w:val="360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AD0D2EA" w14:textId="77777777" w:rsidR="00614334" w:rsidRPr="00614334" w:rsidRDefault="00614334" w:rsidP="00614334">
            <w:r w:rsidRPr="00614334"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8380AE4" w14:textId="77777777" w:rsidR="00614334" w:rsidRPr="00614334" w:rsidRDefault="00614334" w:rsidP="00614334">
            <w:r w:rsidRPr="00614334">
              <w:rPr>
                <w:bCs/>
              </w:rPr>
              <w:t>10</w:t>
            </w:r>
          </w:p>
        </w:tc>
      </w:tr>
    </w:tbl>
    <w:p w14:paraId="39D99D7B" w14:textId="77777777" w:rsidR="00614334" w:rsidRPr="00614334" w:rsidRDefault="00614334" w:rsidP="00614334"/>
    <w:bookmarkEnd w:id="17"/>
    <w:p w14:paraId="6C7B5A49" w14:textId="77777777" w:rsidR="00614334" w:rsidRPr="0049787D" w:rsidRDefault="00614334" w:rsidP="00D411DF">
      <w:pPr>
        <w:rPr>
          <w:rFonts w:cs="Arial"/>
        </w:rPr>
      </w:pPr>
    </w:p>
    <w:sectPr w:rsidR="00614334" w:rsidRPr="0049787D" w:rsidSect="00437340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D587C5" w14:textId="77777777" w:rsidR="00476CCA" w:rsidRDefault="00476CCA" w:rsidP="00BF353E">
      <w:pPr>
        <w:spacing w:line="240" w:lineRule="auto"/>
      </w:pPr>
      <w:r>
        <w:separator/>
      </w:r>
    </w:p>
  </w:endnote>
  <w:endnote w:type="continuationSeparator" w:id="0">
    <w:p w14:paraId="6381E032" w14:textId="77777777" w:rsidR="00476CCA" w:rsidRDefault="00476CCA" w:rsidP="00BF35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FFE25E" w14:textId="77777777" w:rsidR="00476CCA" w:rsidRDefault="00476CCA" w:rsidP="00BF353E">
      <w:pPr>
        <w:spacing w:line="240" w:lineRule="auto"/>
      </w:pPr>
      <w:r>
        <w:separator/>
      </w:r>
    </w:p>
  </w:footnote>
  <w:footnote w:type="continuationSeparator" w:id="0">
    <w:p w14:paraId="48579F29" w14:textId="77777777" w:rsidR="00476CCA" w:rsidRDefault="00476CCA" w:rsidP="00BF353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555B6"/>
    <w:multiLevelType w:val="hybridMultilevel"/>
    <w:tmpl w:val="9F9A4406"/>
    <w:lvl w:ilvl="0" w:tplc="E320BCF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F32911"/>
    <w:multiLevelType w:val="hybridMultilevel"/>
    <w:tmpl w:val="0E3687BE"/>
    <w:lvl w:ilvl="0" w:tplc="EA9AD1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1E201D"/>
    <w:multiLevelType w:val="hybridMultilevel"/>
    <w:tmpl w:val="67FA5D1A"/>
    <w:lvl w:ilvl="0" w:tplc="E320BC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3D529C"/>
    <w:multiLevelType w:val="hybridMultilevel"/>
    <w:tmpl w:val="DF10297E"/>
    <w:lvl w:ilvl="0" w:tplc="DF7886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" w15:restartNumberingAfterBreak="0">
    <w:nsid w:val="04B77ED4"/>
    <w:multiLevelType w:val="hybridMultilevel"/>
    <w:tmpl w:val="C6564A60"/>
    <w:lvl w:ilvl="0" w:tplc="2B70B6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6DA01BD"/>
    <w:multiLevelType w:val="hybridMultilevel"/>
    <w:tmpl w:val="9A94B85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D104737"/>
    <w:multiLevelType w:val="hybridMultilevel"/>
    <w:tmpl w:val="F828C8E4"/>
    <w:lvl w:ilvl="0" w:tplc="86062D9A">
      <w:start w:val="1"/>
      <w:numFmt w:val="decimal"/>
      <w:lvlText w:val="%1."/>
      <w:lvlJc w:val="left"/>
      <w:pPr>
        <w:ind w:left="284" w:firstLine="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E1A8376">
      <w:start w:val="1"/>
      <w:numFmt w:val="lowerLetter"/>
      <w:lvlText w:val="%2"/>
      <w:lvlJc w:val="left"/>
      <w:pPr>
        <w:ind w:left="8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8E28FA6">
      <w:start w:val="1"/>
      <w:numFmt w:val="lowerRoman"/>
      <w:lvlText w:val="%3"/>
      <w:lvlJc w:val="left"/>
      <w:pPr>
        <w:ind w:left="15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DEAF018">
      <w:start w:val="1"/>
      <w:numFmt w:val="decimal"/>
      <w:lvlText w:val="%4"/>
      <w:lvlJc w:val="left"/>
      <w:pPr>
        <w:ind w:left="22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AA0F81C">
      <w:start w:val="1"/>
      <w:numFmt w:val="lowerLetter"/>
      <w:lvlText w:val="%5"/>
      <w:lvlJc w:val="left"/>
      <w:pPr>
        <w:ind w:left="29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8F4E90A">
      <w:start w:val="1"/>
      <w:numFmt w:val="lowerRoman"/>
      <w:lvlText w:val="%6"/>
      <w:lvlJc w:val="left"/>
      <w:pPr>
        <w:ind w:left="3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B98A746">
      <w:start w:val="1"/>
      <w:numFmt w:val="decimal"/>
      <w:lvlText w:val="%7"/>
      <w:lvlJc w:val="left"/>
      <w:pPr>
        <w:ind w:left="4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688FD30">
      <w:start w:val="1"/>
      <w:numFmt w:val="lowerLetter"/>
      <w:lvlText w:val="%8"/>
      <w:lvlJc w:val="left"/>
      <w:pPr>
        <w:ind w:left="51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B1A4A80">
      <w:start w:val="1"/>
      <w:numFmt w:val="lowerRoman"/>
      <w:lvlText w:val="%9"/>
      <w:lvlJc w:val="left"/>
      <w:pPr>
        <w:ind w:left="58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DE9552B"/>
    <w:multiLevelType w:val="hybridMultilevel"/>
    <w:tmpl w:val="3D6CB452"/>
    <w:lvl w:ilvl="0" w:tplc="49C8FFE2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CF02BA"/>
    <w:multiLevelType w:val="hybridMultilevel"/>
    <w:tmpl w:val="33D24A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9D7E6098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9B60FE3"/>
    <w:multiLevelType w:val="hybridMultilevel"/>
    <w:tmpl w:val="4118BAB4"/>
    <w:lvl w:ilvl="0" w:tplc="AF84E2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C523817"/>
    <w:multiLevelType w:val="hybridMultilevel"/>
    <w:tmpl w:val="7B38A260"/>
    <w:lvl w:ilvl="0" w:tplc="917CD26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0712AC"/>
    <w:multiLevelType w:val="hybridMultilevel"/>
    <w:tmpl w:val="E63E7C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1A30BA"/>
    <w:multiLevelType w:val="hybridMultilevel"/>
    <w:tmpl w:val="67D6FD0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19800DF"/>
    <w:multiLevelType w:val="hybridMultilevel"/>
    <w:tmpl w:val="0E3687BE"/>
    <w:lvl w:ilvl="0" w:tplc="EA9AD1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2746720"/>
    <w:multiLevelType w:val="hybridMultilevel"/>
    <w:tmpl w:val="F3102E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37A42D3"/>
    <w:multiLevelType w:val="hybridMultilevel"/>
    <w:tmpl w:val="DB82B0FC"/>
    <w:lvl w:ilvl="0" w:tplc="331C1C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DD2DBE"/>
    <w:multiLevelType w:val="hybridMultilevel"/>
    <w:tmpl w:val="196EE9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8CC4A21"/>
    <w:multiLevelType w:val="hybridMultilevel"/>
    <w:tmpl w:val="44CE010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B6DC8AA0">
      <w:start w:val="1"/>
      <w:numFmt w:val="upperLetter"/>
      <w:lvlText w:val="%2.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95C72F3"/>
    <w:multiLevelType w:val="hybridMultilevel"/>
    <w:tmpl w:val="0E3687BE"/>
    <w:lvl w:ilvl="0" w:tplc="EA9AD1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9C51A7A"/>
    <w:multiLevelType w:val="hybridMultilevel"/>
    <w:tmpl w:val="01709CCE"/>
    <w:lvl w:ilvl="0" w:tplc="0409000F">
      <w:start w:val="1"/>
      <w:numFmt w:val="decimal"/>
      <w:lvlText w:val="%1.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2E27587E"/>
    <w:multiLevelType w:val="hybridMultilevel"/>
    <w:tmpl w:val="55FAF2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66127F"/>
    <w:multiLevelType w:val="hybridMultilevel"/>
    <w:tmpl w:val="2ED60FF8"/>
    <w:lvl w:ilvl="0" w:tplc="57DC00C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FFF0EA4"/>
    <w:multiLevelType w:val="hybridMultilevel"/>
    <w:tmpl w:val="D51C09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351A37"/>
    <w:multiLevelType w:val="hybridMultilevel"/>
    <w:tmpl w:val="A860EE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A90EEF"/>
    <w:multiLevelType w:val="hybridMultilevel"/>
    <w:tmpl w:val="229E4822"/>
    <w:lvl w:ilvl="0" w:tplc="A3CC601C">
      <w:start w:val="1"/>
      <w:numFmt w:val="decimal"/>
      <w:lvlText w:val="%1."/>
      <w:lvlJc w:val="left"/>
      <w:pPr>
        <w:ind w:left="3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F0E4358">
      <w:start w:val="1"/>
      <w:numFmt w:val="lowerLetter"/>
      <w:lvlText w:val="%2"/>
      <w:lvlJc w:val="left"/>
      <w:pPr>
        <w:ind w:left="11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23E37DE">
      <w:start w:val="1"/>
      <w:numFmt w:val="lowerRoman"/>
      <w:lvlText w:val="%3"/>
      <w:lvlJc w:val="left"/>
      <w:pPr>
        <w:ind w:left="19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27AA638">
      <w:start w:val="1"/>
      <w:numFmt w:val="decimal"/>
      <w:lvlText w:val="%4"/>
      <w:lvlJc w:val="left"/>
      <w:pPr>
        <w:ind w:left="26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1C8102C">
      <w:start w:val="1"/>
      <w:numFmt w:val="lowerLetter"/>
      <w:lvlText w:val="%5"/>
      <w:lvlJc w:val="left"/>
      <w:pPr>
        <w:ind w:left="33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332C4E8">
      <w:start w:val="1"/>
      <w:numFmt w:val="lowerRoman"/>
      <w:lvlText w:val="%6"/>
      <w:lvlJc w:val="left"/>
      <w:pPr>
        <w:ind w:left="40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E90E8AA">
      <w:start w:val="1"/>
      <w:numFmt w:val="decimal"/>
      <w:lvlText w:val="%7"/>
      <w:lvlJc w:val="left"/>
      <w:pPr>
        <w:ind w:left="47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39229D8">
      <w:start w:val="1"/>
      <w:numFmt w:val="lowerLetter"/>
      <w:lvlText w:val="%8"/>
      <w:lvlJc w:val="left"/>
      <w:pPr>
        <w:ind w:left="55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83847B8">
      <w:start w:val="1"/>
      <w:numFmt w:val="lowerRoman"/>
      <w:lvlText w:val="%9"/>
      <w:lvlJc w:val="left"/>
      <w:pPr>
        <w:ind w:left="62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30BE2DC1"/>
    <w:multiLevelType w:val="hybridMultilevel"/>
    <w:tmpl w:val="EA94E5C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2EE111A"/>
    <w:multiLevelType w:val="hybridMultilevel"/>
    <w:tmpl w:val="A63E2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5443653"/>
    <w:multiLevelType w:val="hybridMultilevel"/>
    <w:tmpl w:val="0E3687BE"/>
    <w:lvl w:ilvl="0" w:tplc="EA9AD1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89D1D9A"/>
    <w:multiLevelType w:val="hybridMultilevel"/>
    <w:tmpl w:val="998AAD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F751C47"/>
    <w:multiLevelType w:val="hybridMultilevel"/>
    <w:tmpl w:val="189C696C"/>
    <w:lvl w:ilvl="0" w:tplc="F7B8F598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0FA65F4"/>
    <w:multiLevelType w:val="hybridMultilevel"/>
    <w:tmpl w:val="FC864AA8"/>
    <w:lvl w:ilvl="0" w:tplc="0415000F">
      <w:start w:val="1"/>
      <w:numFmt w:val="decimal"/>
      <w:lvlText w:val="%1."/>
      <w:lvlJc w:val="left"/>
      <w:pPr>
        <w:ind w:left="582" w:hanging="360"/>
      </w:pPr>
    </w:lvl>
    <w:lvl w:ilvl="1" w:tplc="04150019" w:tentative="1">
      <w:start w:val="1"/>
      <w:numFmt w:val="lowerLetter"/>
      <w:lvlText w:val="%2."/>
      <w:lvlJc w:val="left"/>
      <w:pPr>
        <w:ind w:left="1302" w:hanging="360"/>
      </w:pPr>
    </w:lvl>
    <w:lvl w:ilvl="2" w:tplc="0415001B" w:tentative="1">
      <w:start w:val="1"/>
      <w:numFmt w:val="lowerRoman"/>
      <w:lvlText w:val="%3."/>
      <w:lvlJc w:val="right"/>
      <w:pPr>
        <w:ind w:left="2022" w:hanging="180"/>
      </w:pPr>
    </w:lvl>
    <w:lvl w:ilvl="3" w:tplc="0415000F" w:tentative="1">
      <w:start w:val="1"/>
      <w:numFmt w:val="decimal"/>
      <w:lvlText w:val="%4."/>
      <w:lvlJc w:val="left"/>
      <w:pPr>
        <w:ind w:left="2742" w:hanging="360"/>
      </w:pPr>
    </w:lvl>
    <w:lvl w:ilvl="4" w:tplc="04150019" w:tentative="1">
      <w:start w:val="1"/>
      <w:numFmt w:val="lowerLetter"/>
      <w:lvlText w:val="%5."/>
      <w:lvlJc w:val="left"/>
      <w:pPr>
        <w:ind w:left="3462" w:hanging="360"/>
      </w:pPr>
    </w:lvl>
    <w:lvl w:ilvl="5" w:tplc="0415001B" w:tentative="1">
      <w:start w:val="1"/>
      <w:numFmt w:val="lowerRoman"/>
      <w:lvlText w:val="%6."/>
      <w:lvlJc w:val="right"/>
      <w:pPr>
        <w:ind w:left="4182" w:hanging="180"/>
      </w:pPr>
    </w:lvl>
    <w:lvl w:ilvl="6" w:tplc="0415000F" w:tentative="1">
      <w:start w:val="1"/>
      <w:numFmt w:val="decimal"/>
      <w:lvlText w:val="%7."/>
      <w:lvlJc w:val="left"/>
      <w:pPr>
        <w:ind w:left="4902" w:hanging="360"/>
      </w:pPr>
    </w:lvl>
    <w:lvl w:ilvl="7" w:tplc="04150019" w:tentative="1">
      <w:start w:val="1"/>
      <w:numFmt w:val="lowerLetter"/>
      <w:lvlText w:val="%8."/>
      <w:lvlJc w:val="left"/>
      <w:pPr>
        <w:ind w:left="5622" w:hanging="360"/>
      </w:pPr>
    </w:lvl>
    <w:lvl w:ilvl="8" w:tplc="0415001B" w:tentative="1">
      <w:start w:val="1"/>
      <w:numFmt w:val="lowerRoman"/>
      <w:lvlText w:val="%9."/>
      <w:lvlJc w:val="right"/>
      <w:pPr>
        <w:ind w:left="6342" w:hanging="180"/>
      </w:pPr>
    </w:lvl>
  </w:abstractNum>
  <w:abstractNum w:abstractNumId="31" w15:restartNumberingAfterBreak="0">
    <w:nsid w:val="41CD0BCF"/>
    <w:multiLevelType w:val="hybridMultilevel"/>
    <w:tmpl w:val="5E58C152"/>
    <w:lvl w:ilvl="0" w:tplc="100609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267571"/>
    <w:multiLevelType w:val="hybridMultilevel"/>
    <w:tmpl w:val="A06A9B12"/>
    <w:lvl w:ilvl="0" w:tplc="F7B8F598">
      <w:start w:val="1"/>
      <w:numFmt w:val="decimal"/>
      <w:lvlText w:val="%1."/>
      <w:lvlJc w:val="left"/>
      <w:pPr>
        <w:ind w:left="11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3" w15:restartNumberingAfterBreak="0">
    <w:nsid w:val="449F5022"/>
    <w:multiLevelType w:val="hybridMultilevel"/>
    <w:tmpl w:val="E46ED376"/>
    <w:lvl w:ilvl="0" w:tplc="BC1AAB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57130E1"/>
    <w:multiLevelType w:val="hybridMultilevel"/>
    <w:tmpl w:val="0E3687BE"/>
    <w:lvl w:ilvl="0" w:tplc="EA9AD1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77C144C"/>
    <w:multiLevelType w:val="hybridMultilevel"/>
    <w:tmpl w:val="C0D2B1C8"/>
    <w:lvl w:ilvl="0" w:tplc="0415000F">
      <w:start w:val="1"/>
      <w:numFmt w:val="decimal"/>
      <w:lvlText w:val="%1."/>
      <w:lvlJc w:val="left"/>
      <w:pPr>
        <w:ind w:left="824" w:hanging="360"/>
      </w:pPr>
    </w:lvl>
    <w:lvl w:ilvl="1" w:tplc="04150019" w:tentative="1">
      <w:start w:val="1"/>
      <w:numFmt w:val="lowerLetter"/>
      <w:lvlText w:val="%2."/>
      <w:lvlJc w:val="left"/>
      <w:pPr>
        <w:ind w:left="1544" w:hanging="360"/>
      </w:pPr>
    </w:lvl>
    <w:lvl w:ilvl="2" w:tplc="0415001B" w:tentative="1">
      <w:start w:val="1"/>
      <w:numFmt w:val="lowerRoman"/>
      <w:lvlText w:val="%3."/>
      <w:lvlJc w:val="right"/>
      <w:pPr>
        <w:ind w:left="2264" w:hanging="180"/>
      </w:pPr>
    </w:lvl>
    <w:lvl w:ilvl="3" w:tplc="0415000F" w:tentative="1">
      <w:start w:val="1"/>
      <w:numFmt w:val="decimal"/>
      <w:lvlText w:val="%4."/>
      <w:lvlJc w:val="left"/>
      <w:pPr>
        <w:ind w:left="2984" w:hanging="360"/>
      </w:pPr>
    </w:lvl>
    <w:lvl w:ilvl="4" w:tplc="04150019" w:tentative="1">
      <w:start w:val="1"/>
      <w:numFmt w:val="lowerLetter"/>
      <w:lvlText w:val="%5."/>
      <w:lvlJc w:val="left"/>
      <w:pPr>
        <w:ind w:left="3704" w:hanging="360"/>
      </w:pPr>
    </w:lvl>
    <w:lvl w:ilvl="5" w:tplc="0415001B" w:tentative="1">
      <w:start w:val="1"/>
      <w:numFmt w:val="lowerRoman"/>
      <w:lvlText w:val="%6."/>
      <w:lvlJc w:val="right"/>
      <w:pPr>
        <w:ind w:left="4424" w:hanging="180"/>
      </w:pPr>
    </w:lvl>
    <w:lvl w:ilvl="6" w:tplc="0415000F" w:tentative="1">
      <w:start w:val="1"/>
      <w:numFmt w:val="decimal"/>
      <w:lvlText w:val="%7."/>
      <w:lvlJc w:val="left"/>
      <w:pPr>
        <w:ind w:left="5144" w:hanging="360"/>
      </w:pPr>
    </w:lvl>
    <w:lvl w:ilvl="7" w:tplc="04150019" w:tentative="1">
      <w:start w:val="1"/>
      <w:numFmt w:val="lowerLetter"/>
      <w:lvlText w:val="%8."/>
      <w:lvlJc w:val="left"/>
      <w:pPr>
        <w:ind w:left="5864" w:hanging="360"/>
      </w:pPr>
    </w:lvl>
    <w:lvl w:ilvl="8" w:tplc="0415001B" w:tentative="1">
      <w:start w:val="1"/>
      <w:numFmt w:val="lowerRoman"/>
      <w:lvlText w:val="%9."/>
      <w:lvlJc w:val="right"/>
      <w:pPr>
        <w:ind w:left="6584" w:hanging="180"/>
      </w:pPr>
    </w:lvl>
  </w:abstractNum>
  <w:abstractNum w:abstractNumId="36" w15:restartNumberingAfterBreak="0">
    <w:nsid w:val="49DD71C7"/>
    <w:multiLevelType w:val="hybridMultilevel"/>
    <w:tmpl w:val="705E3B68"/>
    <w:lvl w:ilvl="0" w:tplc="51E423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7" w15:restartNumberingAfterBreak="0">
    <w:nsid w:val="4DFD2D94"/>
    <w:multiLevelType w:val="hybridMultilevel"/>
    <w:tmpl w:val="79AA05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ED87AAF"/>
    <w:multiLevelType w:val="hybridMultilevel"/>
    <w:tmpl w:val="A38498B4"/>
    <w:lvl w:ilvl="0" w:tplc="E8349CF2">
      <w:start w:val="1"/>
      <w:numFmt w:val="decimal"/>
      <w:lvlText w:val="%1."/>
      <w:lvlJc w:val="left"/>
      <w:pPr>
        <w:ind w:left="9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13" w:hanging="360"/>
      </w:pPr>
    </w:lvl>
    <w:lvl w:ilvl="2" w:tplc="0415001B" w:tentative="1">
      <w:start w:val="1"/>
      <w:numFmt w:val="lowerRoman"/>
      <w:lvlText w:val="%3."/>
      <w:lvlJc w:val="right"/>
      <w:pPr>
        <w:ind w:left="2033" w:hanging="180"/>
      </w:pPr>
    </w:lvl>
    <w:lvl w:ilvl="3" w:tplc="0415000F" w:tentative="1">
      <w:start w:val="1"/>
      <w:numFmt w:val="decimal"/>
      <w:lvlText w:val="%4."/>
      <w:lvlJc w:val="left"/>
      <w:pPr>
        <w:ind w:left="2753" w:hanging="360"/>
      </w:pPr>
    </w:lvl>
    <w:lvl w:ilvl="4" w:tplc="04150019" w:tentative="1">
      <w:start w:val="1"/>
      <w:numFmt w:val="lowerLetter"/>
      <w:lvlText w:val="%5."/>
      <w:lvlJc w:val="left"/>
      <w:pPr>
        <w:ind w:left="3473" w:hanging="360"/>
      </w:pPr>
    </w:lvl>
    <w:lvl w:ilvl="5" w:tplc="0415001B" w:tentative="1">
      <w:start w:val="1"/>
      <w:numFmt w:val="lowerRoman"/>
      <w:lvlText w:val="%6."/>
      <w:lvlJc w:val="right"/>
      <w:pPr>
        <w:ind w:left="4193" w:hanging="180"/>
      </w:pPr>
    </w:lvl>
    <w:lvl w:ilvl="6" w:tplc="0415000F" w:tentative="1">
      <w:start w:val="1"/>
      <w:numFmt w:val="decimal"/>
      <w:lvlText w:val="%7."/>
      <w:lvlJc w:val="left"/>
      <w:pPr>
        <w:ind w:left="4913" w:hanging="360"/>
      </w:pPr>
    </w:lvl>
    <w:lvl w:ilvl="7" w:tplc="04150019" w:tentative="1">
      <w:start w:val="1"/>
      <w:numFmt w:val="lowerLetter"/>
      <w:lvlText w:val="%8."/>
      <w:lvlJc w:val="left"/>
      <w:pPr>
        <w:ind w:left="5633" w:hanging="360"/>
      </w:pPr>
    </w:lvl>
    <w:lvl w:ilvl="8" w:tplc="0415001B" w:tentative="1">
      <w:start w:val="1"/>
      <w:numFmt w:val="lowerRoman"/>
      <w:lvlText w:val="%9."/>
      <w:lvlJc w:val="right"/>
      <w:pPr>
        <w:ind w:left="6353" w:hanging="180"/>
      </w:pPr>
    </w:lvl>
  </w:abstractNum>
  <w:abstractNum w:abstractNumId="39" w15:restartNumberingAfterBreak="0">
    <w:nsid w:val="4F2D3D63"/>
    <w:multiLevelType w:val="hybridMultilevel"/>
    <w:tmpl w:val="92288E46"/>
    <w:lvl w:ilvl="0" w:tplc="2B70B6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537A2458"/>
    <w:multiLevelType w:val="hybridMultilevel"/>
    <w:tmpl w:val="945067CC"/>
    <w:lvl w:ilvl="0" w:tplc="49C8FFE2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55735C9F"/>
    <w:multiLevelType w:val="hybridMultilevel"/>
    <w:tmpl w:val="CFDEEC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8AC76E2">
      <w:start w:val="1"/>
      <w:numFmt w:val="upperLetter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57EB2A4C"/>
    <w:multiLevelType w:val="hybridMultilevel"/>
    <w:tmpl w:val="B7B8B554"/>
    <w:lvl w:ilvl="0" w:tplc="A6BC0C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3" w15:restartNumberingAfterBreak="0">
    <w:nsid w:val="5A4D16EF"/>
    <w:multiLevelType w:val="hybridMultilevel"/>
    <w:tmpl w:val="EAA2DC0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5C69705A"/>
    <w:multiLevelType w:val="hybridMultilevel"/>
    <w:tmpl w:val="FF60B5F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600D1ED6"/>
    <w:multiLevelType w:val="hybridMultilevel"/>
    <w:tmpl w:val="33D24A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9D7E6098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64FA0A86"/>
    <w:multiLevelType w:val="hybridMultilevel"/>
    <w:tmpl w:val="EC16CB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62F64DD"/>
    <w:multiLevelType w:val="hybridMultilevel"/>
    <w:tmpl w:val="72CA2988"/>
    <w:lvl w:ilvl="0" w:tplc="B46AE4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66E069B8"/>
    <w:multiLevelType w:val="hybridMultilevel"/>
    <w:tmpl w:val="298C34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81A04AC"/>
    <w:multiLevelType w:val="hybridMultilevel"/>
    <w:tmpl w:val="613819D4"/>
    <w:lvl w:ilvl="0" w:tplc="FC5AB3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8B52702"/>
    <w:multiLevelType w:val="hybridMultilevel"/>
    <w:tmpl w:val="3F3657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69DD0CC2"/>
    <w:multiLevelType w:val="hybridMultilevel"/>
    <w:tmpl w:val="2424F2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C7B7970"/>
    <w:multiLevelType w:val="hybridMultilevel"/>
    <w:tmpl w:val="AC84C4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6D1E6D88"/>
    <w:multiLevelType w:val="hybridMultilevel"/>
    <w:tmpl w:val="08CE4290"/>
    <w:lvl w:ilvl="0" w:tplc="191A6B0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DC44261"/>
    <w:multiLevelType w:val="hybridMultilevel"/>
    <w:tmpl w:val="98E4F752"/>
    <w:lvl w:ilvl="0" w:tplc="0415000F">
      <w:start w:val="1"/>
      <w:numFmt w:val="decimal"/>
      <w:lvlText w:val="%1."/>
      <w:lvlJc w:val="left"/>
      <w:pPr>
        <w:ind w:left="824" w:hanging="360"/>
      </w:pPr>
    </w:lvl>
    <w:lvl w:ilvl="1" w:tplc="B9EE515E">
      <w:start w:val="1"/>
      <w:numFmt w:val="decimal"/>
      <w:lvlText w:val="%2."/>
      <w:lvlJc w:val="left"/>
      <w:pPr>
        <w:ind w:left="1544" w:hanging="360"/>
      </w:pPr>
      <w:rPr>
        <w:rFonts w:ascii="Arial" w:eastAsia="Calibri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264" w:hanging="180"/>
      </w:pPr>
    </w:lvl>
    <w:lvl w:ilvl="3" w:tplc="0415000F" w:tentative="1">
      <w:start w:val="1"/>
      <w:numFmt w:val="decimal"/>
      <w:lvlText w:val="%4."/>
      <w:lvlJc w:val="left"/>
      <w:pPr>
        <w:ind w:left="2984" w:hanging="360"/>
      </w:pPr>
    </w:lvl>
    <w:lvl w:ilvl="4" w:tplc="04150019" w:tentative="1">
      <w:start w:val="1"/>
      <w:numFmt w:val="lowerLetter"/>
      <w:lvlText w:val="%5."/>
      <w:lvlJc w:val="left"/>
      <w:pPr>
        <w:ind w:left="3704" w:hanging="360"/>
      </w:pPr>
    </w:lvl>
    <w:lvl w:ilvl="5" w:tplc="0415001B" w:tentative="1">
      <w:start w:val="1"/>
      <w:numFmt w:val="lowerRoman"/>
      <w:lvlText w:val="%6."/>
      <w:lvlJc w:val="right"/>
      <w:pPr>
        <w:ind w:left="4424" w:hanging="180"/>
      </w:pPr>
    </w:lvl>
    <w:lvl w:ilvl="6" w:tplc="0415000F" w:tentative="1">
      <w:start w:val="1"/>
      <w:numFmt w:val="decimal"/>
      <w:lvlText w:val="%7."/>
      <w:lvlJc w:val="left"/>
      <w:pPr>
        <w:ind w:left="5144" w:hanging="360"/>
      </w:pPr>
    </w:lvl>
    <w:lvl w:ilvl="7" w:tplc="04150019" w:tentative="1">
      <w:start w:val="1"/>
      <w:numFmt w:val="lowerLetter"/>
      <w:lvlText w:val="%8."/>
      <w:lvlJc w:val="left"/>
      <w:pPr>
        <w:ind w:left="5864" w:hanging="360"/>
      </w:pPr>
    </w:lvl>
    <w:lvl w:ilvl="8" w:tplc="0415001B" w:tentative="1">
      <w:start w:val="1"/>
      <w:numFmt w:val="lowerRoman"/>
      <w:lvlText w:val="%9."/>
      <w:lvlJc w:val="right"/>
      <w:pPr>
        <w:ind w:left="6584" w:hanging="180"/>
      </w:pPr>
    </w:lvl>
  </w:abstractNum>
  <w:abstractNum w:abstractNumId="55" w15:restartNumberingAfterBreak="0">
    <w:nsid w:val="6E3D60D1"/>
    <w:multiLevelType w:val="hybridMultilevel"/>
    <w:tmpl w:val="08A4CB9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711914A8"/>
    <w:multiLevelType w:val="hybridMultilevel"/>
    <w:tmpl w:val="5AF49474"/>
    <w:lvl w:ilvl="0" w:tplc="A58A20B0">
      <w:start w:val="1"/>
      <w:numFmt w:val="decimal"/>
      <w:lvlText w:val="%1."/>
      <w:lvlJc w:val="left"/>
      <w:pPr>
        <w:ind w:left="3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958BFA4">
      <w:start w:val="1"/>
      <w:numFmt w:val="lowerLetter"/>
      <w:lvlText w:val="%2"/>
      <w:lvlJc w:val="left"/>
      <w:pPr>
        <w:ind w:left="11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1C8844C">
      <w:start w:val="1"/>
      <w:numFmt w:val="lowerRoman"/>
      <w:lvlText w:val="%3"/>
      <w:lvlJc w:val="left"/>
      <w:pPr>
        <w:ind w:left="19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19E0040">
      <w:start w:val="1"/>
      <w:numFmt w:val="decimal"/>
      <w:lvlText w:val="%4"/>
      <w:lvlJc w:val="left"/>
      <w:pPr>
        <w:ind w:left="26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EA2DC4A">
      <w:start w:val="1"/>
      <w:numFmt w:val="lowerLetter"/>
      <w:lvlText w:val="%5"/>
      <w:lvlJc w:val="left"/>
      <w:pPr>
        <w:ind w:left="33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F9A1354">
      <w:start w:val="1"/>
      <w:numFmt w:val="lowerRoman"/>
      <w:lvlText w:val="%6"/>
      <w:lvlJc w:val="left"/>
      <w:pPr>
        <w:ind w:left="40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0005704">
      <w:start w:val="1"/>
      <w:numFmt w:val="decimal"/>
      <w:lvlText w:val="%7"/>
      <w:lvlJc w:val="left"/>
      <w:pPr>
        <w:ind w:left="47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5EEDFF4">
      <w:start w:val="1"/>
      <w:numFmt w:val="lowerLetter"/>
      <w:lvlText w:val="%8"/>
      <w:lvlJc w:val="left"/>
      <w:pPr>
        <w:ind w:left="55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B9C9C08">
      <w:start w:val="1"/>
      <w:numFmt w:val="lowerRoman"/>
      <w:lvlText w:val="%9"/>
      <w:lvlJc w:val="left"/>
      <w:pPr>
        <w:ind w:left="62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 w15:restartNumberingAfterBreak="0">
    <w:nsid w:val="732F1340"/>
    <w:multiLevelType w:val="hybridMultilevel"/>
    <w:tmpl w:val="0E3687BE"/>
    <w:lvl w:ilvl="0" w:tplc="EA9AD1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744E2D69"/>
    <w:multiLevelType w:val="hybridMultilevel"/>
    <w:tmpl w:val="9E14FAF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7A0B3C4B"/>
    <w:multiLevelType w:val="hybridMultilevel"/>
    <w:tmpl w:val="ABA2F9FE"/>
    <w:lvl w:ilvl="0" w:tplc="145425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7A9F75D4"/>
    <w:multiLevelType w:val="hybridMultilevel"/>
    <w:tmpl w:val="0F6CEEAE"/>
    <w:lvl w:ilvl="0" w:tplc="E8468C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B472D8C"/>
    <w:multiLevelType w:val="hybridMultilevel"/>
    <w:tmpl w:val="41F4ACF2"/>
    <w:lvl w:ilvl="0" w:tplc="4FB42E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BDD2D5B"/>
    <w:multiLevelType w:val="hybridMultilevel"/>
    <w:tmpl w:val="BA0A82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C5D56CA"/>
    <w:multiLevelType w:val="hybridMultilevel"/>
    <w:tmpl w:val="980EBC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7F1C2982"/>
    <w:multiLevelType w:val="hybridMultilevel"/>
    <w:tmpl w:val="333E30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7863269">
    <w:abstractNumId w:val="57"/>
  </w:num>
  <w:num w:numId="2" w16cid:durableId="1957635151">
    <w:abstractNumId w:val="1"/>
  </w:num>
  <w:num w:numId="3" w16cid:durableId="1680043853">
    <w:abstractNumId w:val="18"/>
  </w:num>
  <w:num w:numId="4" w16cid:durableId="1970354374">
    <w:abstractNumId w:val="11"/>
  </w:num>
  <w:num w:numId="5" w16cid:durableId="683557065">
    <w:abstractNumId w:val="7"/>
  </w:num>
  <w:num w:numId="6" w16cid:durableId="1094787398">
    <w:abstractNumId w:val="40"/>
  </w:num>
  <w:num w:numId="7" w16cid:durableId="2066179259">
    <w:abstractNumId w:val="45"/>
  </w:num>
  <w:num w:numId="8" w16cid:durableId="1345546795">
    <w:abstractNumId w:val="41"/>
  </w:num>
  <w:num w:numId="9" w16cid:durableId="987049438">
    <w:abstractNumId w:val="14"/>
  </w:num>
  <w:num w:numId="10" w16cid:durableId="645084324">
    <w:abstractNumId w:val="22"/>
  </w:num>
  <w:num w:numId="11" w16cid:durableId="232394949">
    <w:abstractNumId w:val="19"/>
  </w:num>
  <w:num w:numId="12" w16cid:durableId="1120413737">
    <w:abstractNumId w:val="21"/>
  </w:num>
  <w:num w:numId="13" w16cid:durableId="1732993686">
    <w:abstractNumId w:val="24"/>
  </w:num>
  <w:num w:numId="14" w16cid:durableId="27612950">
    <w:abstractNumId w:val="56"/>
  </w:num>
  <w:num w:numId="15" w16cid:durableId="815223877">
    <w:abstractNumId w:val="44"/>
  </w:num>
  <w:num w:numId="16" w16cid:durableId="1878008306">
    <w:abstractNumId w:val="43"/>
  </w:num>
  <w:num w:numId="17" w16cid:durableId="586305197">
    <w:abstractNumId w:val="17"/>
  </w:num>
  <w:num w:numId="18" w16cid:durableId="885987352">
    <w:abstractNumId w:val="25"/>
  </w:num>
  <w:num w:numId="19" w16cid:durableId="2126189626">
    <w:abstractNumId w:val="58"/>
  </w:num>
  <w:num w:numId="20" w16cid:durableId="1985546901">
    <w:abstractNumId w:val="35"/>
  </w:num>
  <w:num w:numId="21" w16cid:durableId="1945575223">
    <w:abstractNumId w:val="5"/>
  </w:num>
  <w:num w:numId="22" w16cid:durableId="1272938180">
    <w:abstractNumId w:val="46"/>
  </w:num>
  <w:num w:numId="23" w16cid:durableId="2069961676">
    <w:abstractNumId w:val="50"/>
  </w:num>
  <w:num w:numId="24" w16cid:durableId="601232374">
    <w:abstractNumId w:val="36"/>
  </w:num>
  <w:num w:numId="25" w16cid:durableId="1657606300">
    <w:abstractNumId w:val="4"/>
  </w:num>
  <w:num w:numId="26" w16cid:durableId="1562011854">
    <w:abstractNumId w:val="39"/>
  </w:num>
  <w:num w:numId="27" w16cid:durableId="544105318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422608392">
    <w:abstractNumId w:val="63"/>
  </w:num>
  <w:num w:numId="29" w16cid:durableId="2021158971">
    <w:abstractNumId w:val="34"/>
  </w:num>
  <w:num w:numId="30" w16cid:durableId="1823347747">
    <w:abstractNumId w:val="47"/>
  </w:num>
  <w:num w:numId="31" w16cid:durableId="959145424">
    <w:abstractNumId w:val="15"/>
  </w:num>
  <w:num w:numId="32" w16cid:durableId="1413820054">
    <w:abstractNumId w:val="33"/>
  </w:num>
  <w:num w:numId="33" w16cid:durableId="1788039869">
    <w:abstractNumId w:val="59"/>
  </w:num>
  <w:num w:numId="34" w16cid:durableId="1717196143">
    <w:abstractNumId w:val="55"/>
  </w:num>
  <w:num w:numId="35" w16cid:durableId="865481602">
    <w:abstractNumId w:val="12"/>
  </w:num>
  <w:num w:numId="36" w16cid:durableId="906039096">
    <w:abstractNumId w:val="52"/>
  </w:num>
  <w:num w:numId="37" w16cid:durableId="875772962">
    <w:abstractNumId w:val="6"/>
  </w:num>
  <w:num w:numId="38" w16cid:durableId="1396389316">
    <w:abstractNumId w:val="8"/>
  </w:num>
  <w:num w:numId="39" w16cid:durableId="1874800432">
    <w:abstractNumId w:val="27"/>
  </w:num>
  <w:num w:numId="40" w16cid:durableId="209613907">
    <w:abstractNumId w:val="23"/>
  </w:num>
  <w:num w:numId="41" w16cid:durableId="1285431517">
    <w:abstractNumId w:val="53"/>
  </w:num>
  <w:num w:numId="42" w16cid:durableId="1342586911">
    <w:abstractNumId w:val="3"/>
  </w:num>
  <w:num w:numId="43" w16cid:durableId="396243271">
    <w:abstractNumId w:val="42"/>
  </w:num>
  <w:num w:numId="44" w16cid:durableId="1647930879">
    <w:abstractNumId w:val="9"/>
  </w:num>
  <w:num w:numId="45" w16cid:durableId="584151022">
    <w:abstractNumId w:val="16"/>
  </w:num>
  <w:num w:numId="46" w16cid:durableId="75057728">
    <w:abstractNumId w:val="10"/>
  </w:num>
  <w:num w:numId="47" w16cid:durableId="1424496572">
    <w:abstractNumId w:val="51"/>
  </w:num>
  <w:num w:numId="48" w16cid:durableId="2137988462">
    <w:abstractNumId w:val="20"/>
  </w:num>
  <w:num w:numId="49" w16cid:durableId="712852109">
    <w:abstractNumId w:val="30"/>
  </w:num>
  <w:num w:numId="50" w16cid:durableId="1972974216">
    <w:abstractNumId w:val="13"/>
  </w:num>
  <w:num w:numId="51" w16cid:durableId="1933271747">
    <w:abstractNumId w:val="38"/>
  </w:num>
  <w:num w:numId="52" w16cid:durableId="565998522">
    <w:abstractNumId w:val="2"/>
  </w:num>
  <w:num w:numId="53" w16cid:durableId="709844927">
    <w:abstractNumId w:val="0"/>
  </w:num>
  <w:num w:numId="54" w16cid:durableId="2012367173">
    <w:abstractNumId w:val="28"/>
  </w:num>
  <w:num w:numId="55" w16cid:durableId="1637371615">
    <w:abstractNumId w:val="32"/>
  </w:num>
  <w:num w:numId="56" w16cid:durableId="1058826271">
    <w:abstractNumId w:val="29"/>
  </w:num>
  <w:num w:numId="57" w16cid:durableId="124800380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476344170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63270941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2035156534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751582353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2098015568">
    <w:abstractNumId w:val="49"/>
  </w:num>
  <w:num w:numId="63" w16cid:durableId="1353871467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198419474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2069499149">
    <w:abstractNumId w:val="54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AD2"/>
    <w:rsid w:val="00006EDF"/>
    <w:rsid w:val="00011E1D"/>
    <w:rsid w:val="00017F1D"/>
    <w:rsid w:val="0002304F"/>
    <w:rsid w:val="00025E7C"/>
    <w:rsid w:val="000403AB"/>
    <w:rsid w:val="00040A29"/>
    <w:rsid w:val="00042A26"/>
    <w:rsid w:val="0005044D"/>
    <w:rsid w:val="00061FCD"/>
    <w:rsid w:val="000714D5"/>
    <w:rsid w:val="00071F24"/>
    <w:rsid w:val="000949B9"/>
    <w:rsid w:val="000B02E7"/>
    <w:rsid w:val="000D19B6"/>
    <w:rsid w:val="000D2118"/>
    <w:rsid w:val="000D76B1"/>
    <w:rsid w:val="000E2142"/>
    <w:rsid w:val="000E3119"/>
    <w:rsid w:val="000E45E0"/>
    <w:rsid w:val="000E4E6A"/>
    <w:rsid w:val="000E4F3B"/>
    <w:rsid w:val="00106161"/>
    <w:rsid w:val="00111930"/>
    <w:rsid w:val="00124E8C"/>
    <w:rsid w:val="001272DF"/>
    <w:rsid w:val="00134305"/>
    <w:rsid w:val="00142AD2"/>
    <w:rsid w:val="00153C04"/>
    <w:rsid w:val="00170BA5"/>
    <w:rsid w:val="001A0879"/>
    <w:rsid w:val="001A2E7E"/>
    <w:rsid w:val="001B0144"/>
    <w:rsid w:val="001B453A"/>
    <w:rsid w:val="001D1050"/>
    <w:rsid w:val="001D1BE7"/>
    <w:rsid w:val="001D23F5"/>
    <w:rsid w:val="001D76CE"/>
    <w:rsid w:val="001E0363"/>
    <w:rsid w:val="001E14A6"/>
    <w:rsid w:val="001E3140"/>
    <w:rsid w:val="002043B5"/>
    <w:rsid w:val="00210592"/>
    <w:rsid w:val="00221164"/>
    <w:rsid w:val="00246702"/>
    <w:rsid w:val="0026278D"/>
    <w:rsid w:val="00265458"/>
    <w:rsid w:val="002805B3"/>
    <w:rsid w:val="00286615"/>
    <w:rsid w:val="0029082C"/>
    <w:rsid w:val="00290B40"/>
    <w:rsid w:val="002915E2"/>
    <w:rsid w:val="00293CA5"/>
    <w:rsid w:val="0029557B"/>
    <w:rsid w:val="00296D4B"/>
    <w:rsid w:val="002A12D6"/>
    <w:rsid w:val="002A2DB4"/>
    <w:rsid w:val="002A4A24"/>
    <w:rsid w:val="002B3834"/>
    <w:rsid w:val="002B4E24"/>
    <w:rsid w:val="002C2439"/>
    <w:rsid w:val="002D05C5"/>
    <w:rsid w:val="002E6CC3"/>
    <w:rsid w:val="002F4AF7"/>
    <w:rsid w:val="003002BF"/>
    <w:rsid w:val="00315A90"/>
    <w:rsid w:val="00320E34"/>
    <w:rsid w:val="00324CB0"/>
    <w:rsid w:val="003262E2"/>
    <w:rsid w:val="003305DF"/>
    <w:rsid w:val="00333437"/>
    <w:rsid w:val="003339A1"/>
    <w:rsid w:val="0033741F"/>
    <w:rsid w:val="00344D36"/>
    <w:rsid w:val="00351371"/>
    <w:rsid w:val="00376C7B"/>
    <w:rsid w:val="00381F0B"/>
    <w:rsid w:val="00385F86"/>
    <w:rsid w:val="003A236C"/>
    <w:rsid w:val="003A2AC2"/>
    <w:rsid w:val="003B7C28"/>
    <w:rsid w:val="003C138F"/>
    <w:rsid w:val="003F422B"/>
    <w:rsid w:val="00405657"/>
    <w:rsid w:val="004074CD"/>
    <w:rsid w:val="00414D74"/>
    <w:rsid w:val="004211D4"/>
    <w:rsid w:val="00425671"/>
    <w:rsid w:val="00436854"/>
    <w:rsid w:val="00436919"/>
    <w:rsid w:val="00437340"/>
    <w:rsid w:val="004441A0"/>
    <w:rsid w:val="00447556"/>
    <w:rsid w:val="00472425"/>
    <w:rsid w:val="00476CCA"/>
    <w:rsid w:val="0049178A"/>
    <w:rsid w:val="0049787D"/>
    <w:rsid w:val="004B5B5D"/>
    <w:rsid w:val="004D6E69"/>
    <w:rsid w:val="004E212C"/>
    <w:rsid w:val="004E5CBA"/>
    <w:rsid w:val="00514CAF"/>
    <w:rsid w:val="005163BC"/>
    <w:rsid w:val="005355F1"/>
    <w:rsid w:val="00556364"/>
    <w:rsid w:val="00562DF6"/>
    <w:rsid w:val="005631C8"/>
    <w:rsid w:val="00564CE5"/>
    <w:rsid w:val="00565DE2"/>
    <w:rsid w:val="005672D8"/>
    <w:rsid w:val="00567ED4"/>
    <w:rsid w:val="00575160"/>
    <w:rsid w:val="00577892"/>
    <w:rsid w:val="005870F7"/>
    <w:rsid w:val="005B3CF4"/>
    <w:rsid w:val="005B7196"/>
    <w:rsid w:val="005B7A4E"/>
    <w:rsid w:val="005C7D8B"/>
    <w:rsid w:val="005E2C5A"/>
    <w:rsid w:val="005E34B1"/>
    <w:rsid w:val="005E3D6F"/>
    <w:rsid w:val="005F5DA6"/>
    <w:rsid w:val="00614334"/>
    <w:rsid w:val="006144DA"/>
    <w:rsid w:val="006227B8"/>
    <w:rsid w:val="0063288D"/>
    <w:rsid w:val="00644171"/>
    <w:rsid w:val="00644424"/>
    <w:rsid w:val="006709EF"/>
    <w:rsid w:val="00674F30"/>
    <w:rsid w:val="00683A52"/>
    <w:rsid w:val="00683FF5"/>
    <w:rsid w:val="006842E4"/>
    <w:rsid w:val="006A5BC4"/>
    <w:rsid w:val="006B1E0F"/>
    <w:rsid w:val="006B2F12"/>
    <w:rsid w:val="006B41A8"/>
    <w:rsid w:val="006C0A43"/>
    <w:rsid w:val="006C5103"/>
    <w:rsid w:val="006D1506"/>
    <w:rsid w:val="006D27D4"/>
    <w:rsid w:val="006D61F4"/>
    <w:rsid w:val="006E09C0"/>
    <w:rsid w:val="006E122B"/>
    <w:rsid w:val="007020C5"/>
    <w:rsid w:val="00705DD1"/>
    <w:rsid w:val="00706CDC"/>
    <w:rsid w:val="0071220C"/>
    <w:rsid w:val="00715EF9"/>
    <w:rsid w:val="007164EF"/>
    <w:rsid w:val="00722957"/>
    <w:rsid w:val="0073109B"/>
    <w:rsid w:val="00732C3E"/>
    <w:rsid w:val="00733FC8"/>
    <w:rsid w:val="00745B0C"/>
    <w:rsid w:val="00745DFE"/>
    <w:rsid w:val="00752E70"/>
    <w:rsid w:val="00754495"/>
    <w:rsid w:val="00756AAE"/>
    <w:rsid w:val="007661D7"/>
    <w:rsid w:val="00780243"/>
    <w:rsid w:val="00780DDE"/>
    <w:rsid w:val="007A03B1"/>
    <w:rsid w:val="007B7882"/>
    <w:rsid w:val="007C2B28"/>
    <w:rsid w:val="007D38E5"/>
    <w:rsid w:val="007D7890"/>
    <w:rsid w:val="007E71AC"/>
    <w:rsid w:val="007F039D"/>
    <w:rsid w:val="007F0925"/>
    <w:rsid w:val="007F4AAE"/>
    <w:rsid w:val="007F4B7E"/>
    <w:rsid w:val="00800E34"/>
    <w:rsid w:val="00801239"/>
    <w:rsid w:val="00811393"/>
    <w:rsid w:val="0082182F"/>
    <w:rsid w:val="008221D5"/>
    <w:rsid w:val="00822FF9"/>
    <w:rsid w:val="00824A3E"/>
    <w:rsid w:val="00830F90"/>
    <w:rsid w:val="00841A22"/>
    <w:rsid w:val="008474BB"/>
    <w:rsid w:val="0086168F"/>
    <w:rsid w:val="00867D33"/>
    <w:rsid w:val="00876091"/>
    <w:rsid w:val="0089073F"/>
    <w:rsid w:val="00894687"/>
    <w:rsid w:val="00894D19"/>
    <w:rsid w:val="008B7F46"/>
    <w:rsid w:val="008C09BC"/>
    <w:rsid w:val="008D221C"/>
    <w:rsid w:val="008D2AA8"/>
    <w:rsid w:val="008E00D9"/>
    <w:rsid w:val="00900247"/>
    <w:rsid w:val="00900F8D"/>
    <w:rsid w:val="0090104A"/>
    <w:rsid w:val="0090514A"/>
    <w:rsid w:val="0091589C"/>
    <w:rsid w:val="00917FD4"/>
    <w:rsid w:val="00923A0F"/>
    <w:rsid w:val="00930748"/>
    <w:rsid w:val="00931476"/>
    <w:rsid w:val="009325BA"/>
    <w:rsid w:val="0093365E"/>
    <w:rsid w:val="00933F38"/>
    <w:rsid w:val="0093445A"/>
    <w:rsid w:val="009349EA"/>
    <w:rsid w:val="00941369"/>
    <w:rsid w:val="00943BF7"/>
    <w:rsid w:val="00947B75"/>
    <w:rsid w:val="00957328"/>
    <w:rsid w:val="00960126"/>
    <w:rsid w:val="0097003C"/>
    <w:rsid w:val="00980D6B"/>
    <w:rsid w:val="00994C8B"/>
    <w:rsid w:val="00995292"/>
    <w:rsid w:val="00997EDD"/>
    <w:rsid w:val="009A1C8C"/>
    <w:rsid w:val="009A77E7"/>
    <w:rsid w:val="009C24B5"/>
    <w:rsid w:val="009C62ED"/>
    <w:rsid w:val="009E2751"/>
    <w:rsid w:val="009E3CA9"/>
    <w:rsid w:val="009F64C8"/>
    <w:rsid w:val="00A0421F"/>
    <w:rsid w:val="00A143FC"/>
    <w:rsid w:val="00A264B4"/>
    <w:rsid w:val="00A3542C"/>
    <w:rsid w:val="00A45225"/>
    <w:rsid w:val="00A50837"/>
    <w:rsid w:val="00A7503A"/>
    <w:rsid w:val="00AA29A8"/>
    <w:rsid w:val="00AA51F1"/>
    <w:rsid w:val="00AB19F1"/>
    <w:rsid w:val="00AC6783"/>
    <w:rsid w:val="00AD67EC"/>
    <w:rsid w:val="00B01FC4"/>
    <w:rsid w:val="00B11F9C"/>
    <w:rsid w:val="00B1384A"/>
    <w:rsid w:val="00B154B4"/>
    <w:rsid w:val="00B21C40"/>
    <w:rsid w:val="00B229CF"/>
    <w:rsid w:val="00B33D78"/>
    <w:rsid w:val="00B373C8"/>
    <w:rsid w:val="00B42150"/>
    <w:rsid w:val="00B74904"/>
    <w:rsid w:val="00B7656A"/>
    <w:rsid w:val="00B84C4E"/>
    <w:rsid w:val="00B84DAD"/>
    <w:rsid w:val="00B8645D"/>
    <w:rsid w:val="00BA3E55"/>
    <w:rsid w:val="00BA6738"/>
    <w:rsid w:val="00BB725C"/>
    <w:rsid w:val="00BE110C"/>
    <w:rsid w:val="00BE4999"/>
    <w:rsid w:val="00BE65FC"/>
    <w:rsid w:val="00BF353E"/>
    <w:rsid w:val="00BF769A"/>
    <w:rsid w:val="00C135D0"/>
    <w:rsid w:val="00C279F6"/>
    <w:rsid w:val="00C303F9"/>
    <w:rsid w:val="00C312CD"/>
    <w:rsid w:val="00C5007A"/>
    <w:rsid w:val="00C51EEC"/>
    <w:rsid w:val="00C5768E"/>
    <w:rsid w:val="00C57E76"/>
    <w:rsid w:val="00C607E1"/>
    <w:rsid w:val="00C6241B"/>
    <w:rsid w:val="00C65388"/>
    <w:rsid w:val="00C77C0F"/>
    <w:rsid w:val="00C92164"/>
    <w:rsid w:val="00C941B9"/>
    <w:rsid w:val="00CA2677"/>
    <w:rsid w:val="00CA2896"/>
    <w:rsid w:val="00CA624D"/>
    <w:rsid w:val="00CC27C2"/>
    <w:rsid w:val="00CC349E"/>
    <w:rsid w:val="00CC75F0"/>
    <w:rsid w:val="00CD5F3D"/>
    <w:rsid w:val="00CD7803"/>
    <w:rsid w:val="00CE0D61"/>
    <w:rsid w:val="00CF2F58"/>
    <w:rsid w:val="00D036E1"/>
    <w:rsid w:val="00D06952"/>
    <w:rsid w:val="00D239DB"/>
    <w:rsid w:val="00D23F1C"/>
    <w:rsid w:val="00D245F9"/>
    <w:rsid w:val="00D260CC"/>
    <w:rsid w:val="00D411DF"/>
    <w:rsid w:val="00D45BA9"/>
    <w:rsid w:val="00D57653"/>
    <w:rsid w:val="00D577B9"/>
    <w:rsid w:val="00D57863"/>
    <w:rsid w:val="00D75E3E"/>
    <w:rsid w:val="00D81A94"/>
    <w:rsid w:val="00D9164F"/>
    <w:rsid w:val="00D947A0"/>
    <w:rsid w:val="00DB1883"/>
    <w:rsid w:val="00DB7B98"/>
    <w:rsid w:val="00DC26F2"/>
    <w:rsid w:val="00DC5EDC"/>
    <w:rsid w:val="00DC7996"/>
    <w:rsid w:val="00DC7F94"/>
    <w:rsid w:val="00DD6E01"/>
    <w:rsid w:val="00DE69E2"/>
    <w:rsid w:val="00DF02F7"/>
    <w:rsid w:val="00DF5FCD"/>
    <w:rsid w:val="00E029BC"/>
    <w:rsid w:val="00E107F5"/>
    <w:rsid w:val="00E11E96"/>
    <w:rsid w:val="00E21EE0"/>
    <w:rsid w:val="00E34A9E"/>
    <w:rsid w:val="00E42ACD"/>
    <w:rsid w:val="00E42D16"/>
    <w:rsid w:val="00E6792A"/>
    <w:rsid w:val="00E7490F"/>
    <w:rsid w:val="00E76FF3"/>
    <w:rsid w:val="00EB23E8"/>
    <w:rsid w:val="00EC188A"/>
    <w:rsid w:val="00ED1976"/>
    <w:rsid w:val="00ED1B0A"/>
    <w:rsid w:val="00EE50FA"/>
    <w:rsid w:val="00F03EFD"/>
    <w:rsid w:val="00F1635F"/>
    <w:rsid w:val="00F259D9"/>
    <w:rsid w:val="00F34B1B"/>
    <w:rsid w:val="00F35662"/>
    <w:rsid w:val="00F41FFF"/>
    <w:rsid w:val="00F51E58"/>
    <w:rsid w:val="00F524D7"/>
    <w:rsid w:val="00F53815"/>
    <w:rsid w:val="00F60F74"/>
    <w:rsid w:val="00F66F56"/>
    <w:rsid w:val="00F71FFA"/>
    <w:rsid w:val="00F83799"/>
    <w:rsid w:val="00F83B6D"/>
    <w:rsid w:val="00F93FAF"/>
    <w:rsid w:val="00FA0E77"/>
    <w:rsid w:val="00FA234B"/>
    <w:rsid w:val="00FB4842"/>
    <w:rsid w:val="00FC6BF9"/>
    <w:rsid w:val="00FD5720"/>
    <w:rsid w:val="00FE4E19"/>
    <w:rsid w:val="00FE5A73"/>
    <w:rsid w:val="00FE7449"/>
    <w:rsid w:val="00FF2C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,"/>
  <w:listSeparator w:val=";"/>
  <w14:docId w14:val="164E3671"/>
  <w15:docId w15:val="{B7FEE57E-8D18-4A85-912B-8D5E835AF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4305"/>
    <w:pPr>
      <w:spacing w:line="276" w:lineRule="auto"/>
    </w:pPr>
    <w:rPr>
      <w:rFonts w:ascii="Arial" w:eastAsia="Calibri" w:hAnsi="Arial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00F8D"/>
    <w:pPr>
      <w:keepNext/>
      <w:spacing w:before="120" w:after="120" w:line="240" w:lineRule="auto"/>
      <w:jc w:val="center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Nagwek2">
    <w:name w:val="heading 2"/>
    <w:basedOn w:val="Normalny"/>
    <w:next w:val="Normalny"/>
    <w:link w:val="Nagwek2Znak"/>
    <w:qFormat/>
    <w:rsid w:val="00437340"/>
    <w:pPr>
      <w:keepNext/>
      <w:spacing w:line="240" w:lineRule="auto"/>
      <w:jc w:val="right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437340"/>
    <w:pPr>
      <w:keepNext/>
      <w:spacing w:line="240" w:lineRule="auto"/>
      <w:jc w:val="center"/>
      <w:outlineLvl w:val="2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437340"/>
    <w:rPr>
      <w:b/>
      <w:bCs/>
      <w:sz w:val="24"/>
      <w:szCs w:val="24"/>
      <w:lang w:val="pl-PL" w:eastAsia="en-US" w:bidi="ar-SA"/>
    </w:rPr>
  </w:style>
  <w:style w:type="character" w:customStyle="1" w:styleId="Nagwek3Znak">
    <w:name w:val="Nagłówek 3 Znak"/>
    <w:basedOn w:val="Domylnaczcionkaakapitu"/>
    <w:link w:val="Nagwek3"/>
    <w:rsid w:val="00437340"/>
    <w:rPr>
      <w:b/>
      <w:bCs/>
      <w:sz w:val="24"/>
      <w:szCs w:val="24"/>
      <w:lang w:val="pl-PL" w:eastAsia="en-US" w:bidi="ar-SA"/>
    </w:rPr>
  </w:style>
  <w:style w:type="paragraph" w:customStyle="1" w:styleId="Default">
    <w:name w:val="Default"/>
    <w:rsid w:val="0002304F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FC6B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900F8D"/>
    <w:rPr>
      <w:rFonts w:ascii="Arial" w:hAnsi="Arial"/>
      <w:b/>
      <w:bCs/>
      <w:kern w:val="32"/>
      <w:sz w:val="24"/>
      <w:szCs w:val="3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C303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5732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00E34"/>
    <w:pPr>
      <w:ind w:left="720"/>
      <w:contextualSpacing/>
    </w:pPr>
  </w:style>
  <w:style w:type="table" w:customStyle="1" w:styleId="Siatkatabelijasna1">
    <w:name w:val="Siatka tabeli — jasna1"/>
    <w:basedOn w:val="Standardowy"/>
    <w:uiPriority w:val="40"/>
    <w:rsid w:val="00674F3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C0A43"/>
    <w:rPr>
      <w:color w:val="605E5C"/>
      <w:shd w:val="clear" w:color="auto" w:fill="E1DFDD"/>
    </w:rPr>
  </w:style>
  <w:style w:type="paragraph" w:customStyle="1" w:styleId="Tytukomrki">
    <w:name w:val="Tytuł komórki"/>
    <w:basedOn w:val="Normalny"/>
    <w:link w:val="TytukomrkiZnak"/>
    <w:qFormat/>
    <w:rsid w:val="005C7D8B"/>
    <w:pPr>
      <w:autoSpaceDE w:val="0"/>
      <w:autoSpaceDN w:val="0"/>
      <w:adjustRightInd w:val="0"/>
      <w:spacing w:before="120" w:after="120" w:line="240" w:lineRule="auto"/>
    </w:pPr>
    <w:rPr>
      <w:rFonts w:cs="Arial"/>
      <w:b/>
      <w:color w:val="000000"/>
    </w:rPr>
  </w:style>
  <w:style w:type="character" w:customStyle="1" w:styleId="TytukomrkiZnak">
    <w:name w:val="Tytuł komórki Znak"/>
    <w:basedOn w:val="Domylnaczcionkaakapitu"/>
    <w:link w:val="Tytukomrki"/>
    <w:rsid w:val="005C7D8B"/>
    <w:rPr>
      <w:rFonts w:ascii="Arial" w:eastAsia="Calibri" w:hAnsi="Arial" w:cs="Arial"/>
      <w:b/>
      <w:color w:val="000000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BF353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353E"/>
    <w:rPr>
      <w:rFonts w:ascii="Calibri" w:eastAsia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BF353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353E"/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134305"/>
    <w:rPr>
      <w:rFonts w:ascii="Calibri" w:hAnsi="Calibri"/>
      <w:sz w:val="22"/>
      <w:szCs w:val="22"/>
    </w:rPr>
  </w:style>
  <w:style w:type="character" w:customStyle="1" w:styleId="wrtext">
    <w:name w:val="wrtext"/>
    <w:basedOn w:val="Domylnaczcionkaakapitu"/>
    <w:rsid w:val="00134305"/>
  </w:style>
  <w:style w:type="paragraph" w:styleId="Nagwekspisutreci">
    <w:name w:val="TOC Heading"/>
    <w:basedOn w:val="Nagwek1"/>
    <w:next w:val="Normalny"/>
    <w:uiPriority w:val="39"/>
    <w:unhideWhenUsed/>
    <w:qFormat/>
    <w:rsid w:val="00FB4842"/>
    <w:pPr>
      <w:keepLines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FB4842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FB4842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rsid w:val="00FB4842"/>
    <w:pPr>
      <w:spacing w:after="100"/>
      <w:ind w:left="440"/>
    </w:pPr>
  </w:style>
  <w:style w:type="character" w:customStyle="1" w:styleId="hps">
    <w:name w:val="hps"/>
    <w:basedOn w:val="Domylnaczcionkaakapitu"/>
    <w:rsid w:val="00D411DF"/>
  </w:style>
  <w:style w:type="paragraph" w:styleId="Tekstpodstawowy">
    <w:name w:val="Body Text"/>
    <w:basedOn w:val="Normalny"/>
    <w:link w:val="TekstpodstawowyZnak"/>
    <w:unhideWhenUsed/>
    <w:rsid w:val="00D411DF"/>
    <w:pPr>
      <w:suppressAutoHyphens/>
      <w:spacing w:line="360" w:lineRule="auto"/>
      <w:jc w:val="both"/>
    </w:pPr>
    <w:rPr>
      <w:rFonts w:ascii="Tahoma" w:eastAsia="Times New Roman" w:hAnsi="Tahoma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411DF"/>
    <w:rPr>
      <w:rFonts w:ascii="Tahoma" w:hAnsi="Tahoma"/>
      <w:sz w:val="22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A1C8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A1C8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A1C8C"/>
    <w:rPr>
      <w:rFonts w:ascii="Arial" w:eastAsia="Calibri" w:hAnsi="Arial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A1C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A1C8C"/>
    <w:rPr>
      <w:rFonts w:ascii="Arial" w:eastAsia="Calibri" w:hAnsi="Arial"/>
      <w:b/>
      <w:bCs/>
      <w:lang w:eastAsia="en-US"/>
    </w:rPr>
  </w:style>
  <w:style w:type="character" w:customStyle="1" w:styleId="a-size-extra-large">
    <w:name w:val="a-size-extra-large"/>
    <w:basedOn w:val="Domylnaczcionkaakapitu"/>
    <w:rsid w:val="005631C8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C2439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76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7653"/>
    <w:rPr>
      <w:rFonts w:ascii="Tahoma" w:eastAsia="Calibri" w:hAnsi="Tahoma" w:cs="Tahoma"/>
      <w:sz w:val="16"/>
      <w:szCs w:val="16"/>
      <w:lang w:eastAsia="en-US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933F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74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34613">
          <w:marLeft w:val="72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6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doi.org/10.9770/jesi.2020.7.3(33)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writefull-cache xmlns="urn:writefull-cache:Suggestions">{"suggestions":{},"typeOfAccount":"premium"}</writefull-cache>
</file>

<file path=customXml/itemProps1.xml><?xml version="1.0" encoding="utf-8"?>
<ds:datastoreItem xmlns:ds="http://schemas.openxmlformats.org/officeDocument/2006/customXml" ds:itemID="{FFF87C8C-54B1-4106-9806-43B36A76AC7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42D2A6B-B293-41B4-A2E1-21C645C56276}">
  <ds:schemaRefs>
    <ds:schemaRef ds:uri="urn:writefull-cache:Suggestion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15251</Words>
  <Characters>91507</Characters>
  <Application>Microsoft Office Word</Application>
  <DocSecurity>0</DocSecurity>
  <Lines>762</Lines>
  <Paragraphs>213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sylabusa przedmiotu / modułu kształcenia</vt:lpstr>
    </vt:vector>
  </TitlesOfParts>
  <Company>HP</Company>
  <LinksUpToDate>false</LinksUpToDate>
  <CharactersWithSpaces>106545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sylabusa przedmiotu / modułu kształcenia</dc:title>
  <dc:creator>Dział Organizacji Studiów</dc:creator>
  <cp:keywords>wzory</cp:keywords>
  <cp:lastModifiedBy>Monika Wakula</cp:lastModifiedBy>
  <cp:revision>2</cp:revision>
  <cp:lastPrinted>2021-04-25T19:23:00Z</cp:lastPrinted>
  <dcterms:created xsi:type="dcterms:W3CDTF">2024-09-26T18:25:00Z</dcterms:created>
  <dcterms:modified xsi:type="dcterms:W3CDTF">2024-09-26T18:25:00Z</dcterms:modified>
</cp:coreProperties>
</file>