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221164" w:rsidRPr="00A97941" w14:paraId="23D433F9" w14:textId="77777777" w:rsidTr="00D57863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3C0841E1" w14:textId="77777777" w:rsidR="00221164" w:rsidRPr="00A97941" w:rsidRDefault="00221164" w:rsidP="00A97941">
            <w:pPr>
              <w:pStyle w:val="Nagwek1"/>
              <w:spacing w:before="0" w:after="0" w:line="276" w:lineRule="auto"/>
              <w:rPr>
                <w:rFonts w:cs="Arial"/>
              </w:rPr>
            </w:pPr>
            <w:r w:rsidRPr="00A97941">
              <w:rPr>
                <w:rFonts w:cs="Arial"/>
              </w:rPr>
              <w:br w:type="page"/>
              <w:t>Sylabus przedmiotu / modułu kształcenia</w:t>
            </w:r>
          </w:p>
        </w:tc>
      </w:tr>
      <w:tr w:rsidR="00221164" w:rsidRPr="00A97941" w14:paraId="0F285318" w14:textId="77777777" w:rsidTr="00D57863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DAAC21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60A2B34" w14:textId="1293F1E3" w:rsidR="00221164" w:rsidRPr="00A97941" w:rsidRDefault="00221164" w:rsidP="006C5957">
            <w:pPr>
              <w:pStyle w:val="Nagwek1"/>
            </w:pPr>
            <w:r w:rsidRPr="00A97941">
              <w:t xml:space="preserve"> </w:t>
            </w:r>
            <w:r w:rsidR="000E016C" w:rsidRPr="00A97941">
              <w:t xml:space="preserve">Geografia </w:t>
            </w:r>
            <w:r w:rsidR="006D1C91">
              <w:t>gospodarcza</w:t>
            </w:r>
          </w:p>
        </w:tc>
      </w:tr>
      <w:tr w:rsidR="00221164" w:rsidRPr="00A97941" w14:paraId="521DDFD2" w14:textId="77777777" w:rsidTr="00D57863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9087419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5A9548" w14:textId="4082D505" w:rsidR="00221164" w:rsidRPr="00066109" w:rsidRDefault="008B7F46" w:rsidP="00A97941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 w:rsidRPr="00A97941">
              <w:t xml:space="preserve"> </w:t>
            </w:r>
            <w:proofErr w:type="spellStart"/>
            <w:r w:rsidR="000E016C" w:rsidRPr="00066109">
              <w:rPr>
                <w:b w:val="0"/>
                <w:bCs/>
              </w:rPr>
              <w:t>Economic</w:t>
            </w:r>
            <w:proofErr w:type="spellEnd"/>
            <w:r w:rsidR="000E016C" w:rsidRPr="00066109">
              <w:rPr>
                <w:b w:val="0"/>
                <w:bCs/>
              </w:rPr>
              <w:t xml:space="preserve"> </w:t>
            </w:r>
            <w:proofErr w:type="spellStart"/>
            <w:r w:rsidR="00066109" w:rsidRPr="00066109">
              <w:rPr>
                <w:b w:val="0"/>
                <w:bCs/>
              </w:rPr>
              <w:t>G</w:t>
            </w:r>
            <w:r w:rsidR="000E016C" w:rsidRPr="00066109">
              <w:rPr>
                <w:b w:val="0"/>
                <w:bCs/>
              </w:rPr>
              <w:t>eography</w:t>
            </w:r>
            <w:proofErr w:type="spellEnd"/>
          </w:p>
        </w:tc>
      </w:tr>
      <w:tr w:rsidR="00221164" w:rsidRPr="00A97941" w14:paraId="0FD4DF11" w14:textId="77777777" w:rsidTr="00D57863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204E15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070D0" w14:textId="60377F32" w:rsidR="00221164" w:rsidRPr="00A97941" w:rsidRDefault="002F1815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j</w:t>
            </w:r>
            <w:r w:rsidR="008F6E0D" w:rsidRPr="00A97941">
              <w:rPr>
                <w:rFonts w:cs="Arial"/>
                <w:color w:val="000000"/>
              </w:rPr>
              <w:t xml:space="preserve">ęzyk polski </w:t>
            </w:r>
          </w:p>
        </w:tc>
      </w:tr>
      <w:tr w:rsidR="00221164" w:rsidRPr="00A97941" w14:paraId="42F6D964" w14:textId="77777777" w:rsidTr="00D57863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7E3A42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8DE0D3" w14:textId="77777777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8F6E0D" w:rsidRPr="00A97941">
              <w:rPr>
                <w:rFonts w:cs="Arial"/>
                <w:color w:val="000000"/>
              </w:rPr>
              <w:t>Logistyka</w:t>
            </w:r>
          </w:p>
        </w:tc>
      </w:tr>
      <w:tr w:rsidR="00221164" w:rsidRPr="00A97941" w14:paraId="7D8FA87E" w14:textId="77777777" w:rsidTr="00D57863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2FEA9E5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C8847E" w14:textId="47703B9C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0A4516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221164" w:rsidRPr="00A97941" w14:paraId="6C466E46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B3FD7FF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B4E0C9B" w14:textId="77777777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8F6E0D" w:rsidRPr="00A97941">
              <w:rPr>
                <w:rFonts w:cs="Arial"/>
                <w:color w:val="000000"/>
              </w:rPr>
              <w:t>obowiązkowy</w:t>
            </w:r>
          </w:p>
        </w:tc>
      </w:tr>
      <w:tr w:rsidR="00221164" w:rsidRPr="00A97941" w14:paraId="600C2724" w14:textId="77777777" w:rsidTr="00D57863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0156B5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685184" w14:textId="3E7D0884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2F1815">
              <w:rPr>
                <w:rFonts w:cs="Arial"/>
                <w:color w:val="000000"/>
              </w:rPr>
              <w:t>p</w:t>
            </w:r>
            <w:r w:rsidR="008F6E0D" w:rsidRPr="00A97941">
              <w:rPr>
                <w:rFonts w:cs="Arial"/>
                <w:color w:val="000000"/>
              </w:rPr>
              <w:t>ierwszego stopnia</w:t>
            </w:r>
          </w:p>
        </w:tc>
      </w:tr>
      <w:tr w:rsidR="00221164" w:rsidRPr="00A97941" w14:paraId="072AEF78" w14:textId="77777777" w:rsidTr="00D57863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D468963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1177BA" w14:textId="77777777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A97941" w:rsidRPr="00A97941">
              <w:rPr>
                <w:rFonts w:cs="Arial"/>
                <w:color w:val="000000"/>
              </w:rPr>
              <w:t>drugi</w:t>
            </w:r>
          </w:p>
        </w:tc>
      </w:tr>
      <w:tr w:rsidR="00221164" w:rsidRPr="00A97941" w14:paraId="0DD45C46" w14:textId="77777777" w:rsidTr="00D57863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5317A5B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62FAB89" w14:textId="77777777" w:rsidR="00221164" w:rsidRPr="00A97941" w:rsidRDefault="00221164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  <w:color w:val="000000"/>
              </w:rPr>
              <w:t xml:space="preserve"> </w:t>
            </w:r>
            <w:r w:rsidR="00A97941" w:rsidRPr="00A97941">
              <w:rPr>
                <w:rFonts w:cs="Arial"/>
                <w:color w:val="000000"/>
              </w:rPr>
              <w:t>czwarty</w:t>
            </w:r>
          </w:p>
        </w:tc>
      </w:tr>
      <w:tr w:rsidR="00221164" w:rsidRPr="00A97941" w14:paraId="30CDAC4E" w14:textId="77777777" w:rsidTr="00D57863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E49112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9E1663" w14:textId="106CA11C" w:rsidR="00221164" w:rsidRPr="002F1815" w:rsidRDefault="000A4516" w:rsidP="00A97941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>4</w:t>
            </w:r>
          </w:p>
        </w:tc>
      </w:tr>
      <w:tr w:rsidR="00221164" w:rsidRPr="00A97941" w14:paraId="20CE4C92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D580C18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D4D3CE" w14:textId="167A6940" w:rsidR="00221164" w:rsidRPr="00A97941" w:rsidRDefault="008F6E0D" w:rsidP="00A97941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97941">
              <w:rPr>
                <w:rFonts w:cs="Arial"/>
              </w:rPr>
              <w:t>dr hab. Józef Wróbel, prof. uczeln</w:t>
            </w:r>
            <w:r w:rsidR="00CF2962" w:rsidRPr="00A97941">
              <w:rPr>
                <w:rFonts w:cs="Arial"/>
              </w:rPr>
              <w:t>i</w:t>
            </w:r>
          </w:p>
        </w:tc>
      </w:tr>
      <w:tr w:rsidR="008B7F46" w:rsidRPr="00A97941" w14:paraId="63875E46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55C4280" w14:textId="77777777" w:rsidR="008B7F46" w:rsidRPr="00A97941" w:rsidRDefault="008B7F46" w:rsidP="00A97941">
            <w:pPr>
              <w:pStyle w:val="Tytukomrki"/>
              <w:spacing w:before="0" w:after="0" w:line="276" w:lineRule="auto"/>
            </w:pPr>
            <w:r w:rsidRPr="00A97941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F2205C" w14:textId="77777777" w:rsidR="005609A9" w:rsidRPr="005609A9" w:rsidRDefault="005609A9" w:rsidP="005609A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609A9">
              <w:rPr>
                <w:rFonts w:cs="Arial"/>
              </w:rPr>
              <w:t>dr hab. Józef Wróbel, prof. uczelni</w:t>
            </w:r>
          </w:p>
          <w:p w14:paraId="5F6FEA96" w14:textId="5CB73E15" w:rsidR="000E016C" w:rsidRPr="006C5957" w:rsidRDefault="00710986" w:rsidP="005609A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dr inż. Stanisław Szarek</w:t>
            </w:r>
          </w:p>
        </w:tc>
      </w:tr>
      <w:tr w:rsidR="008B7F46" w:rsidRPr="00A97941" w14:paraId="04EC88C2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387ED7" w14:textId="77777777" w:rsidR="008B7F46" w:rsidRPr="00A97941" w:rsidRDefault="008B7F46" w:rsidP="00A97941">
            <w:pPr>
              <w:pStyle w:val="Tytukomrki"/>
              <w:spacing w:before="0" w:after="0" w:line="276" w:lineRule="auto"/>
            </w:pPr>
            <w:r w:rsidRPr="00A97941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EBE41A" w14:textId="224A52CA" w:rsidR="003C2EC7" w:rsidRDefault="00B95906" w:rsidP="007D2E2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</w:pPr>
            <w:r>
              <w:t xml:space="preserve">Nabycie wiedzy z </w:t>
            </w:r>
            <w:r w:rsidR="006A731A" w:rsidRPr="006C5957">
              <w:t xml:space="preserve"> istoty organizacji przestrzennej gospodarki w różnych skalach geograficznych oraz jej znaczenia dla procesów rozwoju ekonomicznego i społecznego</w:t>
            </w:r>
          </w:p>
          <w:p w14:paraId="4C0AFDAC" w14:textId="397D983A" w:rsidR="003C2EC7" w:rsidRPr="003C2EC7" w:rsidRDefault="008D2084" w:rsidP="007D2E2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D8D8D8"/>
              </w:rPr>
            </w:pPr>
            <w:r>
              <w:t>P</w:t>
            </w:r>
            <w:r w:rsidR="006A731A" w:rsidRPr="006C5957">
              <w:t>o</w:t>
            </w:r>
            <w:r w:rsidR="00B95906">
              <w:t>znanie</w:t>
            </w:r>
            <w:r w:rsidR="006A731A" w:rsidRPr="006C5957">
              <w:t xml:space="preserve"> czynników wpływających na zróżnicowanie przestrzenne gospodarki oraz omówienie jego następstw</w:t>
            </w:r>
          </w:p>
          <w:p w14:paraId="2166EF06" w14:textId="18079807" w:rsidR="006A731A" w:rsidRPr="003C2EC7" w:rsidRDefault="00B95906" w:rsidP="007D2E2D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rPr>
                <w:rFonts w:cs="Arial"/>
                <w:color w:val="000000"/>
                <w:shd w:val="clear" w:color="auto" w:fill="D8D8D8"/>
              </w:rPr>
            </w:pPr>
            <w:r>
              <w:t>Nabycie</w:t>
            </w:r>
            <w:r w:rsidR="006A731A" w:rsidRPr="006C5957">
              <w:t xml:space="preserve"> wiedzy związanej </w:t>
            </w:r>
            <w:r w:rsidR="001A6B70">
              <w:br/>
            </w:r>
            <w:r w:rsidR="006A731A" w:rsidRPr="006C5957">
              <w:t>z geograficznymi uwarunkowaniami funkcjonowania</w:t>
            </w:r>
            <w:r w:rsidR="006A731A" w:rsidRPr="003C2EC7">
              <w:rPr>
                <w:rFonts w:cs="Arial"/>
              </w:rPr>
              <w:t xml:space="preserve"> logistyki</w:t>
            </w:r>
          </w:p>
        </w:tc>
      </w:tr>
      <w:tr w:rsidR="00A9528A" w:rsidRPr="00A97941" w14:paraId="23AC22BB" w14:textId="77777777" w:rsidTr="004C7974">
        <w:trPr>
          <w:trHeight w:val="293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472A36" w14:textId="77777777" w:rsidR="00A9528A" w:rsidRPr="00A97941" w:rsidRDefault="00A9528A" w:rsidP="00A97941">
            <w:pPr>
              <w:pStyle w:val="Tytukomrki"/>
              <w:spacing w:before="0" w:after="0" w:line="276" w:lineRule="auto"/>
            </w:pPr>
            <w:r w:rsidRPr="00A97941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2B01C8" w14:textId="77777777" w:rsidR="00A9528A" w:rsidRPr="00A97941" w:rsidRDefault="00A9528A" w:rsidP="00A97941">
            <w:pPr>
              <w:pStyle w:val="Tytukomrki"/>
              <w:spacing w:before="0" w:after="0" w:line="276" w:lineRule="auto"/>
            </w:pPr>
            <w:r w:rsidRPr="00A97941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F016EB" w14:textId="77777777" w:rsidR="00A9528A" w:rsidRPr="00A97941" w:rsidRDefault="00A9528A" w:rsidP="00A97941">
            <w:pPr>
              <w:pStyle w:val="Tytukomrki"/>
              <w:spacing w:before="0" w:after="0" w:line="276" w:lineRule="auto"/>
            </w:pPr>
            <w:r w:rsidRPr="00A97941">
              <w:t>Symbol efektu kierunkowego</w:t>
            </w:r>
          </w:p>
        </w:tc>
      </w:tr>
      <w:tr w:rsidR="00A9528A" w:rsidRPr="00A97941" w14:paraId="21D777F7" w14:textId="77777777" w:rsidTr="004C7974">
        <w:trPr>
          <w:trHeight w:val="293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7B0D9E" w14:textId="77777777" w:rsidR="00A9528A" w:rsidRPr="00A97941" w:rsidRDefault="00A9528A" w:rsidP="00A9794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C61022" w14:textId="0D6FE1D2" w:rsidR="00A9528A" w:rsidRPr="00A97941" w:rsidRDefault="00A9528A" w:rsidP="00A97941">
            <w:pPr>
              <w:pStyle w:val="Tytukomrki"/>
              <w:spacing w:before="0" w:after="0"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E65C8DB" w14:textId="77777777" w:rsidR="00A9528A" w:rsidRPr="00A97941" w:rsidRDefault="00A9528A" w:rsidP="00A97941">
            <w:pPr>
              <w:pStyle w:val="Tytukomrki"/>
              <w:spacing w:before="0" w:after="0" w:line="276" w:lineRule="auto"/>
            </w:pPr>
          </w:p>
        </w:tc>
      </w:tr>
      <w:tr w:rsidR="008474BB" w:rsidRPr="00A97941" w14:paraId="08B07376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DBD2A91" w14:textId="77777777" w:rsidR="008474BB" w:rsidRPr="000A4516" w:rsidRDefault="008F6E0D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16ACDA" w14:textId="0994117E" w:rsidR="008474BB" w:rsidRPr="00A97941" w:rsidRDefault="00281E87" w:rsidP="00A97941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0E016C" w:rsidRPr="006C5957">
              <w:t xml:space="preserve"> </w:t>
            </w:r>
            <w:r w:rsidR="006A731A" w:rsidRPr="006C5957">
              <w:t>przyrodnicz</w:t>
            </w:r>
            <w:r>
              <w:t>e</w:t>
            </w:r>
            <w:r w:rsidR="006A731A" w:rsidRPr="006C5957">
              <w:t xml:space="preserve"> uwarunkowania procesów </w:t>
            </w:r>
            <w:r w:rsidR="001A6B70">
              <w:br/>
            </w:r>
            <w:r w:rsidR="006A731A" w:rsidRPr="006C5957">
              <w:t>i struktur ekonomicznych oraz społecznych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B4FFCB" w14:textId="581C0EEA" w:rsidR="002F1815" w:rsidRPr="000A4516" w:rsidRDefault="008F6E0D" w:rsidP="002F18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4516">
              <w:rPr>
                <w:rFonts w:cs="Arial"/>
              </w:rPr>
              <w:t>K_W0</w:t>
            </w:r>
            <w:r w:rsidR="008D2084" w:rsidRPr="000A4516">
              <w:rPr>
                <w:rFonts w:cs="Arial"/>
              </w:rPr>
              <w:t>2</w:t>
            </w:r>
          </w:p>
          <w:p w14:paraId="69F21F87" w14:textId="39F2C594" w:rsidR="008474BB" w:rsidRPr="000A4516" w:rsidRDefault="008D2084" w:rsidP="002F18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4516">
              <w:rPr>
                <w:rFonts w:cs="Arial"/>
              </w:rPr>
              <w:t>K_W13</w:t>
            </w:r>
          </w:p>
        </w:tc>
      </w:tr>
      <w:tr w:rsidR="008474BB" w:rsidRPr="00A97941" w14:paraId="502073DE" w14:textId="77777777" w:rsidTr="00D57863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44A1B2E" w14:textId="77777777" w:rsidR="008474BB" w:rsidRPr="000A4516" w:rsidRDefault="008F6E0D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019F15" w14:textId="6EAB7CB3" w:rsidR="008474BB" w:rsidRPr="00A97941" w:rsidRDefault="00281E87" w:rsidP="00A97941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zagadnienia </w:t>
            </w:r>
            <w:r w:rsidRPr="006C5957">
              <w:t>dotyczące</w:t>
            </w:r>
            <w:r w:rsidR="000E016C" w:rsidRPr="006C5957">
              <w:t xml:space="preserve"> </w:t>
            </w:r>
            <w:r w:rsidR="006A731A" w:rsidRPr="006C5957">
              <w:t>zróżnicowania przestrzennego gospodarki, jego przyczynach i konsekwencjach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2A5626" w14:textId="416C69A7" w:rsidR="002F1815" w:rsidRPr="000A4516" w:rsidRDefault="008F6E0D" w:rsidP="002F18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4516">
              <w:rPr>
                <w:rFonts w:cs="Arial"/>
              </w:rPr>
              <w:t>K_W03</w:t>
            </w:r>
          </w:p>
          <w:p w14:paraId="0B40CDB6" w14:textId="62EC7898" w:rsidR="008474BB" w:rsidRPr="000A4516" w:rsidRDefault="008D2084" w:rsidP="002F18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4516">
              <w:rPr>
                <w:rFonts w:cs="Arial"/>
              </w:rPr>
              <w:t>K_W13</w:t>
            </w:r>
          </w:p>
        </w:tc>
      </w:tr>
      <w:tr w:rsidR="00281E87" w:rsidRPr="00A97941" w14:paraId="16C72FF4" w14:textId="77777777" w:rsidTr="0035439A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AAFD01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B8E59C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4D47C6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Symbol efektu kierunkowego</w:t>
            </w:r>
          </w:p>
        </w:tc>
      </w:tr>
      <w:tr w:rsidR="00281E87" w:rsidRPr="00A97941" w14:paraId="60AC897C" w14:textId="77777777" w:rsidTr="0035439A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24C5A3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ABEB091" w14:textId="37250465" w:rsidR="00281E87" w:rsidRPr="00A97941" w:rsidRDefault="00281E87" w:rsidP="00A97941">
            <w:pPr>
              <w:pStyle w:val="Tytukomrki"/>
              <w:spacing w:before="0" w:after="0"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08886EA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</w:p>
        </w:tc>
      </w:tr>
      <w:tr w:rsidR="0096711C" w:rsidRPr="00A97941" w14:paraId="067EE6C9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875FE1" w14:textId="77777777" w:rsidR="0096711C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763C70" w14:textId="5966F62D" w:rsidR="0096711C" w:rsidRPr="006C5957" w:rsidRDefault="006A731A" w:rsidP="006C5957">
            <w:r w:rsidRPr="006C5957">
              <w:t>zidentyfikować przyczyny zróżnicowań w poziomie rozwoju gospodarczego krajów i regionó</w:t>
            </w:r>
            <w:r w:rsidR="006C5957" w:rsidRPr="006C5957">
              <w:t>w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B4B0EC0" w14:textId="48B30E99" w:rsidR="002F1815" w:rsidRPr="000A4516" w:rsidRDefault="0096711C" w:rsidP="002F1815">
            <w:pPr>
              <w:rPr>
                <w:rFonts w:cs="Arial"/>
              </w:rPr>
            </w:pPr>
            <w:r w:rsidRPr="000A4516">
              <w:rPr>
                <w:rFonts w:cs="Arial"/>
              </w:rPr>
              <w:t>K_U03</w:t>
            </w:r>
          </w:p>
          <w:p w14:paraId="28F97EB6" w14:textId="46343110" w:rsidR="0096711C" w:rsidRPr="000A4516" w:rsidRDefault="0096711C" w:rsidP="002F1815">
            <w:pPr>
              <w:rPr>
                <w:rFonts w:cs="Arial"/>
              </w:rPr>
            </w:pPr>
            <w:r w:rsidRPr="000A4516">
              <w:rPr>
                <w:rFonts w:cs="Arial"/>
              </w:rPr>
              <w:t>K_U07</w:t>
            </w:r>
          </w:p>
        </w:tc>
      </w:tr>
      <w:tr w:rsidR="008474BB" w:rsidRPr="00A97941" w14:paraId="767CDFC6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D685841" w14:textId="77777777" w:rsidR="008474BB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0E8809" w14:textId="106FC7A6" w:rsidR="008474BB" w:rsidRPr="006C5957" w:rsidRDefault="006A731A" w:rsidP="006C5957">
            <w:r w:rsidRPr="006C5957">
              <w:t xml:space="preserve">wskazać na skutki istniejących zróżnicowań przestrzennych gospodarki </w:t>
            </w:r>
            <w:r w:rsidR="001A6B70">
              <w:br/>
            </w:r>
            <w:r w:rsidRPr="006C5957">
              <w:t>i życia społecznego;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655BEF" w14:textId="4836AA07" w:rsidR="002F1815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0A4516">
              <w:rPr>
                <w:rFonts w:cs="Arial"/>
              </w:rPr>
              <w:t>K_U03</w:t>
            </w:r>
          </w:p>
          <w:p w14:paraId="4385939E" w14:textId="2D76F8E1" w:rsidR="008474BB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</w:rPr>
              <w:t>K_U07</w:t>
            </w:r>
          </w:p>
        </w:tc>
      </w:tr>
      <w:tr w:rsidR="008474BB" w:rsidRPr="00A97941" w14:paraId="2D51652D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A1A4CB" w14:textId="77777777" w:rsidR="008474BB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3BCEF1" w14:textId="6AFA8642" w:rsidR="008474BB" w:rsidRPr="006C5957" w:rsidRDefault="006A731A" w:rsidP="006C5957">
            <w:r w:rsidRPr="006C5957">
              <w:t xml:space="preserve"> czerpać i jak aktualizować informacje o gospodarce różnych krajów oraz czynnikach ich rozwoju</w:t>
            </w:r>
            <w:r w:rsidR="0096711C" w:rsidRPr="006C5957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C7EF386" w14:textId="0F779060" w:rsidR="008474BB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</w:rPr>
              <w:t>K_U</w:t>
            </w:r>
            <w:r w:rsidR="00616C42" w:rsidRPr="000A4516">
              <w:rPr>
                <w:rFonts w:cs="Arial"/>
              </w:rPr>
              <w:t>12</w:t>
            </w:r>
          </w:p>
        </w:tc>
      </w:tr>
      <w:tr w:rsidR="00281E87" w:rsidRPr="00A97941" w14:paraId="322CE22A" w14:textId="77777777" w:rsidTr="00B22090">
        <w:trPr>
          <w:trHeight w:val="293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6A32ED0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D47B5A1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0FDA0D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  <w:r w:rsidRPr="00A97941">
              <w:t>Symbol efektu kierunkowego</w:t>
            </w:r>
          </w:p>
        </w:tc>
      </w:tr>
      <w:tr w:rsidR="00281E87" w:rsidRPr="00A97941" w14:paraId="68FAF243" w14:textId="77777777" w:rsidTr="00B22090">
        <w:trPr>
          <w:trHeight w:val="293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B6B133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B8D5EF" w14:textId="446EA4FC" w:rsidR="00281E87" w:rsidRPr="00A97941" w:rsidRDefault="00281E87" w:rsidP="00A97941">
            <w:pPr>
              <w:pStyle w:val="Tytukomrki"/>
              <w:spacing w:before="0" w:after="0"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F3F496" w14:textId="77777777" w:rsidR="00281E87" w:rsidRPr="00A97941" w:rsidRDefault="00281E87" w:rsidP="00A97941">
            <w:pPr>
              <w:pStyle w:val="Tytukomrki"/>
              <w:spacing w:before="0" w:after="0" w:line="276" w:lineRule="auto"/>
            </w:pPr>
          </w:p>
        </w:tc>
      </w:tr>
      <w:tr w:rsidR="000E45E0" w:rsidRPr="00A97941" w14:paraId="7B62F939" w14:textId="77777777" w:rsidTr="00D57863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EED3CFF" w14:textId="77777777" w:rsidR="000E45E0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E49F75F" w14:textId="5ED12A60" w:rsidR="000E45E0" w:rsidRPr="006C5957" w:rsidRDefault="00281E87" w:rsidP="006C5957">
            <w:r>
              <w:t>k</w:t>
            </w:r>
            <w:r w:rsidR="00616C42" w:rsidRPr="00616C42">
              <w:t>rytyczn</w:t>
            </w:r>
            <w:r>
              <w:t>ej oc</w:t>
            </w:r>
            <w:r w:rsidR="00616C42" w:rsidRPr="00616C42">
              <w:t>en</w:t>
            </w:r>
            <w:r>
              <w:t>y</w:t>
            </w:r>
            <w:r w:rsidR="00616C42" w:rsidRPr="00616C42">
              <w:t xml:space="preserve"> nabyt</w:t>
            </w:r>
            <w:r>
              <w:t>ej</w:t>
            </w:r>
            <w:r w:rsidR="00616C42" w:rsidRPr="00616C42">
              <w:t xml:space="preserve"> wiedz</w:t>
            </w:r>
            <w:r>
              <w:t>y</w:t>
            </w:r>
            <w:r w:rsidR="00616C42" w:rsidRPr="00616C42">
              <w:t xml:space="preserve"> i umiejętności, przejawia</w:t>
            </w:r>
            <w:r>
              <w:t>nia</w:t>
            </w:r>
            <w:r w:rsidR="00616C42" w:rsidRPr="00616C42">
              <w:t xml:space="preserve"> zaangażowani</w:t>
            </w:r>
            <w:r>
              <w:t>a</w:t>
            </w:r>
            <w:r w:rsidR="00616C42" w:rsidRPr="00616C42">
              <w:t xml:space="preserve"> w zakresie doskonalenia i rozwoju kompetencji zawodowych i osobistych</w:t>
            </w:r>
            <w:r w:rsidR="00616C42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A3F7B7" w14:textId="77777777" w:rsidR="000E45E0" w:rsidRPr="000A4516" w:rsidRDefault="0096711C" w:rsidP="002F181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A4516">
              <w:rPr>
                <w:rFonts w:cs="Arial"/>
              </w:rPr>
              <w:t>K_K04</w:t>
            </w:r>
          </w:p>
        </w:tc>
      </w:tr>
      <w:tr w:rsidR="00221164" w:rsidRPr="00A97941" w14:paraId="228E3C0C" w14:textId="77777777" w:rsidTr="00D57863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F00066E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37437" w14:textId="05A81905" w:rsidR="00221164" w:rsidRPr="00A97941" w:rsidRDefault="0096711C" w:rsidP="00A97941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A97941">
              <w:rPr>
                <w:rFonts w:cs="Arial"/>
              </w:rPr>
              <w:t>Wykład, ćwiczenia audytoryjne</w:t>
            </w:r>
          </w:p>
        </w:tc>
      </w:tr>
      <w:tr w:rsidR="00221164" w:rsidRPr="00A97941" w14:paraId="002CCC6F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5A25893" w14:textId="77777777" w:rsidR="00221164" w:rsidRPr="00A97941" w:rsidRDefault="00221164" w:rsidP="00A97941">
            <w:pPr>
              <w:pStyle w:val="Tytukomrki"/>
              <w:spacing w:before="0" w:after="0" w:line="276" w:lineRule="auto"/>
            </w:pPr>
            <w:r w:rsidRPr="00A97941">
              <w:lastRenderedPageBreak/>
              <w:br w:type="page"/>
              <w:t>Wymagania wstępne i dodatkowe:</w:t>
            </w:r>
          </w:p>
        </w:tc>
      </w:tr>
      <w:tr w:rsidR="00221164" w:rsidRPr="00A97941" w14:paraId="37A7294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AB674F" w14:textId="77777777" w:rsidR="00221164" w:rsidRPr="00A97941" w:rsidRDefault="0096711C" w:rsidP="00A97941">
            <w:pPr>
              <w:ind w:left="340"/>
              <w:rPr>
                <w:rFonts w:cs="Arial"/>
              </w:rPr>
            </w:pPr>
            <w:r w:rsidRPr="00A97941">
              <w:rPr>
                <w:rFonts w:cs="Arial"/>
              </w:rPr>
              <w:t>Znajomość podstawowych pojęć z zakresu ekonomii</w:t>
            </w:r>
            <w:r w:rsidR="00486F08" w:rsidRPr="00A97941">
              <w:rPr>
                <w:rFonts w:cs="Arial"/>
              </w:rPr>
              <w:t xml:space="preserve"> oraz podstawowych pojęć geografii ze szkoły ponadgimnazjalnej.</w:t>
            </w:r>
          </w:p>
        </w:tc>
      </w:tr>
      <w:tr w:rsidR="006C0A43" w:rsidRPr="00A97941" w14:paraId="7BD1A76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2E66587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Treści modułu kształcenia:</w:t>
            </w:r>
          </w:p>
        </w:tc>
      </w:tr>
      <w:tr w:rsidR="006C0A43" w:rsidRPr="00A97941" w14:paraId="35E37B3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0F5569" w14:textId="5E986255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Geograficzna perspektywa gospodarki</w:t>
            </w:r>
          </w:p>
          <w:p w14:paraId="284C6BE5" w14:textId="17014BEB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Organizacja przestrzenna gospodarki</w:t>
            </w:r>
          </w:p>
          <w:p w14:paraId="16D4065D" w14:textId="27CA4592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Uwarunkowania rozwoju gospodarki - przyroda</w:t>
            </w:r>
          </w:p>
          <w:p w14:paraId="5F04CCEA" w14:textId="111673CF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Uwarunkowania rozwoju gospodarki</w:t>
            </w:r>
            <w:r w:rsidR="00DE3E3E">
              <w:rPr>
                <w:rFonts w:cs="Arial"/>
              </w:rPr>
              <w:t xml:space="preserve"> </w:t>
            </w:r>
            <w:r w:rsidRPr="00A97941">
              <w:rPr>
                <w:rFonts w:cs="Arial"/>
              </w:rPr>
              <w:t>- człowiek</w:t>
            </w:r>
          </w:p>
          <w:p w14:paraId="56361083" w14:textId="2C20A8CD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Przestrzenne systemy ekonomiczne - system osadniczy</w:t>
            </w:r>
          </w:p>
          <w:p w14:paraId="732453D1" w14:textId="7BF87FDC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Uwarunkowania rozwoju gospodarki - kapitał</w:t>
            </w:r>
          </w:p>
          <w:p w14:paraId="53B07E26" w14:textId="6430B580" w:rsidR="00486F08" w:rsidRPr="00A97941" w:rsidRDefault="00486F08" w:rsidP="0004246F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Przestrzenne zróżnicowanie gospodarki</w:t>
            </w:r>
            <w:r w:rsidR="00DE3E3E">
              <w:rPr>
                <w:rFonts w:cs="Arial"/>
              </w:rPr>
              <w:t xml:space="preserve"> - </w:t>
            </w:r>
            <w:r w:rsidRPr="00A97941">
              <w:rPr>
                <w:rFonts w:cs="Arial"/>
              </w:rPr>
              <w:t>produkcja rolna</w:t>
            </w:r>
          </w:p>
          <w:p w14:paraId="34E45025" w14:textId="6427851E" w:rsidR="006C0A43" w:rsidRPr="00A97941" w:rsidRDefault="00486F08" w:rsidP="00DE3E3E">
            <w:pPr>
              <w:numPr>
                <w:ilvl w:val="0"/>
                <w:numId w:val="1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 xml:space="preserve">Przestrzenne zróżnicowanie gospodarki </w:t>
            </w:r>
            <w:r w:rsidR="00DE3E3E">
              <w:rPr>
                <w:rFonts w:cs="Arial"/>
              </w:rPr>
              <w:t>-</w:t>
            </w:r>
            <w:r w:rsidRPr="00A97941">
              <w:rPr>
                <w:rFonts w:cs="Arial"/>
              </w:rPr>
              <w:t xml:space="preserve"> produkcja przemysłowa</w:t>
            </w:r>
          </w:p>
        </w:tc>
      </w:tr>
      <w:tr w:rsidR="006C0A43" w:rsidRPr="00A97941" w14:paraId="037477C6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FA329C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Literatura podstawowa:</w:t>
            </w:r>
          </w:p>
        </w:tc>
      </w:tr>
      <w:tr w:rsidR="006C0A43" w:rsidRPr="00A97941" w14:paraId="218F0E46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238607" w14:textId="77777777" w:rsidR="00486F08" w:rsidRPr="00A97941" w:rsidRDefault="00486F08" w:rsidP="0004246F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>K. Kuciński, Geografia ekonomiczna, Oficyna a Wolters Kluwer business, Warszawa 2015.</w:t>
            </w:r>
          </w:p>
          <w:p w14:paraId="426F41AC" w14:textId="77777777" w:rsidR="006C0A43" w:rsidRDefault="00486F08" w:rsidP="0004246F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A97941">
              <w:rPr>
                <w:rFonts w:cs="Arial"/>
              </w:rPr>
              <w:t xml:space="preserve">I. </w:t>
            </w:r>
            <w:proofErr w:type="spellStart"/>
            <w:r w:rsidRPr="00A97941">
              <w:rPr>
                <w:rFonts w:cs="Arial"/>
              </w:rPr>
              <w:t>Fierla</w:t>
            </w:r>
            <w:proofErr w:type="spellEnd"/>
            <w:r w:rsidRPr="00A97941">
              <w:rPr>
                <w:rFonts w:cs="Arial"/>
              </w:rPr>
              <w:t>, Geografia gospodarcza świata, PWE, Warszawa 2003 (i kolejne wydania).</w:t>
            </w:r>
          </w:p>
          <w:p w14:paraId="3BD97CA1" w14:textId="3F74331E" w:rsidR="005609A9" w:rsidRPr="00A97941" w:rsidRDefault="005609A9" w:rsidP="0004246F">
            <w:pPr>
              <w:numPr>
                <w:ilvl w:val="0"/>
                <w:numId w:val="2"/>
              </w:numPr>
              <w:ind w:left="714" w:hanging="357"/>
              <w:rPr>
                <w:rFonts w:cs="Arial"/>
              </w:rPr>
            </w:pPr>
            <w:r w:rsidRPr="00B73839">
              <w:rPr>
                <w:rFonts w:cs="Arial"/>
                <w:lang w:val="en-US"/>
              </w:rPr>
              <w:t xml:space="preserve">O. </w:t>
            </w:r>
            <w:proofErr w:type="spellStart"/>
            <w:r w:rsidRPr="00B73839">
              <w:rPr>
                <w:rFonts w:cs="Arial"/>
                <w:lang w:val="en-US"/>
              </w:rPr>
              <w:t>Bareja-Wawryszuk</w:t>
            </w:r>
            <w:proofErr w:type="spellEnd"/>
            <w:r w:rsidRPr="00B73839">
              <w:rPr>
                <w:rFonts w:cs="Arial"/>
                <w:lang w:val="en-US"/>
              </w:rPr>
              <w:t xml:space="preserve">, Determinants of spatial concentration of short food supply chains on example of marginal, localized and restricted activities in Poland, </w:t>
            </w:r>
            <w:proofErr w:type="spellStart"/>
            <w:r w:rsidRPr="00B73839">
              <w:rPr>
                <w:rFonts w:cs="Arial"/>
                <w:lang w:val="en-US"/>
              </w:rPr>
              <w:t>Zeszyty</w:t>
            </w:r>
            <w:proofErr w:type="spellEnd"/>
            <w:r w:rsidRPr="00B73839">
              <w:rPr>
                <w:rFonts w:cs="Arial"/>
                <w:lang w:val="en-US"/>
              </w:rPr>
              <w:t xml:space="preserve"> </w:t>
            </w:r>
            <w:proofErr w:type="spellStart"/>
            <w:r w:rsidRPr="00B73839">
              <w:rPr>
                <w:rFonts w:cs="Arial"/>
                <w:lang w:val="en-US"/>
              </w:rPr>
              <w:t>Naukowe</w:t>
            </w:r>
            <w:proofErr w:type="spellEnd"/>
            <w:r w:rsidRPr="00B73839">
              <w:rPr>
                <w:rFonts w:cs="Arial"/>
                <w:lang w:val="en-US"/>
              </w:rPr>
              <w:t xml:space="preserve"> </w:t>
            </w:r>
            <w:proofErr w:type="spellStart"/>
            <w:r w:rsidRPr="00B73839">
              <w:rPr>
                <w:rFonts w:cs="Arial"/>
                <w:lang w:val="en-US"/>
              </w:rPr>
              <w:t>Szkoły</w:t>
            </w:r>
            <w:proofErr w:type="spellEnd"/>
            <w:r w:rsidRPr="00B73839">
              <w:rPr>
                <w:rFonts w:cs="Arial"/>
                <w:lang w:val="en-US"/>
              </w:rPr>
              <w:t xml:space="preserve"> </w:t>
            </w:r>
            <w:proofErr w:type="spellStart"/>
            <w:r w:rsidRPr="00B73839">
              <w:rPr>
                <w:rFonts w:cs="Arial"/>
                <w:lang w:val="en-US"/>
              </w:rPr>
              <w:t>Głównej</w:t>
            </w:r>
            <w:proofErr w:type="spellEnd"/>
            <w:r w:rsidRPr="00B73839">
              <w:rPr>
                <w:rFonts w:cs="Arial"/>
                <w:lang w:val="en-US"/>
              </w:rPr>
              <w:t xml:space="preserve"> </w:t>
            </w:r>
            <w:proofErr w:type="spellStart"/>
            <w:r w:rsidRPr="00B73839">
              <w:rPr>
                <w:rFonts w:cs="Arial"/>
                <w:lang w:val="en-US"/>
              </w:rPr>
              <w:t>Gospodarstwa</w:t>
            </w:r>
            <w:proofErr w:type="spellEnd"/>
            <w:r w:rsidRPr="00B73839">
              <w:rPr>
                <w:rFonts w:cs="Arial"/>
                <w:lang w:val="en-US"/>
              </w:rPr>
              <w:t xml:space="preserve"> </w:t>
            </w:r>
            <w:proofErr w:type="spellStart"/>
            <w:r w:rsidRPr="00B73839">
              <w:rPr>
                <w:rFonts w:cs="Arial"/>
                <w:lang w:val="en-US"/>
              </w:rPr>
              <w:t>Wiejskiego</w:t>
            </w:r>
            <w:proofErr w:type="spellEnd"/>
            <w:r w:rsidRPr="00B73839">
              <w:rPr>
                <w:rFonts w:cs="Arial"/>
                <w:lang w:val="en-US"/>
              </w:rPr>
              <w:t xml:space="preserve"> w </w:t>
            </w:r>
            <w:proofErr w:type="spellStart"/>
            <w:r w:rsidRPr="00B73839">
              <w:rPr>
                <w:rFonts w:cs="Arial"/>
                <w:lang w:val="en-US"/>
              </w:rPr>
              <w:t>Warszawie</w:t>
            </w:r>
            <w:proofErr w:type="spellEnd"/>
            <w:r w:rsidRPr="00B73839">
              <w:rPr>
                <w:rFonts w:cs="Arial"/>
                <w:lang w:val="en-US"/>
              </w:rPr>
              <w:t xml:space="preserve">. </w:t>
            </w:r>
            <w:r w:rsidRPr="00F14C97">
              <w:rPr>
                <w:rFonts w:cs="Arial"/>
              </w:rPr>
              <w:t>Ekonomika i Organizacja Logistyki, Wydawnictwo SGGW, nr 5 (3), 2020</w:t>
            </w:r>
            <w:r w:rsidR="00FA18A4" w:rsidRPr="00F14C97">
              <w:rPr>
                <w:rFonts w:cs="Arial"/>
              </w:rPr>
              <w:t>.</w:t>
            </w:r>
          </w:p>
        </w:tc>
      </w:tr>
      <w:tr w:rsidR="006C0A43" w:rsidRPr="00A97941" w14:paraId="4CA0613D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823487C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Literatura dodatkowa:</w:t>
            </w:r>
          </w:p>
        </w:tc>
      </w:tr>
      <w:tr w:rsidR="006C0A43" w:rsidRPr="001F2370" w14:paraId="582A76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BF30BC" w14:textId="1F7A11C0" w:rsidR="00486F08" w:rsidRPr="00A97941" w:rsidRDefault="00486F08" w:rsidP="0004246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97941">
              <w:rPr>
                <w:rFonts w:cs="Arial"/>
              </w:rPr>
              <w:t xml:space="preserve">J. </w:t>
            </w:r>
            <w:proofErr w:type="spellStart"/>
            <w:r w:rsidRPr="00A97941">
              <w:rPr>
                <w:rFonts w:cs="Arial"/>
              </w:rPr>
              <w:t>Runge</w:t>
            </w:r>
            <w:proofErr w:type="spellEnd"/>
            <w:r w:rsidRPr="00A97941">
              <w:rPr>
                <w:rFonts w:cs="Arial"/>
              </w:rPr>
              <w:t>, Metody badan w geografii społeczno –</w:t>
            </w:r>
            <w:r w:rsidR="000D3225">
              <w:rPr>
                <w:rFonts w:cs="Arial"/>
              </w:rPr>
              <w:t xml:space="preserve"> </w:t>
            </w:r>
            <w:r w:rsidRPr="00A97941">
              <w:rPr>
                <w:rFonts w:cs="Arial"/>
              </w:rPr>
              <w:t>ekonomicznej – elementy metodologii, wybrane narzędzia badawcze, Uniwersytet Śląski, Katowice 2006.</w:t>
            </w:r>
          </w:p>
          <w:p w14:paraId="24BD7264" w14:textId="0A269027" w:rsidR="00486F08" w:rsidRPr="00A97941" w:rsidRDefault="00486F08" w:rsidP="0004246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97941">
              <w:rPr>
                <w:rFonts w:cs="Arial"/>
              </w:rPr>
              <w:t>Transport drogowy w Polsce, Wyd</w:t>
            </w:r>
            <w:r w:rsidR="003C2EC7">
              <w:rPr>
                <w:rFonts w:cs="Arial"/>
              </w:rPr>
              <w:t>awnictwo</w:t>
            </w:r>
            <w:r w:rsidRPr="00A97941">
              <w:rPr>
                <w:rFonts w:cs="Arial"/>
              </w:rPr>
              <w:t xml:space="preserve"> GUS, Warszawa 2011.</w:t>
            </w:r>
          </w:p>
          <w:p w14:paraId="2178A274" w14:textId="77777777" w:rsidR="006C0A43" w:rsidRDefault="00486F08" w:rsidP="0004246F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A97941">
              <w:rPr>
                <w:rFonts w:cs="Arial"/>
              </w:rPr>
              <w:t>Z. Pawlak, Geografia ekonomiczna dla biznesu, Wyd</w:t>
            </w:r>
            <w:r w:rsidR="003C2EC7">
              <w:rPr>
                <w:rFonts w:cs="Arial"/>
              </w:rPr>
              <w:t xml:space="preserve">awnictwo </w:t>
            </w:r>
            <w:r w:rsidRPr="00A97941">
              <w:rPr>
                <w:rFonts w:cs="Arial"/>
              </w:rPr>
              <w:t>INTER -INFORM, Poznań 2003.</w:t>
            </w:r>
          </w:p>
          <w:p w14:paraId="4CE48B21" w14:textId="14B23A54" w:rsidR="005609A9" w:rsidRPr="00B73839" w:rsidRDefault="00FA18A4" w:rsidP="0004246F">
            <w:pPr>
              <w:numPr>
                <w:ilvl w:val="0"/>
                <w:numId w:val="3"/>
              </w:numPr>
              <w:rPr>
                <w:rFonts w:cs="Arial"/>
                <w:lang w:val="en-US"/>
              </w:rPr>
            </w:pPr>
            <w:r w:rsidRPr="00B73839">
              <w:rPr>
                <w:rFonts w:cs="Arial"/>
                <w:lang w:val="en-US"/>
              </w:rPr>
              <w:t xml:space="preserve">N. </w:t>
            </w:r>
            <w:r w:rsidR="005609A9" w:rsidRPr="00B73839">
              <w:rPr>
                <w:rFonts w:cs="Arial"/>
                <w:lang w:val="en-US"/>
              </w:rPr>
              <w:t xml:space="preserve">Coe, </w:t>
            </w:r>
            <w:proofErr w:type="spellStart"/>
            <w:r w:rsidRPr="00B73839">
              <w:rPr>
                <w:rFonts w:cs="Arial"/>
                <w:lang w:val="en-US"/>
              </w:rPr>
              <w:t>P.</w:t>
            </w:r>
            <w:r w:rsidR="005609A9" w:rsidRPr="00B73839">
              <w:rPr>
                <w:rFonts w:cs="Arial"/>
                <w:lang w:val="en-US"/>
              </w:rPr>
              <w:t>Kelly</w:t>
            </w:r>
            <w:proofErr w:type="spellEnd"/>
            <w:r w:rsidR="005609A9" w:rsidRPr="00B73839">
              <w:rPr>
                <w:rFonts w:cs="Arial"/>
                <w:lang w:val="en-US"/>
              </w:rPr>
              <w:t>, Economic Geography, Willey-Blackwell, 2019.</w:t>
            </w:r>
          </w:p>
          <w:p w14:paraId="12DA34DB" w14:textId="6C91858B" w:rsidR="005609A9" w:rsidRPr="00B73839" w:rsidRDefault="005609A9" w:rsidP="0004246F">
            <w:pPr>
              <w:numPr>
                <w:ilvl w:val="0"/>
                <w:numId w:val="3"/>
              </w:numPr>
              <w:rPr>
                <w:rFonts w:cs="Arial"/>
                <w:lang w:val="en-US"/>
              </w:rPr>
            </w:pPr>
            <w:r w:rsidRPr="00B73839">
              <w:rPr>
                <w:rFonts w:cs="Arial"/>
                <w:lang w:val="en-US"/>
              </w:rPr>
              <w:t xml:space="preserve">O. </w:t>
            </w:r>
            <w:proofErr w:type="spellStart"/>
            <w:r w:rsidRPr="00B73839">
              <w:rPr>
                <w:rFonts w:cs="Arial"/>
                <w:lang w:val="en-US"/>
              </w:rPr>
              <w:t>Bareja-Wawryszuk</w:t>
            </w:r>
            <w:proofErr w:type="spellEnd"/>
            <w:r w:rsidRPr="00B73839">
              <w:rPr>
                <w:rFonts w:cs="Arial"/>
                <w:lang w:val="en-US"/>
              </w:rPr>
              <w:t>, Forms of organization and spatial concentration of local food systems. A case from Poland, Entrepreneurship and Sustainability Issues, vol. 8, nr 1, 2020, s. 471-</w:t>
            </w:r>
            <w:r w:rsidR="004120F1">
              <w:rPr>
                <w:rFonts w:cs="Arial"/>
                <w:lang w:val="en-US"/>
              </w:rPr>
              <w:t xml:space="preserve"> </w:t>
            </w:r>
            <w:r w:rsidRPr="00B73839">
              <w:rPr>
                <w:rFonts w:cs="Arial"/>
                <w:lang w:val="en-US"/>
              </w:rPr>
              <w:t>483</w:t>
            </w:r>
            <w:r w:rsidR="00FA18A4" w:rsidRPr="00B73839">
              <w:rPr>
                <w:rFonts w:cs="Arial"/>
                <w:lang w:val="en-US"/>
              </w:rPr>
              <w:t>.</w:t>
            </w:r>
          </w:p>
        </w:tc>
      </w:tr>
      <w:tr w:rsidR="006C0A43" w:rsidRPr="00A97941" w14:paraId="2BFFC5D3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01D3825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Planowane formy/działania/metody dydaktyczne:</w:t>
            </w:r>
          </w:p>
        </w:tc>
      </w:tr>
      <w:tr w:rsidR="006C0A43" w:rsidRPr="00A97941" w14:paraId="6C7459CF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54F62A" w14:textId="25BD2686" w:rsidR="006C0A43" w:rsidRPr="00A97941" w:rsidRDefault="00B304F8" w:rsidP="006C5957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="006C5957">
              <w:rPr>
                <w:rFonts w:cs="Arial"/>
              </w:rPr>
              <w:br/>
            </w:r>
            <w:r w:rsidR="002F1815" w:rsidRPr="002F1815">
              <w:rPr>
                <w:rFonts w:cs="Arial"/>
              </w:rPr>
              <w:t xml:space="preserve">Ćwiczenia audytoryjne realizowane są z wykorzystaniem metody analizy sytuacyjnej, dyskusji, pracy </w:t>
            </w:r>
            <w:r w:rsidR="004120F1">
              <w:rPr>
                <w:rFonts w:cs="Arial"/>
              </w:rPr>
              <w:br/>
            </w:r>
            <w:r w:rsidR="002F1815" w:rsidRPr="002F1815">
              <w:rPr>
                <w:rFonts w:cs="Arial"/>
              </w:rPr>
              <w:t>w grupach</w:t>
            </w:r>
            <w:r w:rsidR="003C2EC7">
              <w:rPr>
                <w:rFonts w:cs="Arial"/>
              </w:rPr>
              <w:t xml:space="preserve"> oraz </w:t>
            </w:r>
            <w:r w:rsidR="002F1815" w:rsidRPr="002F1815">
              <w:rPr>
                <w:rFonts w:cs="Arial"/>
              </w:rPr>
              <w:t>rozwiązywania zadań problemowych. Są to metody pozwalające na kształtowanie umiejętności praktycznego zastosowania wiedzy teoretycznej.</w:t>
            </w:r>
          </w:p>
        </w:tc>
      </w:tr>
      <w:tr w:rsidR="006C0A43" w:rsidRPr="00A97941" w14:paraId="753206D2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6A64F03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Sposoby weryfikacji efektów uczenia się osiąganych przez studenta:</w:t>
            </w:r>
          </w:p>
        </w:tc>
      </w:tr>
      <w:tr w:rsidR="000A4516" w:rsidRPr="000E45E0" w14:paraId="4EB4AF1D" w14:textId="77777777" w:rsidTr="000A4516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A4EA69F" w14:textId="77777777" w:rsidR="000A4516" w:rsidRPr="000E45E0" w:rsidRDefault="000A4516" w:rsidP="000A4516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65B1154" w14:textId="77777777" w:rsidR="000A4516" w:rsidRPr="000E45E0" w:rsidRDefault="000A4516" w:rsidP="000A4516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0A4516" w:rsidRPr="00611441" w14:paraId="7E4AA66E" w14:textId="77777777" w:rsidTr="000A451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4AEBF16" w14:textId="17CD298B" w:rsidR="000A4516" w:rsidRPr="00611441" w:rsidRDefault="000A4516" w:rsidP="000A451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EE55069" w14:textId="640A27DD" w:rsidR="000A4516" w:rsidRPr="00611441" w:rsidRDefault="000A4516" w:rsidP="000A451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0A4516" w:rsidRPr="00611441" w14:paraId="51CD3ABD" w14:textId="77777777" w:rsidTr="000A451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0DFC572" w14:textId="77777777" w:rsidR="000A4516" w:rsidRPr="00611441" w:rsidRDefault="000A4516" w:rsidP="000A4516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3A66713" w14:textId="11AD9500" w:rsidR="000A4516" w:rsidRPr="00611441" w:rsidRDefault="00281E87" w:rsidP="000A4516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0A4516" w:rsidRPr="00611441">
              <w:rPr>
                <w:b w:val="0"/>
              </w:rPr>
              <w:t>olokwium</w:t>
            </w:r>
            <w:r w:rsidR="000A4516">
              <w:rPr>
                <w:b w:val="0"/>
              </w:rPr>
              <w:t xml:space="preserve"> pisemne</w:t>
            </w:r>
            <w:r>
              <w:rPr>
                <w:b w:val="0"/>
              </w:rPr>
              <w:t xml:space="preserve"> z ćwiczeń</w:t>
            </w:r>
            <w:r w:rsidR="000A4516" w:rsidRPr="00611441">
              <w:rPr>
                <w:b w:val="0"/>
              </w:rPr>
              <w:t xml:space="preserve"> obejmujące zadania problemowe;</w:t>
            </w:r>
          </w:p>
        </w:tc>
      </w:tr>
      <w:tr w:rsidR="000A4516" w:rsidRPr="00611441" w14:paraId="72EF528F" w14:textId="77777777" w:rsidTr="000A4516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95341CC" w14:textId="647BB46D" w:rsidR="000A4516" w:rsidRPr="00611441" w:rsidRDefault="000A4516" w:rsidP="004120F1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U_04,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A10007C" w14:textId="77777777" w:rsidR="000A4516" w:rsidRPr="00611441" w:rsidRDefault="000A4516" w:rsidP="004120F1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6C0A43" w:rsidRPr="00A97941" w14:paraId="6F393BE1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8B5BDA4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t>Forma i warunki zaliczenia:</w:t>
            </w:r>
          </w:p>
        </w:tc>
      </w:tr>
      <w:tr w:rsidR="006C0A43" w:rsidRPr="00A97941" w14:paraId="0192D72B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B17F6" w14:textId="314CFC60" w:rsidR="00B304F8" w:rsidRPr="00A97941" w:rsidRDefault="000A4516" w:rsidP="004120F1">
            <w:pPr>
              <w:rPr>
                <w:rFonts w:cs="Arial"/>
              </w:rPr>
            </w:pPr>
            <w:r w:rsidRPr="00A97941">
              <w:rPr>
                <w:rFonts w:cs="Arial"/>
              </w:rPr>
              <w:t>Ogólna ocena z ćwiczeń uwzględnia:</w:t>
            </w:r>
            <w:r>
              <w:rPr>
                <w:rFonts w:cs="Arial"/>
              </w:rPr>
              <w:br/>
            </w:r>
            <w:r w:rsidRPr="00A97941">
              <w:rPr>
                <w:rFonts w:cs="Arial"/>
              </w:rPr>
              <w:t>wynik kolokwium pisemnego – 70%,</w:t>
            </w:r>
            <w:r>
              <w:rPr>
                <w:rFonts w:cs="Arial"/>
              </w:rPr>
              <w:br/>
            </w:r>
            <w:r w:rsidRPr="00A97941">
              <w:rPr>
                <w:rFonts w:cs="Arial"/>
              </w:rPr>
              <w:t>aktywność studenta w dyskusji oraz rozwiązywaniu zadań problemowych – 30%.</w:t>
            </w:r>
            <w:r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>Procentowy zakres ocen</w:t>
            </w:r>
            <w:r w:rsidR="003C2EC7">
              <w:rPr>
                <w:rFonts w:cs="Arial"/>
              </w:rPr>
              <w:t xml:space="preserve"> </w:t>
            </w:r>
            <w:r w:rsidR="00B304F8" w:rsidRPr="00A97941">
              <w:rPr>
                <w:rFonts w:cs="Arial"/>
              </w:rPr>
              <w:t>kolokwium z części wykładowej oraz kolokwium z ćwiczeń: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>91 – 100% – b</w:t>
            </w:r>
            <w:r w:rsidR="00C741B3" w:rsidRPr="00A97941">
              <w:rPr>
                <w:rFonts w:cs="Arial"/>
              </w:rPr>
              <w:t xml:space="preserve">ardzo </w:t>
            </w:r>
            <w:r w:rsidR="00B304F8" w:rsidRPr="00A97941">
              <w:rPr>
                <w:rFonts w:cs="Arial"/>
              </w:rPr>
              <w:t>d</w:t>
            </w:r>
            <w:r w:rsidR="00C741B3" w:rsidRPr="00A97941">
              <w:rPr>
                <w:rFonts w:cs="Arial"/>
              </w:rPr>
              <w:t>o</w:t>
            </w:r>
            <w:r w:rsidR="00B304F8" w:rsidRPr="00A97941">
              <w:rPr>
                <w:rFonts w:cs="Arial"/>
              </w:rPr>
              <w:t>b</w:t>
            </w:r>
            <w:r w:rsidR="00C741B3" w:rsidRPr="00A97941">
              <w:rPr>
                <w:rFonts w:cs="Arial"/>
              </w:rPr>
              <w:t>ry</w:t>
            </w:r>
            <w:r w:rsidR="00B304F8" w:rsidRPr="00A97941"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>81 – 90% – d</w:t>
            </w:r>
            <w:r w:rsidR="00C741B3" w:rsidRPr="00A97941">
              <w:rPr>
                <w:rFonts w:cs="Arial"/>
              </w:rPr>
              <w:t>o</w:t>
            </w:r>
            <w:r w:rsidR="00B304F8" w:rsidRPr="00A97941">
              <w:rPr>
                <w:rFonts w:cs="Arial"/>
              </w:rPr>
              <w:t>b</w:t>
            </w:r>
            <w:r w:rsidR="00C741B3" w:rsidRPr="00A97941">
              <w:rPr>
                <w:rFonts w:cs="Arial"/>
              </w:rPr>
              <w:t>ry plus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 xml:space="preserve">71 – 80% – </w:t>
            </w:r>
            <w:r w:rsidR="00C741B3" w:rsidRPr="00A97941">
              <w:rPr>
                <w:rFonts w:cs="Arial"/>
              </w:rPr>
              <w:t>dobry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>61 – 70% – d</w:t>
            </w:r>
            <w:r w:rsidR="00C741B3" w:rsidRPr="00A97941">
              <w:rPr>
                <w:rFonts w:cs="Arial"/>
              </w:rPr>
              <w:t>o</w:t>
            </w:r>
            <w:r w:rsidR="00B304F8" w:rsidRPr="00A97941">
              <w:rPr>
                <w:rFonts w:cs="Arial"/>
              </w:rPr>
              <w:t>st</w:t>
            </w:r>
            <w:r w:rsidR="00C741B3" w:rsidRPr="00A97941">
              <w:rPr>
                <w:rFonts w:cs="Arial"/>
              </w:rPr>
              <w:t>ateczny plus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lastRenderedPageBreak/>
              <w:t>51 – 60% – d</w:t>
            </w:r>
            <w:r w:rsidR="00C741B3" w:rsidRPr="00A97941">
              <w:rPr>
                <w:rFonts w:cs="Arial"/>
              </w:rPr>
              <w:t>o</w:t>
            </w:r>
            <w:r w:rsidR="00B304F8" w:rsidRPr="00A97941">
              <w:rPr>
                <w:rFonts w:cs="Arial"/>
              </w:rPr>
              <w:t>st</w:t>
            </w:r>
            <w:r w:rsidR="00C741B3" w:rsidRPr="00A97941">
              <w:rPr>
                <w:rFonts w:cs="Arial"/>
              </w:rPr>
              <w:t>ateczny</w:t>
            </w:r>
            <w:r w:rsidR="006C5957">
              <w:rPr>
                <w:rFonts w:cs="Arial"/>
              </w:rPr>
              <w:br/>
            </w:r>
            <w:r w:rsidR="00B304F8" w:rsidRPr="00A97941">
              <w:rPr>
                <w:rFonts w:cs="Arial"/>
              </w:rPr>
              <w:t>50 – 0% –</w:t>
            </w:r>
            <w:r w:rsidR="00C741B3" w:rsidRPr="00A97941">
              <w:rPr>
                <w:rFonts w:cs="Arial"/>
              </w:rPr>
              <w:t>niedostateczny.</w:t>
            </w:r>
            <w:r w:rsidR="006C5957">
              <w:rPr>
                <w:rFonts w:cs="Arial"/>
              </w:rPr>
              <w:br/>
            </w:r>
            <w:r>
              <w:t>Ocena końcowa z przedmiotu stanowi ocenę średnią uzyskaną z zaliczenia ćwiczeń i wykładu.</w:t>
            </w:r>
          </w:p>
        </w:tc>
      </w:tr>
      <w:tr w:rsidR="006C0A43" w:rsidRPr="00A97941" w14:paraId="548C1EA4" w14:textId="77777777" w:rsidTr="00D57863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5532D5" w14:textId="77777777" w:rsidR="006C0A43" w:rsidRPr="00A97941" w:rsidRDefault="006C0A43" w:rsidP="00A97941">
            <w:pPr>
              <w:pStyle w:val="Tytukomrki"/>
              <w:spacing w:before="0" w:after="0" w:line="276" w:lineRule="auto"/>
            </w:pPr>
            <w:r w:rsidRPr="00A97941">
              <w:lastRenderedPageBreak/>
              <w:t>Bilans punktów ECTS:</w:t>
            </w:r>
          </w:p>
        </w:tc>
      </w:tr>
      <w:tr w:rsidR="006C0A43" w:rsidRPr="00A97941" w14:paraId="3D99AFB2" w14:textId="77777777" w:rsidTr="00D57863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805DC2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Studia stacjonarne</w:t>
            </w:r>
          </w:p>
        </w:tc>
      </w:tr>
      <w:tr w:rsidR="006C0A43" w:rsidRPr="00A97941" w14:paraId="663C8EF9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F61FCC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C2EB0AC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Obciążenie studenta</w:t>
            </w:r>
          </w:p>
        </w:tc>
      </w:tr>
      <w:tr w:rsidR="00C741B3" w:rsidRPr="00A97941" w14:paraId="43284192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45D427" w14:textId="77777777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E8B302" w14:textId="77777777" w:rsidR="00C741B3" w:rsidRPr="00A97941" w:rsidRDefault="00C741B3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15 godzin</w:t>
            </w:r>
          </w:p>
        </w:tc>
      </w:tr>
      <w:tr w:rsidR="00C741B3" w:rsidRPr="00A97941" w14:paraId="54AA0D92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A6862D0" w14:textId="77777777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A3D188" w14:textId="77777777" w:rsidR="00C741B3" w:rsidRPr="00A97941" w:rsidRDefault="00C741B3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15 godzin</w:t>
            </w:r>
          </w:p>
        </w:tc>
      </w:tr>
      <w:tr w:rsidR="00C741B3" w:rsidRPr="00A97941" w14:paraId="76BEB4A5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D7789A" w14:textId="77777777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3A6843" w14:textId="77777777" w:rsidR="00C741B3" w:rsidRPr="00A97941" w:rsidRDefault="00486F08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</w:t>
            </w:r>
            <w:r w:rsidR="00C741B3" w:rsidRPr="00A97941">
              <w:rPr>
                <w:rFonts w:cs="Arial"/>
              </w:rPr>
              <w:t xml:space="preserve"> godzin</w:t>
            </w:r>
          </w:p>
        </w:tc>
      </w:tr>
      <w:tr w:rsidR="00C741B3" w:rsidRPr="00A97941" w14:paraId="2506CF49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D2503C6" w14:textId="4AFE1BE7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0E70B6" w14:textId="77777777" w:rsidR="00C741B3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</w:t>
            </w:r>
            <w:r w:rsidR="00C741B3" w:rsidRPr="00A97941">
              <w:rPr>
                <w:rFonts w:cs="Arial"/>
              </w:rPr>
              <w:t xml:space="preserve"> godzin</w:t>
            </w:r>
          </w:p>
        </w:tc>
      </w:tr>
      <w:tr w:rsidR="00C741B3" w:rsidRPr="00A97941" w14:paraId="2706E19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14ADCD8" w14:textId="77777777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06FC3A" w14:textId="77777777" w:rsidR="00C741B3" w:rsidRPr="00A97941" w:rsidRDefault="00C741B3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10 godzin</w:t>
            </w:r>
          </w:p>
        </w:tc>
      </w:tr>
      <w:tr w:rsidR="00C741B3" w:rsidRPr="00A97941" w14:paraId="470DCE3E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E081666" w14:textId="4EB82050" w:rsidR="00C741B3" w:rsidRPr="00A97941" w:rsidRDefault="00C741B3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przygotowanie do kolokwium </w:t>
            </w:r>
            <w:r w:rsidR="003C2EC7">
              <w:rPr>
                <w:rFonts w:cs="Arial"/>
              </w:rPr>
              <w:t>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501A4D" w14:textId="77777777" w:rsidR="00C741B3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</w:t>
            </w:r>
            <w:r w:rsidR="00C741B3" w:rsidRPr="00A97941">
              <w:rPr>
                <w:rFonts w:cs="Arial"/>
              </w:rPr>
              <w:t xml:space="preserve"> godzin</w:t>
            </w:r>
          </w:p>
        </w:tc>
      </w:tr>
      <w:tr w:rsidR="006C0A43" w:rsidRPr="00A97941" w14:paraId="35D1442F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AE0B4B" w14:textId="77777777" w:rsidR="006C0A43" w:rsidRPr="00A97941" w:rsidRDefault="006C0A43" w:rsidP="006C5957">
            <w:pPr>
              <w:rPr>
                <w:b/>
                <w:bCs/>
              </w:rPr>
            </w:pPr>
            <w:r w:rsidRPr="00A9794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F4363A" w14:textId="77777777" w:rsidR="006C0A43" w:rsidRPr="00A97941" w:rsidRDefault="00486F08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100 godzin</w:t>
            </w:r>
          </w:p>
        </w:tc>
      </w:tr>
      <w:tr w:rsidR="006C0A43" w:rsidRPr="00A97941" w14:paraId="0E0C83DA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319551" w14:textId="77777777" w:rsidR="006C0A43" w:rsidRPr="00A97941" w:rsidRDefault="006C0A43" w:rsidP="006C5957">
            <w:pPr>
              <w:rPr>
                <w:b/>
                <w:bCs/>
              </w:rPr>
            </w:pPr>
            <w:r w:rsidRPr="00A9794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3A20E3" w14:textId="77777777" w:rsidR="006C0A43" w:rsidRPr="002F1815" w:rsidRDefault="00592DBC" w:rsidP="002F181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F1815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  <w:tr w:rsidR="006C0A43" w:rsidRPr="00A97941" w14:paraId="396FEA07" w14:textId="77777777" w:rsidTr="00D57863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2AFE71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Studia niestacjonarne</w:t>
            </w:r>
          </w:p>
        </w:tc>
      </w:tr>
      <w:tr w:rsidR="006C0A43" w:rsidRPr="00A97941" w14:paraId="2041824B" w14:textId="77777777" w:rsidTr="00D57863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571D222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970FAF" w14:textId="77777777" w:rsidR="006C0A43" w:rsidRPr="00A97941" w:rsidRDefault="006C0A43" w:rsidP="00A97941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A97941">
              <w:rPr>
                <w:b w:val="0"/>
                <w:bCs/>
              </w:rPr>
              <w:t>Obciążenie studenta</w:t>
            </w:r>
          </w:p>
        </w:tc>
      </w:tr>
      <w:tr w:rsidR="00737F1C" w:rsidRPr="00A97941" w14:paraId="34707085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C30494C" w14:textId="77777777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wykłady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78981D" w14:textId="77777777" w:rsidR="00737F1C" w:rsidRPr="00A97941" w:rsidRDefault="00737F1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16 godzin</w:t>
            </w:r>
          </w:p>
        </w:tc>
      </w:tr>
      <w:tr w:rsidR="00737F1C" w:rsidRPr="00A97941" w14:paraId="6B0C001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8996BF1" w14:textId="77777777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ćwiczenia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CEDD49" w14:textId="77777777" w:rsidR="00737F1C" w:rsidRPr="00A97941" w:rsidRDefault="00737F1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8 godzin</w:t>
            </w:r>
          </w:p>
        </w:tc>
      </w:tr>
      <w:tr w:rsidR="00737F1C" w:rsidRPr="00A97941" w14:paraId="51C3D82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66CC355" w14:textId="77777777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konsultacje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5E48" w14:textId="77777777" w:rsidR="00737F1C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</w:t>
            </w:r>
            <w:r w:rsidR="00737F1C" w:rsidRPr="00A97941">
              <w:rPr>
                <w:rFonts w:cs="Arial"/>
              </w:rPr>
              <w:t xml:space="preserve"> godzin</w:t>
            </w:r>
          </w:p>
        </w:tc>
      </w:tr>
      <w:tr w:rsidR="00737F1C" w:rsidRPr="00A97941" w14:paraId="45539BE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14854DD" w14:textId="5773912A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studiowanie literatury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EC966D" w14:textId="77777777" w:rsidR="00737F1C" w:rsidRPr="00A97941" w:rsidRDefault="00737F1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 godzin</w:t>
            </w:r>
          </w:p>
        </w:tc>
      </w:tr>
      <w:tr w:rsidR="00737F1C" w:rsidRPr="00A97941" w14:paraId="3FDDCF5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390D19F" w14:textId="77777777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C69F65" w14:textId="77777777" w:rsidR="00737F1C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16</w:t>
            </w:r>
            <w:r w:rsidR="00737F1C" w:rsidRPr="00A97941">
              <w:rPr>
                <w:rFonts w:cs="Arial"/>
              </w:rPr>
              <w:t xml:space="preserve"> godzin</w:t>
            </w:r>
          </w:p>
        </w:tc>
      </w:tr>
      <w:tr w:rsidR="00737F1C" w:rsidRPr="00A97941" w14:paraId="4822540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B681ACA" w14:textId="3F709F34" w:rsidR="00737F1C" w:rsidRPr="00A97941" w:rsidRDefault="00737F1C" w:rsidP="00A97941">
            <w:pPr>
              <w:rPr>
                <w:rFonts w:cs="Arial"/>
              </w:rPr>
            </w:pPr>
            <w:r w:rsidRPr="00A97941">
              <w:rPr>
                <w:rFonts w:cs="Arial"/>
              </w:rPr>
              <w:t xml:space="preserve">przygotowanie do kolokwium </w:t>
            </w:r>
            <w:r w:rsidR="003C2EC7">
              <w:rPr>
                <w:rFonts w:cs="Arial"/>
              </w:rPr>
              <w:t>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D89D96" w14:textId="77777777" w:rsidR="00737F1C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20</w:t>
            </w:r>
            <w:r w:rsidR="00737F1C" w:rsidRPr="00A97941">
              <w:rPr>
                <w:rFonts w:cs="Arial"/>
              </w:rPr>
              <w:t xml:space="preserve"> godzin</w:t>
            </w:r>
          </w:p>
        </w:tc>
      </w:tr>
      <w:tr w:rsidR="006C0A43" w:rsidRPr="00A97941" w14:paraId="67DB9D1D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FEE796" w14:textId="77777777" w:rsidR="006C0A43" w:rsidRPr="00A97941" w:rsidRDefault="006C0A43" w:rsidP="006C5957">
            <w:pPr>
              <w:rPr>
                <w:b/>
                <w:bCs/>
              </w:rPr>
            </w:pPr>
            <w:r w:rsidRPr="00A9794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074B2C" w14:textId="77777777" w:rsidR="006C0A43" w:rsidRPr="00A97941" w:rsidRDefault="00592DBC" w:rsidP="002F1815">
            <w:pPr>
              <w:rPr>
                <w:rFonts w:cs="Arial"/>
              </w:rPr>
            </w:pPr>
            <w:r w:rsidRPr="00A97941">
              <w:rPr>
                <w:rFonts w:cs="Arial"/>
              </w:rPr>
              <w:t>100</w:t>
            </w:r>
            <w:r w:rsidR="00737F1C" w:rsidRPr="00A97941">
              <w:rPr>
                <w:rFonts w:cs="Arial"/>
              </w:rPr>
              <w:t xml:space="preserve"> godzin</w:t>
            </w:r>
          </w:p>
        </w:tc>
      </w:tr>
      <w:tr w:rsidR="006C0A43" w:rsidRPr="00A97941" w14:paraId="3E1F228B" w14:textId="77777777" w:rsidTr="00D57863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276256" w14:textId="77777777" w:rsidR="006C0A43" w:rsidRPr="00A97941" w:rsidRDefault="006C0A43" w:rsidP="006C5957">
            <w:pPr>
              <w:rPr>
                <w:b/>
                <w:bCs/>
              </w:rPr>
            </w:pPr>
            <w:r w:rsidRPr="00A9794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F4604C" w14:textId="77777777" w:rsidR="006C0A43" w:rsidRPr="002F1815" w:rsidRDefault="00592DBC" w:rsidP="002F181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sz w:val="22"/>
                <w:szCs w:val="22"/>
              </w:rPr>
            </w:pPr>
            <w:r w:rsidRPr="002F1815">
              <w:rPr>
                <w:rFonts w:ascii="Arial" w:hAnsi="Arial" w:cs="Arial"/>
                <w:b w:val="0"/>
                <w:sz w:val="22"/>
                <w:szCs w:val="22"/>
              </w:rPr>
              <w:t>4</w:t>
            </w:r>
          </w:p>
        </w:tc>
      </w:tr>
    </w:tbl>
    <w:p w14:paraId="4B7D0DA8" w14:textId="77777777" w:rsidR="006C5957" w:rsidRDefault="006C5957" w:rsidP="006C5957">
      <w:r>
        <w:br w:type="page"/>
      </w:r>
    </w:p>
    <w:tbl>
      <w:tblPr>
        <w:tblW w:w="10975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255"/>
        <w:gridCol w:w="911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201"/>
        <w:gridCol w:w="235"/>
      </w:tblGrid>
      <w:tr w:rsidR="006C5957" w:rsidRPr="00C9059E" w14:paraId="65D8F4A2" w14:textId="77777777" w:rsidTr="000213BB">
        <w:trPr>
          <w:gridAfter w:val="1"/>
          <w:wAfter w:w="235" w:type="dxa"/>
          <w:trHeight w:val="509"/>
        </w:trPr>
        <w:tc>
          <w:tcPr>
            <w:tcW w:w="1074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1781B3BC" w14:textId="77777777" w:rsidR="006C5957" w:rsidRPr="00371F70" w:rsidRDefault="006C5957" w:rsidP="000213BB">
            <w:pPr>
              <w:pStyle w:val="Tytu"/>
              <w:ind w:left="0"/>
              <w:rPr>
                <w:sz w:val="24"/>
                <w:szCs w:val="24"/>
              </w:rPr>
            </w:pPr>
            <w:r w:rsidRPr="00C9059E">
              <w:lastRenderedPageBreak/>
              <w:br w:type="page"/>
            </w:r>
            <w:r w:rsidRPr="00371F70">
              <w:rPr>
                <w:sz w:val="24"/>
                <w:szCs w:val="24"/>
              </w:rPr>
              <w:t>Sylabus przedmiotu / modułu kształcenia</w:t>
            </w:r>
          </w:p>
        </w:tc>
      </w:tr>
      <w:tr w:rsidR="006C5957" w:rsidRPr="005C7D8B" w14:paraId="270C62FB" w14:textId="77777777" w:rsidTr="000213BB">
        <w:trPr>
          <w:gridAfter w:val="1"/>
          <w:wAfter w:w="235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F2DD3AD" w14:textId="77777777" w:rsidR="006C5957" w:rsidRPr="005C7D8B" w:rsidRDefault="006C5957" w:rsidP="006C5957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35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C1E721C" w14:textId="77777777" w:rsidR="006C5957" w:rsidRPr="005D74F4" w:rsidRDefault="006C5957" w:rsidP="006C5957">
            <w:pPr>
              <w:pStyle w:val="Nagwek1"/>
            </w:pPr>
            <w:r w:rsidRPr="00003D07">
              <w:rPr>
                <w:rFonts w:cs="Arial"/>
              </w:rPr>
              <w:t>Językowe warsztaty logistyczne</w:t>
            </w:r>
          </w:p>
        </w:tc>
      </w:tr>
      <w:tr w:rsidR="006C5957" w:rsidRPr="001F2370" w14:paraId="785F4E27" w14:textId="77777777" w:rsidTr="000213BB">
        <w:trPr>
          <w:gridAfter w:val="1"/>
          <w:wAfter w:w="235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3E039D" w14:textId="77777777" w:rsidR="006C5957" w:rsidRPr="000E45E0" w:rsidRDefault="006C5957" w:rsidP="006C5957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30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1D5C00" w14:textId="77777777" w:rsidR="006C5957" w:rsidRPr="00066109" w:rsidRDefault="006C5957" w:rsidP="006C5957">
            <w:pPr>
              <w:rPr>
                <w:lang w:val="en-US"/>
              </w:rPr>
            </w:pPr>
            <w:r w:rsidRPr="00066109">
              <w:rPr>
                <w:rFonts w:cs="Arial"/>
                <w:lang w:val="en-US"/>
              </w:rPr>
              <w:t>Foreign Language Workshops in Logistics</w:t>
            </w:r>
          </w:p>
        </w:tc>
      </w:tr>
      <w:tr w:rsidR="006C5957" w:rsidRPr="000E45E0" w14:paraId="30E83741" w14:textId="77777777" w:rsidTr="000213BB">
        <w:trPr>
          <w:gridAfter w:val="1"/>
          <w:wAfter w:w="235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462C6B" w14:textId="77777777" w:rsidR="006C5957" w:rsidRPr="000E45E0" w:rsidRDefault="006C5957" w:rsidP="006C5957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4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3079F" w14:textId="5BDD4DB2" w:rsidR="006C5957" w:rsidRPr="000E45E0" w:rsidRDefault="006C72CB" w:rsidP="006C5957">
            <w:r>
              <w:t xml:space="preserve">język </w:t>
            </w:r>
            <w:r w:rsidR="006C5957" w:rsidRPr="003B486B">
              <w:t xml:space="preserve">angielski </w:t>
            </w:r>
            <w:r w:rsidR="006C5957">
              <w:t>(</w:t>
            </w:r>
            <w:r w:rsidR="006C5957" w:rsidRPr="003B486B">
              <w:t>wspomagany językiem polskim</w:t>
            </w:r>
            <w:r w:rsidR="006C5957">
              <w:t>)</w:t>
            </w:r>
          </w:p>
        </w:tc>
      </w:tr>
      <w:tr w:rsidR="006C5957" w:rsidRPr="000E45E0" w14:paraId="5A7F02F5" w14:textId="77777777" w:rsidTr="000213BB">
        <w:trPr>
          <w:gridAfter w:val="1"/>
          <w:wAfter w:w="235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79C7FF2" w14:textId="77777777" w:rsidR="006C5957" w:rsidRPr="000E45E0" w:rsidRDefault="006C5957" w:rsidP="006C5957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404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E53DC2" w14:textId="3FD9098B" w:rsidR="006C5957" w:rsidRPr="000E45E0" w:rsidRDefault="006C5957" w:rsidP="006C5957">
            <w:r>
              <w:t xml:space="preserve">Logistyka </w:t>
            </w:r>
          </w:p>
        </w:tc>
      </w:tr>
      <w:tr w:rsidR="006C5957" w:rsidRPr="000E45E0" w14:paraId="190A2C82" w14:textId="77777777" w:rsidTr="000213BB">
        <w:trPr>
          <w:gridAfter w:val="1"/>
          <w:wAfter w:w="235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A155C8" w14:textId="77777777" w:rsidR="006C5957" w:rsidRPr="000E45E0" w:rsidRDefault="006C5957" w:rsidP="006C5957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801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64BF43" w14:textId="77777777" w:rsidR="006C5957" w:rsidRPr="00B57CF6" w:rsidRDefault="006C5957" w:rsidP="006C5957">
            <w:pPr>
              <w:rPr>
                <w:bCs/>
              </w:rPr>
            </w:pPr>
            <w:r w:rsidRPr="00B57CF6">
              <w:rPr>
                <w:bCs/>
              </w:rPr>
              <w:t>Centrum Języków Obcych</w:t>
            </w:r>
          </w:p>
        </w:tc>
      </w:tr>
      <w:tr w:rsidR="006C5957" w:rsidRPr="000E45E0" w14:paraId="17C70751" w14:textId="77777777" w:rsidTr="000213BB">
        <w:trPr>
          <w:gridAfter w:val="1"/>
          <w:wAfter w:w="235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65A2F6C" w14:textId="77777777" w:rsidR="006C5957" w:rsidRPr="000E45E0" w:rsidRDefault="006C5957" w:rsidP="006C5957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CDA24EA" w14:textId="77777777" w:rsidR="006C5957" w:rsidRPr="000E45E0" w:rsidRDefault="006C5957" w:rsidP="006C5957">
            <w:r>
              <w:rPr>
                <w:rFonts w:cs="Arial"/>
              </w:rPr>
              <w:t>fakultatywny</w:t>
            </w:r>
          </w:p>
        </w:tc>
      </w:tr>
      <w:tr w:rsidR="006C5957" w:rsidRPr="000E45E0" w14:paraId="71B424C0" w14:textId="77777777" w:rsidTr="000213BB">
        <w:trPr>
          <w:gridAfter w:val="1"/>
          <w:wAfter w:w="235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706DE4" w14:textId="77777777" w:rsidR="006C5957" w:rsidRPr="000E45E0" w:rsidRDefault="006C5957" w:rsidP="006C5957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8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3497E5" w14:textId="77777777" w:rsidR="006C5957" w:rsidRPr="000E45E0" w:rsidRDefault="006C5957" w:rsidP="006C5957"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6C5957" w:rsidRPr="000E45E0" w14:paraId="428156A7" w14:textId="77777777" w:rsidTr="000213BB">
        <w:trPr>
          <w:gridAfter w:val="1"/>
          <w:wAfter w:w="235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6F2BDA2" w14:textId="77777777" w:rsidR="006C5957" w:rsidRPr="000E45E0" w:rsidRDefault="006C5957" w:rsidP="006C5957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900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61A846" w14:textId="77777777" w:rsidR="006C5957" w:rsidRPr="000E45E0" w:rsidRDefault="006C5957" w:rsidP="006C5957">
            <w:r>
              <w:t>drugi</w:t>
            </w:r>
          </w:p>
        </w:tc>
      </w:tr>
      <w:tr w:rsidR="006C5957" w:rsidRPr="000E45E0" w14:paraId="7BB8F8C7" w14:textId="77777777" w:rsidTr="000213BB">
        <w:trPr>
          <w:gridAfter w:val="1"/>
          <w:wAfter w:w="235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61A9C" w14:textId="77777777" w:rsidR="006C5957" w:rsidRPr="000E45E0" w:rsidRDefault="006C5957" w:rsidP="006C5957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43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497B99F" w14:textId="77777777" w:rsidR="006C5957" w:rsidRPr="000E45E0" w:rsidRDefault="006C5957" w:rsidP="006C5957">
            <w:r>
              <w:t>czwarty</w:t>
            </w:r>
          </w:p>
        </w:tc>
      </w:tr>
      <w:tr w:rsidR="006C5957" w:rsidRPr="000E45E0" w14:paraId="6D45FE63" w14:textId="77777777" w:rsidTr="000213BB">
        <w:trPr>
          <w:gridAfter w:val="1"/>
          <w:wAfter w:w="235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2CD96A" w14:textId="77777777" w:rsidR="006C5957" w:rsidRPr="000E45E0" w:rsidRDefault="006C5957" w:rsidP="006C5957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7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9D7960" w14:textId="1B919B5D" w:rsidR="006C5957" w:rsidRPr="000E45E0" w:rsidRDefault="000A4516" w:rsidP="006C5957">
            <w:r>
              <w:t>4</w:t>
            </w:r>
          </w:p>
        </w:tc>
      </w:tr>
      <w:tr w:rsidR="006C5957" w:rsidRPr="000E45E0" w14:paraId="48768DB6" w14:textId="77777777" w:rsidTr="000213BB">
        <w:trPr>
          <w:gridAfter w:val="1"/>
          <w:wAfter w:w="235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3D1ABF" w14:textId="77777777" w:rsidR="006C5957" w:rsidRPr="000E45E0" w:rsidRDefault="006C5957" w:rsidP="006C5957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037D1C1" w14:textId="77777777" w:rsidR="006C5957" w:rsidRPr="000E45E0" w:rsidRDefault="006C5957" w:rsidP="006C5957">
            <w:r>
              <w:rPr>
                <w:rFonts w:cs="Arial"/>
                <w:color w:val="000000"/>
              </w:rPr>
              <w:t>dr inż. Maria Markowska</w:t>
            </w:r>
          </w:p>
        </w:tc>
      </w:tr>
      <w:tr w:rsidR="006C5957" w:rsidRPr="000E45E0" w14:paraId="0441A598" w14:textId="77777777" w:rsidTr="000213BB">
        <w:trPr>
          <w:gridAfter w:val="1"/>
          <w:wAfter w:w="235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7276C97" w14:textId="77777777" w:rsidR="006C5957" w:rsidRPr="000E45E0" w:rsidRDefault="006C5957" w:rsidP="006C5957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D9ECC" w14:textId="77777777" w:rsidR="006C5957" w:rsidRPr="000E45E0" w:rsidRDefault="006C5957" w:rsidP="006C5957">
            <w:r>
              <w:rPr>
                <w:rFonts w:cs="Arial"/>
                <w:color w:val="000000"/>
              </w:rPr>
              <w:t>nauczyciele języka angielskiego</w:t>
            </w:r>
          </w:p>
        </w:tc>
      </w:tr>
      <w:tr w:rsidR="006C5957" w:rsidRPr="000E45E0" w14:paraId="264BB54F" w14:textId="77777777" w:rsidTr="000213BB">
        <w:trPr>
          <w:gridAfter w:val="1"/>
          <w:wAfter w:w="235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7A7582" w14:textId="77777777" w:rsidR="006C5957" w:rsidRPr="000E45E0" w:rsidRDefault="006C5957" w:rsidP="006C5957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FAEC65" w14:textId="77777777" w:rsidR="006C5957" w:rsidRPr="000E45E0" w:rsidRDefault="006C5957" w:rsidP="006C5957">
            <w:r w:rsidRPr="00003D07">
              <w:rPr>
                <w:rFonts w:cs="Arial"/>
              </w:rPr>
              <w:t>Rozwinięcie umiejętności posługiwania się słownictwem specjalistycznym związanym ze specjalnością studiów.</w:t>
            </w:r>
          </w:p>
        </w:tc>
      </w:tr>
      <w:tr w:rsidR="00281E87" w:rsidRPr="000E45E0" w14:paraId="536080DD" w14:textId="77777777" w:rsidTr="000213BB">
        <w:trPr>
          <w:gridAfter w:val="1"/>
          <w:wAfter w:w="235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770A4" w14:textId="77777777" w:rsidR="00281E87" w:rsidRPr="000E45E0" w:rsidRDefault="00281E87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290E5C" w14:textId="77777777" w:rsidR="00281E87" w:rsidRPr="000E45E0" w:rsidRDefault="00281E87" w:rsidP="006C5957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8189D8A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71360D6E" w14:textId="77777777" w:rsidTr="000213BB">
        <w:trPr>
          <w:gridAfter w:val="1"/>
          <w:wAfter w:w="235" w:type="dxa"/>
          <w:trHeight w:val="378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4BD341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5F44AF7" w14:textId="68AC60A6" w:rsidR="00281E87" w:rsidRPr="000E45E0" w:rsidRDefault="00281E87" w:rsidP="006C5957">
            <w:pPr>
              <w:pStyle w:val="Tytukomrki"/>
            </w:pPr>
            <w:r>
              <w:t>Student zna i rozumie:</w:t>
            </w: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7ECC45E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6F09F8A6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83C6DEF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5246E4" w14:textId="720BF012" w:rsidR="006C5957" w:rsidRPr="000E45E0" w:rsidRDefault="006C5957" w:rsidP="006C5957">
            <w:r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763CDE" w14:textId="77777777" w:rsidR="006C5957" w:rsidRPr="00EB4CAA" w:rsidRDefault="006C5957" w:rsidP="006C5957">
            <w:pPr>
              <w:rPr>
                <w:b/>
                <w:bCs/>
              </w:rPr>
            </w:pPr>
          </w:p>
        </w:tc>
      </w:tr>
      <w:tr w:rsidR="00281E87" w:rsidRPr="000E45E0" w14:paraId="6842D961" w14:textId="77777777" w:rsidTr="000213BB">
        <w:trPr>
          <w:gridAfter w:val="1"/>
          <w:wAfter w:w="235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94E21A" w14:textId="77777777" w:rsidR="00281E87" w:rsidRPr="000E45E0" w:rsidRDefault="00281E87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6B2EB92" w14:textId="77777777" w:rsidR="00281E87" w:rsidRPr="000E45E0" w:rsidRDefault="00281E87" w:rsidP="006C5957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903F7B6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348AA8C6" w14:textId="77777777" w:rsidTr="000213BB">
        <w:trPr>
          <w:gridAfter w:val="1"/>
          <w:wAfter w:w="235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6B5DA74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8A8E6D" w14:textId="61302189" w:rsidR="00281E87" w:rsidRPr="000E45E0" w:rsidRDefault="00281E87" w:rsidP="006C5957">
            <w:pPr>
              <w:pStyle w:val="Tytukomrki"/>
            </w:pPr>
            <w:r>
              <w:t>Student potrafi:</w:t>
            </w:r>
          </w:p>
        </w:tc>
        <w:tc>
          <w:tcPr>
            <w:tcW w:w="220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386C6F0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6AEFF8F7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9A5D64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7FDA889" w14:textId="189A6502" w:rsidR="006C5957" w:rsidRPr="000E45E0" w:rsidRDefault="006C5957" w:rsidP="006C5957">
            <w:r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D77E5F" w14:textId="7E17EE8E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 xml:space="preserve">K_U09 </w:t>
            </w:r>
          </w:p>
          <w:p w14:paraId="4A4144C9" w14:textId="1345C303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49375621" w14:textId="44F8AE5B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21A9C0A5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32F18CA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0D6B702" w14:textId="5DD67F35" w:rsidR="006C5957" w:rsidRPr="000E45E0" w:rsidRDefault="006C5957" w:rsidP="006C5957">
            <w:r>
              <w:rPr>
                <w:rFonts w:cs="Arial"/>
              </w:rPr>
              <w:t>formułować przejrzyste wypowiedzi ustne i pisemne dotyczące tematów ogólnych i specjalistycznych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0135F6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63459ACE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18376EFE" w14:textId="0050CCC6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5F6E9A65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504087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C83292" w14:textId="76F9203A" w:rsidR="006C5957" w:rsidRPr="000E45E0" w:rsidRDefault="006C5957" w:rsidP="006C5957">
            <w:r>
              <w:rPr>
                <w:rFonts w:cs="Arial"/>
              </w:rPr>
              <w:t>zdobywać informacje oraz udzielać ich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89B0BFD" w14:textId="6EFA8460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2793B182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6048AF01" w14:textId="339CF5EF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63A52B93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125F726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873A35" w14:textId="51487FB9" w:rsidR="006C5957" w:rsidRPr="000E45E0" w:rsidRDefault="00281E87" w:rsidP="006C5957">
            <w:r>
              <w:rPr>
                <w:rFonts w:cs="Arial"/>
              </w:rPr>
              <w:t>b</w:t>
            </w:r>
            <w:r w:rsidR="006C5957">
              <w:rPr>
                <w:rFonts w:cs="Arial"/>
              </w:rPr>
              <w:t>rać udział w dyskusji, argumentować, wyrażać aprobatę i sprzeciw, negocjować</w:t>
            </w:r>
            <w:r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6E732B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2F1AB2C8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16D0CF16" w14:textId="2CAACA2C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5AB364B8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85832A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05B726" w14:textId="2C5BF3E3" w:rsidR="006C5957" w:rsidRPr="000E45E0" w:rsidRDefault="006C5957" w:rsidP="006C5957">
            <w:r>
              <w:rPr>
                <w:rFonts w:cs="Arial"/>
              </w:rPr>
              <w:t>kontrolować swoje wypowiedzi pod względem poprawności gramatycznej i leksykalnej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42213C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69F732BE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6150254A" w14:textId="6500C7A0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4DDA2C7E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F2BC2B5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CD967C1" w14:textId="700E5CA6" w:rsidR="006C5957" w:rsidRPr="000E45E0" w:rsidRDefault="006C5957" w:rsidP="006C5957">
            <w:r>
              <w:rPr>
                <w:rFonts w:cs="Arial"/>
              </w:rPr>
              <w:t>pracować samodzielnie z tekstem specjalistycznym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17D98F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755CD1C0" w14:textId="77777777" w:rsidR="00B57CF6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7B6E3452" w14:textId="65F7FAC9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057089E4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E9BD9B" w14:textId="77777777" w:rsidR="006C5957" w:rsidRPr="000A4516" w:rsidRDefault="006C5957" w:rsidP="006C5957">
            <w:pPr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1BC95D" w14:textId="59F5E9ED" w:rsidR="006C5957" w:rsidRDefault="006C5957" w:rsidP="006C5957">
            <w:pPr>
              <w:rPr>
                <w:rFonts w:cs="Arial"/>
              </w:rPr>
            </w:pPr>
            <w:r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C08B765" w14:textId="1872516F" w:rsidR="006C5957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</w:t>
            </w:r>
            <w:r w:rsidR="002E228C" w:rsidRPr="000A4516">
              <w:rPr>
                <w:rFonts w:cs="Arial"/>
              </w:rPr>
              <w:t>13</w:t>
            </w:r>
          </w:p>
        </w:tc>
      </w:tr>
      <w:tr w:rsidR="00281E87" w:rsidRPr="000E45E0" w14:paraId="1E2BBA23" w14:textId="77777777" w:rsidTr="000213BB">
        <w:trPr>
          <w:gridAfter w:val="1"/>
          <w:wAfter w:w="235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6AE65" w14:textId="77777777" w:rsidR="00281E87" w:rsidRPr="000E45E0" w:rsidRDefault="00281E87" w:rsidP="006C5957">
            <w:pPr>
              <w:pStyle w:val="Tytukomrki"/>
            </w:pPr>
            <w:r w:rsidRPr="000E45E0">
              <w:lastRenderedPageBreak/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3D25DF" w14:textId="77777777" w:rsidR="00281E87" w:rsidRPr="000E45E0" w:rsidRDefault="00281E87" w:rsidP="006C5957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20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BE292EF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5E47DE59" w14:textId="77777777" w:rsidTr="000213BB">
        <w:trPr>
          <w:gridAfter w:val="1"/>
          <w:wAfter w:w="235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5467AEA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BE640E4" w14:textId="07FDAC0C" w:rsidR="00281E87" w:rsidRPr="000E45E0" w:rsidRDefault="00281E87" w:rsidP="006C5957">
            <w:pPr>
              <w:pStyle w:val="Tytukomrki"/>
            </w:pPr>
            <w:r>
              <w:t>Student jest gotów do:</w:t>
            </w:r>
          </w:p>
        </w:tc>
        <w:tc>
          <w:tcPr>
            <w:tcW w:w="220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B545B86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0A54CBAD" w14:textId="77777777" w:rsidTr="000213BB">
        <w:trPr>
          <w:gridAfter w:val="1"/>
          <w:wAfter w:w="235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909CFF" w14:textId="77777777" w:rsidR="006C5957" w:rsidRPr="000A4516" w:rsidRDefault="006C5957" w:rsidP="006C5957">
            <w:r w:rsidRPr="000A451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CE392AA" w14:textId="37618000" w:rsidR="006C5957" w:rsidRPr="000E45E0" w:rsidRDefault="00281E87" w:rsidP="006C5957">
            <w:r>
              <w:rPr>
                <w:rFonts w:cs="Arial"/>
              </w:rPr>
              <w:t xml:space="preserve">zaakceptowania </w:t>
            </w:r>
            <w:r w:rsidR="006C5957">
              <w:rPr>
                <w:rFonts w:cs="Arial"/>
              </w:rPr>
              <w:t>potrzeby znajomości języka obcego w życiu prywatnym i przyszłej pracy zawodowej.</w:t>
            </w:r>
          </w:p>
        </w:tc>
        <w:tc>
          <w:tcPr>
            <w:tcW w:w="220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7E6E28" w14:textId="2C4BD78C" w:rsidR="006C5957" w:rsidRPr="000A4516" w:rsidRDefault="006C5957" w:rsidP="006C5957">
            <w:r w:rsidRPr="000A4516">
              <w:rPr>
                <w:rFonts w:cs="Arial"/>
              </w:rPr>
              <w:t>K_K0</w:t>
            </w:r>
            <w:r w:rsidR="00B57CF6" w:rsidRPr="000A4516">
              <w:rPr>
                <w:rFonts w:cs="Arial"/>
              </w:rPr>
              <w:t>1</w:t>
            </w:r>
          </w:p>
        </w:tc>
      </w:tr>
      <w:tr w:rsidR="006C5957" w:rsidRPr="000E45E0" w14:paraId="60A1343B" w14:textId="77777777" w:rsidTr="000213BB">
        <w:trPr>
          <w:gridAfter w:val="1"/>
          <w:wAfter w:w="235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21668D6" w14:textId="77777777" w:rsidR="006C5957" w:rsidRPr="000E45E0" w:rsidRDefault="006C5957" w:rsidP="006C5957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7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0D466" w14:textId="6FFE3A10" w:rsidR="006C5957" w:rsidRPr="00B57CF6" w:rsidRDefault="00B57CF6" w:rsidP="006C5957">
            <w:pPr>
              <w:rPr>
                <w:bCs/>
              </w:rPr>
            </w:pPr>
            <w:r w:rsidRPr="00B57CF6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6C5957" w:rsidRPr="000E45E0" w14:paraId="58E3C836" w14:textId="77777777" w:rsidTr="000213BB">
        <w:trPr>
          <w:gridAfter w:val="1"/>
          <w:wAfter w:w="235" w:type="dxa"/>
          <w:trHeight w:val="454"/>
        </w:trPr>
        <w:tc>
          <w:tcPr>
            <w:tcW w:w="1074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5D99D8" w14:textId="77777777" w:rsidR="006C5957" w:rsidRPr="000E45E0" w:rsidRDefault="006C5957" w:rsidP="006C5957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6C5957" w:rsidRPr="000E45E0" w14:paraId="3D80F256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84AA2B" w14:textId="77777777" w:rsidR="006C5957" w:rsidRPr="000E45E0" w:rsidRDefault="006C5957" w:rsidP="006C5957">
            <w:r>
              <w:rPr>
                <w:rFonts w:cs="Arial"/>
              </w:rPr>
              <w:t>Umiejętność posługiwania się językiem angielskim na poziomie B2 ESOKJ.</w:t>
            </w:r>
          </w:p>
        </w:tc>
      </w:tr>
      <w:tr w:rsidR="006C5957" w:rsidRPr="000E45E0" w14:paraId="5090801A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DDA85C" w14:textId="77777777" w:rsidR="006C5957" w:rsidRPr="000E45E0" w:rsidRDefault="006C5957" w:rsidP="006C5957">
            <w:pPr>
              <w:pStyle w:val="Tytukomrki"/>
            </w:pPr>
            <w:r w:rsidRPr="000E45E0">
              <w:t>Treści modułu kształcenia:</w:t>
            </w:r>
          </w:p>
        </w:tc>
      </w:tr>
      <w:tr w:rsidR="006C5957" w:rsidRPr="000E45E0" w14:paraId="0438D8D4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8F4581" w14:textId="18439963" w:rsidR="006C5957" w:rsidRPr="0077561C" w:rsidRDefault="006C5957" w:rsidP="007D2E2D">
            <w:pPr>
              <w:pStyle w:val="Akapitzlist"/>
              <w:numPr>
                <w:ilvl w:val="0"/>
                <w:numId w:val="4"/>
              </w:numPr>
              <w:ind w:left="884" w:hanging="357"/>
            </w:pPr>
            <w:r w:rsidRPr="0077561C">
              <w:t>Logistyka i jej definicje</w:t>
            </w:r>
          </w:p>
          <w:p w14:paraId="5D6A3A75" w14:textId="74602D20" w:rsidR="006C5957" w:rsidRPr="0077561C" w:rsidRDefault="006C5957" w:rsidP="007D2E2D">
            <w:pPr>
              <w:pStyle w:val="Akapitzlist"/>
              <w:numPr>
                <w:ilvl w:val="0"/>
                <w:numId w:val="4"/>
              </w:numPr>
              <w:ind w:left="884" w:hanging="357"/>
            </w:pPr>
            <w:r w:rsidRPr="0077561C">
              <w:t>Usługi logistyczne</w:t>
            </w:r>
          </w:p>
          <w:p w14:paraId="4F51771D" w14:textId="28B00D60" w:rsidR="006C5957" w:rsidRPr="0077561C" w:rsidRDefault="006C5957" w:rsidP="007D2E2D">
            <w:pPr>
              <w:pStyle w:val="Akapitzlist"/>
              <w:numPr>
                <w:ilvl w:val="0"/>
                <w:numId w:val="4"/>
              </w:numPr>
              <w:ind w:left="884" w:hanging="357"/>
            </w:pPr>
            <w:r w:rsidRPr="0077561C">
              <w:t>Zarządzanie stanami magazynowymi i zaopatrzenie</w:t>
            </w:r>
          </w:p>
          <w:p w14:paraId="035380DC" w14:textId="04FDF352" w:rsidR="006C5957" w:rsidRPr="0077561C" w:rsidRDefault="006C5957" w:rsidP="007D2E2D">
            <w:pPr>
              <w:pStyle w:val="Akapitzlist"/>
              <w:numPr>
                <w:ilvl w:val="0"/>
                <w:numId w:val="4"/>
              </w:numPr>
              <w:ind w:left="884" w:hanging="357"/>
            </w:pPr>
            <w:r w:rsidRPr="0077561C">
              <w:t>Środki transportu i urządzenia transportu bliskiego</w:t>
            </w:r>
          </w:p>
          <w:p w14:paraId="35832BEC" w14:textId="1D6C434B" w:rsidR="006C5957" w:rsidRPr="000E45E0" w:rsidRDefault="006C5957" w:rsidP="007D2E2D">
            <w:pPr>
              <w:pStyle w:val="Akapitzlist"/>
              <w:numPr>
                <w:ilvl w:val="0"/>
                <w:numId w:val="4"/>
              </w:numPr>
              <w:ind w:left="884" w:hanging="357"/>
            </w:pPr>
            <w:r w:rsidRPr="0077561C">
              <w:t>Planowanie transportu</w:t>
            </w:r>
          </w:p>
        </w:tc>
      </w:tr>
      <w:tr w:rsidR="006C5957" w:rsidRPr="000E45E0" w14:paraId="033F6E50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E2EA33" w14:textId="77777777" w:rsidR="006C5957" w:rsidRPr="000E45E0" w:rsidRDefault="006C5957" w:rsidP="006C5957">
            <w:pPr>
              <w:pStyle w:val="Tytukomrki"/>
            </w:pPr>
            <w:r w:rsidRPr="000E45E0">
              <w:t>Literatura podstawowa:</w:t>
            </w:r>
          </w:p>
        </w:tc>
      </w:tr>
      <w:tr w:rsidR="006C5957" w:rsidRPr="000E45E0" w14:paraId="357AD403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77A6FD" w14:textId="25080BA0" w:rsidR="006C5957" w:rsidRPr="005526F7" w:rsidRDefault="00B57CF6" w:rsidP="007D2E2D">
            <w:pPr>
              <w:pStyle w:val="Akapitzlist"/>
              <w:numPr>
                <w:ilvl w:val="0"/>
                <w:numId w:val="5"/>
              </w:numPr>
              <w:ind w:left="884" w:hanging="357"/>
              <w:rPr>
                <w:lang w:val="en-US"/>
              </w:rPr>
            </w:pPr>
            <w:r w:rsidRPr="00492968">
              <w:rPr>
                <w:lang w:val="en-US"/>
              </w:rPr>
              <w:t xml:space="preserve">M. </w:t>
            </w:r>
            <w:proofErr w:type="spellStart"/>
            <w:r w:rsidRPr="00492968">
              <w:rPr>
                <w:lang w:val="en-US"/>
              </w:rPr>
              <w:t>Grussendorf</w:t>
            </w:r>
            <w:proofErr w:type="spellEnd"/>
            <w:r>
              <w:rPr>
                <w:lang w:val="en-US"/>
              </w:rPr>
              <w:t>,</w:t>
            </w:r>
            <w:r w:rsidRPr="00492968">
              <w:rPr>
                <w:bCs/>
                <w:lang w:val="en-US"/>
              </w:rPr>
              <w:t xml:space="preserve"> </w:t>
            </w:r>
            <w:r w:rsidR="006C5957" w:rsidRPr="00492968">
              <w:rPr>
                <w:bCs/>
                <w:lang w:val="en-US"/>
              </w:rPr>
              <w:t>English for Logistics</w:t>
            </w:r>
            <w:r w:rsidR="006C5957" w:rsidRPr="00492968"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Wydawnictwo</w:t>
            </w:r>
            <w:proofErr w:type="spellEnd"/>
            <w:r>
              <w:rPr>
                <w:lang w:val="en-US"/>
              </w:rPr>
              <w:t xml:space="preserve"> </w:t>
            </w:r>
            <w:r w:rsidR="006C5957" w:rsidRPr="005526F7">
              <w:rPr>
                <w:lang w:val="en-US"/>
              </w:rPr>
              <w:t>OUP</w:t>
            </w:r>
            <w:r w:rsidR="00B13746" w:rsidRPr="005526F7">
              <w:rPr>
                <w:lang w:val="en-US"/>
              </w:rPr>
              <w:t>.</w:t>
            </w:r>
          </w:p>
          <w:p w14:paraId="104E0D09" w14:textId="24E73B57" w:rsidR="006C5957" w:rsidRPr="005526F7" w:rsidRDefault="006C5957" w:rsidP="007D2E2D">
            <w:pPr>
              <w:pStyle w:val="Akapitzlist"/>
              <w:numPr>
                <w:ilvl w:val="0"/>
                <w:numId w:val="5"/>
              </w:numPr>
              <w:ind w:left="884" w:hanging="357"/>
              <w:rPr>
                <w:lang w:val="en-US"/>
              </w:rPr>
            </w:pPr>
            <w:r w:rsidRPr="00492968">
              <w:rPr>
                <w:lang w:val="en-US"/>
              </w:rPr>
              <w:t xml:space="preserve">V. Evans, J. Dooley, D. Buchannan, </w:t>
            </w:r>
            <w:r w:rsidR="00B57CF6" w:rsidRPr="00492968">
              <w:rPr>
                <w:bCs/>
                <w:lang w:val="en-US"/>
              </w:rPr>
              <w:t>Career Paths</w:t>
            </w:r>
            <w:r w:rsidR="00B57CF6" w:rsidRPr="00492968">
              <w:rPr>
                <w:lang w:val="en-US"/>
              </w:rPr>
              <w:t xml:space="preserve">: Logistics, </w:t>
            </w:r>
            <w:proofErr w:type="spellStart"/>
            <w:r w:rsidR="00B57CF6">
              <w:rPr>
                <w:lang w:val="en-US"/>
              </w:rPr>
              <w:t>W</w:t>
            </w:r>
            <w:r w:rsidRPr="00492968">
              <w:rPr>
                <w:lang w:val="en-US"/>
              </w:rPr>
              <w:t>yd</w:t>
            </w:r>
            <w:r w:rsidR="00B13746">
              <w:rPr>
                <w:lang w:val="en-US"/>
              </w:rPr>
              <w:t>awnictwo</w:t>
            </w:r>
            <w:proofErr w:type="spellEnd"/>
            <w:r w:rsidR="00B13746">
              <w:rPr>
                <w:lang w:val="en-US"/>
              </w:rPr>
              <w:t xml:space="preserve"> </w:t>
            </w:r>
            <w:r w:rsidRPr="005526F7">
              <w:rPr>
                <w:lang w:val="en-US"/>
              </w:rPr>
              <w:t>Express Publishing</w:t>
            </w:r>
            <w:r w:rsidR="00B13746" w:rsidRPr="005526F7">
              <w:rPr>
                <w:lang w:val="en-US"/>
              </w:rPr>
              <w:t>.</w:t>
            </w:r>
          </w:p>
          <w:p w14:paraId="1D56C393" w14:textId="6382ACB4" w:rsidR="006C5957" w:rsidRPr="005526F7" w:rsidRDefault="00B13746" w:rsidP="007D2E2D">
            <w:pPr>
              <w:pStyle w:val="Akapitzlist"/>
              <w:numPr>
                <w:ilvl w:val="0"/>
                <w:numId w:val="5"/>
              </w:numPr>
              <w:ind w:left="884" w:hanging="357"/>
              <w:rPr>
                <w:lang w:val="en-US"/>
              </w:rPr>
            </w:pPr>
            <w:r w:rsidRPr="00492968">
              <w:rPr>
                <w:lang w:val="en-US"/>
              </w:rPr>
              <w:t xml:space="preserve">P. Emerson, </w:t>
            </w:r>
            <w:r w:rsidR="006C5957" w:rsidRPr="00492968">
              <w:rPr>
                <w:bCs/>
                <w:lang w:val="en-US"/>
              </w:rPr>
              <w:t>Business Vocabulary Builder</w:t>
            </w:r>
            <w:r>
              <w:rPr>
                <w:bCs/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W</w:t>
            </w:r>
            <w:r w:rsidR="006C5957" w:rsidRPr="00492968">
              <w:rPr>
                <w:lang w:val="en-US"/>
              </w:rPr>
              <w:t>yd</w:t>
            </w:r>
            <w:r>
              <w:rPr>
                <w:lang w:val="en-US"/>
              </w:rPr>
              <w:t>awnictwo</w:t>
            </w:r>
            <w:proofErr w:type="spellEnd"/>
            <w:r w:rsidR="006C5957" w:rsidRPr="00492968">
              <w:rPr>
                <w:lang w:val="en-US"/>
              </w:rPr>
              <w:t xml:space="preserve"> </w:t>
            </w:r>
            <w:r w:rsidR="006C5957" w:rsidRPr="005526F7">
              <w:rPr>
                <w:lang w:val="en-US"/>
              </w:rPr>
              <w:t>Macmillan.</w:t>
            </w:r>
          </w:p>
          <w:p w14:paraId="2499A5D0" w14:textId="54C65CC9" w:rsidR="006C5957" w:rsidRPr="000E45E0" w:rsidRDefault="00B13746" w:rsidP="007D2E2D">
            <w:pPr>
              <w:pStyle w:val="Akapitzlist"/>
              <w:numPr>
                <w:ilvl w:val="0"/>
                <w:numId w:val="5"/>
              </w:numPr>
              <w:ind w:left="884" w:hanging="357"/>
            </w:pPr>
            <w:r w:rsidRPr="00492968">
              <w:rPr>
                <w:bCs/>
                <w:iCs/>
                <w:lang w:val="en-US"/>
              </w:rPr>
              <w:t xml:space="preserve">J. </w:t>
            </w:r>
            <w:r w:rsidRPr="00492968">
              <w:rPr>
                <w:lang w:val="en-US"/>
              </w:rPr>
              <w:t>Allison, J. Townend</w:t>
            </w:r>
            <w:r>
              <w:rPr>
                <w:lang w:val="en-US"/>
              </w:rPr>
              <w:t>,</w:t>
            </w:r>
            <w:r w:rsidRPr="00492968">
              <w:rPr>
                <w:bCs/>
                <w:lang w:val="en-US"/>
              </w:rPr>
              <w:t xml:space="preserve"> </w:t>
            </w:r>
            <w:r w:rsidR="006C5957" w:rsidRPr="00492968">
              <w:rPr>
                <w:bCs/>
                <w:lang w:val="en-US"/>
              </w:rPr>
              <w:t>In Company</w:t>
            </w:r>
            <w:r w:rsidR="006C5957" w:rsidRPr="00492968">
              <w:rPr>
                <w:bCs/>
                <w:iCs/>
                <w:lang w:val="en-US"/>
              </w:rPr>
              <w:t>. ESP Logistics,</w:t>
            </w:r>
            <w:r>
              <w:rPr>
                <w:bCs/>
                <w:iCs/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W</w:t>
            </w:r>
            <w:r w:rsidR="006C5957" w:rsidRPr="00492968">
              <w:rPr>
                <w:lang w:val="en-US"/>
              </w:rPr>
              <w:t>yd</w:t>
            </w:r>
            <w:r>
              <w:rPr>
                <w:lang w:val="en-US"/>
              </w:rPr>
              <w:t>awnictwo</w:t>
            </w:r>
            <w:proofErr w:type="spellEnd"/>
            <w:r w:rsidR="006C5957" w:rsidRPr="00492968">
              <w:rPr>
                <w:lang w:val="en-US"/>
              </w:rPr>
              <w:t xml:space="preserve"> Macmillan.</w:t>
            </w:r>
          </w:p>
        </w:tc>
      </w:tr>
      <w:tr w:rsidR="006C5957" w:rsidRPr="000E45E0" w14:paraId="3CE332EE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4243A73" w14:textId="77777777" w:rsidR="006C5957" w:rsidRPr="000E45E0" w:rsidRDefault="006C5957" w:rsidP="00563BC3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6C5957" w:rsidRPr="001F2370" w14:paraId="448B5DBD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25B68A" w14:textId="77777777" w:rsidR="006C5957" w:rsidRPr="0077561C" w:rsidRDefault="006C5957" w:rsidP="007D2E2D">
            <w:pPr>
              <w:pStyle w:val="Akapitzlist"/>
              <w:numPr>
                <w:ilvl w:val="0"/>
                <w:numId w:val="6"/>
              </w:numPr>
              <w:ind w:left="884" w:hanging="357"/>
            </w:pPr>
            <w:r w:rsidRPr="00003D07">
              <w:t xml:space="preserve">Teksty </w:t>
            </w:r>
            <w:r w:rsidRPr="0077561C">
              <w:t>specjalistyczne z różnych źródeł: Internet, publikacje naukowe i podręczniki z zakresu logistyki.</w:t>
            </w:r>
          </w:p>
          <w:p w14:paraId="08D8C36C" w14:textId="0FD225ED" w:rsidR="006C5957" w:rsidRPr="006C5957" w:rsidRDefault="00B13746" w:rsidP="007D2E2D">
            <w:pPr>
              <w:pStyle w:val="Akapitzlist"/>
              <w:numPr>
                <w:ilvl w:val="0"/>
                <w:numId w:val="6"/>
              </w:numPr>
              <w:ind w:left="884" w:hanging="357"/>
              <w:rPr>
                <w:lang w:val="en-US"/>
              </w:rPr>
            </w:pPr>
            <w:r w:rsidRPr="006C5957">
              <w:rPr>
                <w:lang w:val="en-US"/>
              </w:rPr>
              <w:t xml:space="preserve">R. </w:t>
            </w:r>
            <w:proofErr w:type="spellStart"/>
            <w:r w:rsidRPr="006C5957">
              <w:rPr>
                <w:lang w:val="en-US"/>
              </w:rPr>
              <w:t>Kozierkiewicz</w:t>
            </w:r>
            <w:proofErr w:type="spellEnd"/>
            <w:r>
              <w:rPr>
                <w:lang w:val="en-US"/>
              </w:rPr>
              <w:t>,</w:t>
            </w:r>
            <w:r w:rsidRPr="006C5957">
              <w:rPr>
                <w:lang w:val="en-US"/>
              </w:rPr>
              <w:t xml:space="preserve"> </w:t>
            </w:r>
            <w:r w:rsidR="006C5957" w:rsidRPr="006C5957">
              <w:rPr>
                <w:lang w:val="en-US"/>
              </w:rPr>
              <w:t xml:space="preserve">Dictionary of Transport and Logistics English-Polish, Polish-English, </w:t>
            </w:r>
            <w:proofErr w:type="spellStart"/>
            <w:r w:rsidR="006C5957" w:rsidRPr="006C5957">
              <w:rPr>
                <w:lang w:val="en-US"/>
              </w:rPr>
              <w:t>Wyd</w:t>
            </w:r>
            <w:r>
              <w:rPr>
                <w:lang w:val="en-US"/>
              </w:rPr>
              <w:t>awnictwo</w:t>
            </w:r>
            <w:proofErr w:type="spellEnd"/>
            <w:r>
              <w:rPr>
                <w:lang w:val="en-US"/>
              </w:rPr>
              <w:t xml:space="preserve"> </w:t>
            </w:r>
            <w:r w:rsidR="006C5957" w:rsidRPr="006C5957">
              <w:rPr>
                <w:lang w:val="en-US"/>
              </w:rPr>
              <w:t>C. H. Beck</w:t>
            </w:r>
            <w:r>
              <w:rPr>
                <w:lang w:val="en-US"/>
              </w:rPr>
              <w:t xml:space="preserve">, </w:t>
            </w:r>
            <w:r w:rsidRPr="006C5957">
              <w:rPr>
                <w:lang w:val="en-US"/>
              </w:rPr>
              <w:t>2009</w:t>
            </w:r>
            <w:r>
              <w:rPr>
                <w:lang w:val="en-US"/>
              </w:rPr>
              <w:t>.</w:t>
            </w:r>
          </w:p>
          <w:p w14:paraId="7ECDC04D" w14:textId="5E4B0452" w:rsidR="006C5957" w:rsidRPr="0077561C" w:rsidRDefault="00B13746" w:rsidP="007D2E2D">
            <w:pPr>
              <w:pStyle w:val="Akapitzlist"/>
              <w:numPr>
                <w:ilvl w:val="0"/>
                <w:numId w:val="6"/>
              </w:numPr>
              <w:ind w:left="884" w:hanging="357"/>
            </w:pPr>
            <w:r w:rsidRPr="0077561C">
              <w:t xml:space="preserve">J. Gordon, </w:t>
            </w:r>
            <w:r w:rsidR="006C5957" w:rsidRPr="0077561C">
              <w:t xml:space="preserve">Słownik biznesu angielsko polski, polsko-angielski, </w:t>
            </w:r>
            <w:r>
              <w:t>W</w:t>
            </w:r>
            <w:r w:rsidR="006C5957" w:rsidRPr="0077561C">
              <w:t>yd</w:t>
            </w:r>
            <w:r>
              <w:t xml:space="preserve">awnictwo </w:t>
            </w:r>
            <w:r w:rsidR="006C5957" w:rsidRPr="0077561C">
              <w:t>Kram</w:t>
            </w:r>
            <w:r>
              <w:t xml:space="preserve">, </w:t>
            </w:r>
            <w:r w:rsidRPr="0077561C">
              <w:t>2010</w:t>
            </w:r>
            <w:r>
              <w:t>.</w:t>
            </w:r>
          </w:p>
          <w:p w14:paraId="36574169" w14:textId="2EE985A6" w:rsidR="006C5957" w:rsidRPr="0077561C" w:rsidRDefault="00B13746" w:rsidP="007D2E2D">
            <w:pPr>
              <w:pStyle w:val="Akapitzlist"/>
              <w:numPr>
                <w:ilvl w:val="0"/>
                <w:numId w:val="6"/>
              </w:numPr>
              <w:ind w:left="884" w:hanging="357"/>
            </w:pPr>
            <w:r w:rsidRPr="0077561C">
              <w:t>B. Lewandowska-Tomaszczyk</w:t>
            </w:r>
            <w:r>
              <w:t xml:space="preserve"> (red.),</w:t>
            </w:r>
            <w:r w:rsidRPr="0077561C">
              <w:t xml:space="preserve"> </w:t>
            </w:r>
            <w:r w:rsidR="006C5957" w:rsidRPr="0077561C">
              <w:t>Wielki słownik angielsko-polski / polsko-angielski, PWN-OUP;</w:t>
            </w:r>
            <w:r w:rsidRPr="0077561C">
              <w:t xml:space="preserve"> 2014</w:t>
            </w:r>
            <w:r>
              <w:t>.</w:t>
            </w:r>
          </w:p>
          <w:p w14:paraId="4C75214D" w14:textId="67E35BBF" w:rsidR="006C5957" w:rsidRPr="005526F7" w:rsidRDefault="00B13746" w:rsidP="007D2E2D">
            <w:pPr>
              <w:pStyle w:val="Akapitzlist"/>
              <w:numPr>
                <w:ilvl w:val="0"/>
                <w:numId w:val="6"/>
              </w:numPr>
              <w:ind w:left="884" w:hanging="357"/>
              <w:rPr>
                <w:lang w:val="en-US"/>
              </w:rPr>
            </w:pPr>
            <w:r w:rsidRPr="005526F7">
              <w:rPr>
                <w:rFonts w:eastAsia="Times New Roman"/>
                <w:lang w:val="en-US"/>
              </w:rPr>
              <w:t xml:space="preserve">J. Turnbull (red.), </w:t>
            </w:r>
            <w:r w:rsidR="006C5957" w:rsidRPr="006C5957">
              <w:rPr>
                <w:lang w:val="en-US"/>
              </w:rPr>
              <w:t>Oxford Advanced</w:t>
            </w:r>
            <w:r w:rsidR="006C5957" w:rsidRPr="0077561C">
              <w:rPr>
                <w:rFonts w:eastAsia="Times New Roman"/>
                <w:lang w:val="en-US"/>
              </w:rPr>
              <w:t xml:space="preserve"> Learner’s Dictionary, </w:t>
            </w:r>
            <w:r w:rsidR="006C5957" w:rsidRPr="005526F7">
              <w:rPr>
                <w:rFonts w:eastAsia="Times New Roman"/>
                <w:lang w:val="en-US"/>
              </w:rPr>
              <w:t>OUP</w:t>
            </w:r>
            <w:r w:rsidRPr="005526F7">
              <w:rPr>
                <w:rFonts w:eastAsia="Times New Roman"/>
                <w:lang w:val="en-US"/>
              </w:rPr>
              <w:t>, 2010,</w:t>
            </w:r>
          </w:p>
        </w:tc>
      </w:tr>
      <w:tr w:rsidR="006C5957" w:rsidRPr="000E45E0" w14:paraId="2FA62AAC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98028A" w14:textId="77777777" w:rsidR="006C5957" w:rsidRPr="000E45E0" w:rsidRDefault="006C5957" w:rsidP="006C5957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6C5957" w:rsidRPr="000E45E0" w14:paraId="1C4F8A62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BFC75A" w14:textId="77777777" w:rsidR="006C5957" w:rsidRPr="000E45E0" w:rsidRDefault="006C5957" w:rsidP="00563BC3">
            <w:r w:rsidRPr="009F5A76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6C5957" w:rsidRPr="000E45E0" w14:paraId="71D5B639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7C9E67" w14:textId="77777777" w:rsidR="006C5957" w:rsidRPr="000E45E0" w:rsidRDefault="006C5957" w:rsidP="00563BC3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0A4516" w:rsidRPr="003C2A9C" w14:paraId="1A8BC0E0" w14:textId="77777777" w:rsidTr="000213BB">
        <w:tblPrEx>
          <w:jc w:val="center"/>
          <w:tblInd w:w="0" w:type="dxa"/>
        </w:tblPrEx>
        <w:trPr>
          <w:gridBefore w:val="1"/>
          <w:wBefore w:w="255" w:type="dxa"/>
          <w:trHeight w:val="320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4088384" w14:textId="77777777" w:rsidR="000A4516" w:rsidRPr="0065170D" w:rsidRDefault="000A4516" w:rsidP="000213BB">
            <w:pPr>
              <w:autoSpaceDE w:val="0"/>
              <w:autoSpaceDN w:val="0"/>
              <w:adjustRightInd w:val="0"/>
              <w:spacing w:before="120" w:after="120"/>
              <w:ind w:left="67"/>
              <w:rPr>
                <w:rFonts w:cs="Arial"/>
                <w:b/>
                <w:bCs/>
                <w:color w:val="000000"/>
              </w:rPr>
            </w:pPr>
            <w:bookmarkStart w:id="0" w:name="_Hlk206678626"/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426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5AA1F9D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0A4516" w:rsidRPr="003C2A9C" w14:paraId="5D788160" w14:textId="77777777" w:rsidTr="000213BB">
        <w:tblPrEx>
          <w:jc w:val="center"/>
          <w:tblInd w:w="0" w:type="dxa"/>
        </w:tblPrEx>
        <w:trPr>
          <w:gridBefore w:val="1"/>
          <w:wBefore w:w="255" w:type="dxa"/>
          <w:trHeight w:val="320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30825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C6B2E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0A4516" w:rsidRPr="003C2A9C" w14:paraId="03BFAB31" w14:textId="77777777" w:rsidTr="000213BB">
        <w:tblPrEx>
          <w:jc w:val="center"/>
          <w:tblInd w:w="0" w:type="dxa"/>
        </w:tblPrEx>
        <w:trPr>
          <w:gridBefore w:val="1"/>
          <w:wBefore w:w="255" w:type="dxa"/>
          <w:trHeight w:val="320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2C85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0D2B2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0A4516" w:rsidRPr="003C2A9C" w14:paraId="3FB01138" w14:textId="77777777" w:rsidTr="000213BB">
        <w:tblPrEx>
          <w:jc w:val="center"/>
          <w:tblInd w:w="0" w:type="dxa"/>
        </w:tblPrEx>
        <w:trPr>
          <w:gridBefore w:val="1"/>
          <w:wBefore w:w="255" w:type="dxa"/>
          <w:trHeight w:val="320"/>
          <w:jc w:val="center"/>
        </w:trPr>
        <w:tc>
          <w:tcPr>
            <w:tcW w:w="22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736F0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4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3819B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bookmarkEnd w:id="0"/>
      <w:tr w:rsidR="006C5957" w:rsidRPr="000E45E0" w14:paraId="14D1599B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BC9C9F" w14:textId="77777777" w:rsidR="006C5957" w:rsidRPr="000E45E0" w:rsidRDefault="006C5957" w:rsidP="00563BC3">
            <w:r w:rsidRPr="009F5A76">
              <w:rPr>
                <w:rFonts w:cs="Arial"/>
              </w:rPr>
              <w:t xml:space="preserve">Pisemne testy sprawdzające, ocenianie na bieżąco zadań wykonanych w domu i w trakcie zajęć (w tym </w:t>
            </w:r>
            <w:r w:rsidRPr="009F5A76">
              <w:rPr>
                <w:rFonts w:cs="Arial"/>
              </w:rPr>
              <w:lastRenderedPageBreak/>
              <w:t>wypowiedzi ustnych).</w:t>
            </w:r>
          </w:p>
        </w:tc>
      </w:tr>
      <w:tr w:rsidR="006C5957" w:rsidRPr="000E45E0" w14:paraId="194098CA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E673A9E" w14:textId="77777777" w:rsidR="006C5957" w:rsidRPr="000E45E0" w:rsidRDefault="006C5957" w:rsidP="006C5957">
            <w:pPr>
              <w:pStyle w:val="Tytukomrki"/>
            </w:pPr>
            <w:r w:rsidRPr="000E45E0">
              <w:lastRenderedPageBreak/>
              <w:t>Forma i warunki zaliczenia:</w:t>
            </w:r>
          </w:p>
        </w:tc>
      </w:tr>
      <w:tr w:rsidR="006C5957" w:rsidRPr="000E45E0" w14:paraId="75D80E46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D2C2D" w14:textId="0E4E58A0" w:rsidR="00B13746" w:rsidRDefault="006C72CB" w:rsidP="00563BC3">
            <w:pPr>
              <w:rPr>
                <w:rFonts w:cs="Arial"/>
              </w:rPr>
            </w:pPr>
            <w:r>
              <w:rPr>
                <w:rFonts w:cs="Arial"/>
              </w:rPr>
              <w:t>Ćwiczenia: zaliczenie na ocenę</w:t>
            </w:r>
          </w:p>
          <w:p w14:paraId="5E324B9B" w14:textId="4C2B6E31" w:rsidR="006C5957" w:rsidRDefault="006C5957" w:rsidP="00563BC3">
            <w:pPr>
              <w:rPr>
                <w:rFonts w:cs="Arial"/>
              </w:rPr>
            </w:pPr>
            <w:r w:rsidRPr="009F5A76">
              <w:rPr>
                <w:rFonts w:cs="Arial"/>
              </w:rPr>
              <w:t>Zaliczenie</w:t>
            </w:r>
            <w:r w:rsidR="006C72CB">
              <w:rPr>
                <w:rFonts w:cs="Arial"/>
              </w:rPr>
              <w:t xml:space="preserve"> przedmiotu</w:t>
            </w:r>
            <w:r w:rsidRPr="009F5A76">
              <w:rPr>
                <w:rFonts w:cs="Arial"/>
              </w:rPr>
              <w:t xml:space="preserve"> na podstawie:</w:t>
            </w:r>
          </w:p>
          <w:p w14:paraId="4A8B6B6D" w14:textId="77777777" w:rsidR="006C5957" w:rsidRPr="00B13746" w:rsidRDefault="006C5957" w:rsidP="007D2E2D">
            <w:pPr>
              <w:pStyle w:val="Akapitzlist"/>
              <w:numPr>
                <w:ilvl w:val="0"/>
                <w:numId w:val="27"/>
              </w:numPr>
              <w:ind w:left="674" w:hanging="425"/>
              <w:rPr>
                <w:rFonts w:cs="Arial"/>
              </w:rPr>
            </w:pPr>
            <w:r w:rsidRPr="00B13746">
              <w:rPr>
                <w:rFonts w:cs="Arial"/>
              </w:rPr>
              <w:t>co najmniej dwóch testów sprawdzających stopień opanowania wiedzy i umiejętności;</w:t>
            </w:r>
          </w:p>
          <w:p w14:paraId="61A50093" w14:textId="77777777" w:rsidR="006C5957" w:rsidRPr="00B13746" w:rsidRDefault="006C5957" w:rsidP="007D2E2D">
            <w:pPr>
              <w:pStyle w:val="Akapitzlist"/>
              <w:numPr>
                <w:ilvl w:val="0"/>
                <w:numId w:val="27"/>
              </w:numPr>
              <w:ind w:left="674" w:hanging="425"/>
              <w:rPr>
                <w:rFonts w:cs="Arial"/>
              </w:rPr>
            </w:pPr>
            <w:r w:rsidRPr="00B13746">
              <w:rPr>
                <w:rFonts w:cs="Arial"/>
              </w:rPr>
              <w:t>jakości wykonanych prac domowych oraz zadań na zajęciach;</w:t>
            </w:r>
          </w:p>
          <w:p w14:paraId="1213E84A" w14:textId="77777777" w:rsidR="006C5957" w:rsidRPr="00B13746" w:rsidRDefault="006C5957" w:rsidP="007D2E2D">
            <w:pPr>
              <w:pStyle w:val="Akapitzlist"/>
              <w:numPr>
                <w:ilvl w:val="0"/>
                <w:numId w:val="27"/>
              </w:numPr>
              <w:ind w:left="674" w:hanging="425"/>
              <w:rPr>
                <w:rFonts w:cs="Arial"/>
              </w:rPr>
            </w:pPr>
            <w:r w:rsidRPr="00B13746">
              <w:rPr>
                <w:rFonts w:cs="Arial"/>
              </w:rPr>
              <w:t>aktywności na zajęciach oraz frekwencji.</w:t>
            </w:r>
          </w:p>
          <w:p w14:paraId="20C30D0A" w14:textId="77777777" w:rsidR="006C5957" w:rsidRPr="000E45E0" w:rsidRDefault="006C5957" w:rsidP="00563BC3">
            <w:r w:rsidRPr="009F5A76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6C5957" w:rsidRPr="000E45E0" w14:paraId="67FE3926" w14:textId="77777777" w:rsidTr="000213BB">
        <w:trPr>
          <w:gridAfter w:val="1"/>
          <w:wAfter w:w="235" w:type="dxa"/>
          <w:trHeight w:val="32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A884DE" w14:textId="77777777" w:rsidR="006C5957" w:rsidRPr="000E45E0" w:rsidRDefault="006C5957" w:rsidP="006C5957">
            <w:pPr>
              <w:pStyle w:val="Tytukomrki"/>
            </w:pPr>
            <w:r w:rsidRPr="000E45E0">
              <w:t>Bilans punktów ECTS:</w:t>
            </w:r>
          </w:p>
        </w:tc>
      </w:tr>
      <w:tr w:rsidR="006C5957" w:rsidRPr="00705DD1" w14:paraId="122AA979" w14:textId="77777777" w:rsidTr="000213BB">
        <w:trPr>
          <w:gridAfter w:val="1"/>
          <w:wAfter w:w="235" w:type="dxa"/>
          <w:trHeight w:val="370"/>
        </w:trPr>
        <w:tc>
          <w:tcPr>
            <w:tcW w:w="1074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E3546D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5957" w:rsidRPr="00705DD1" w14:paraId="7BDC91D1" w14:textId="77777777" w:rsidTr="000213BB">
        <w:trPr>
          <w:gridAfter w:val="1"/>
          <w:wAfter w:w="235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B45290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D01C5A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2B377962" w14:textId="77777777" w:rsidTr="000213BB">
        <w:trPr>
          <w:gridAfter w:val="1"/>
          <w:wAfter w:w="235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D2F90F" w14:textId="23D3A6ED" w:rsidR="006C5957" w:rsidRPr="000E45E0" w:rsidRDefault="006C72CB" w:rsidP="006C5957">
            <w:r>
              <w:rPr>
                <w:rFonts w:cs="Arial"/>
              </w:rPr>
              <w:t>ćwiczenia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A99149" w14:textId="095C3607" w:rsidR="006C5957" w:rsidRPr="000E45E0" w:rsidRDefault="006C5957" w:rsidP="006C5957">
            <w:r>
              <w:rPr>
                <w:rFonts w:cs="Arial"/>
              </w:rPr>
              <w:t>60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0E45E0" w14:paraId="0D62E5E0" w14:textId="77777777" w:rsidTr="000213BB">
        <w:trPr>
          <w:gridAfter w:val="1"/>
          <w:wAfter w:w="235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38729B" w14:textId="32B81AD0" w:rsidR="006C5957" w:rsidRPr="000E45E0" w:rsidRDefault="006C5957" w:rsidP="006C5957">
            <w:r>
              <w:rPr>
                <w:rFonts w:cs="Arial"/>
              </w:rPr>
              <w:t>przygotowanie do zajęć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915B28" w14:textId="49E4EE02" w:rsidR="006C5957" w:rsidRPr="000E45E0" w:rsidRDefault="006C5957" w:rsidP="006C5957">
            <w:r>
              <w:rPr>
                <w:rFonts w:cs="Arial"/>
              </w:rPr>
              <w:t>30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0E45E0" w14:paraId="4334B467" w14:textId="77777777" w:rsidTr="000213BB">
        <w:trPr>
          <w:gridAfter w:val="1"/>
          <w:wAfter w:w="235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197BC6" w14:textId="5555B21A" w:rsidR="006C5957" w:rsidRPr="000E45E0" w:rsidRDefault="006C5957" w:rsidP="006C5957">
            <w:r>
              <w:rPr>
                <w:rFonts w:cs="Arial"/>
              </w:rPr>
              <w:t xml:space="preserve">przygotowanie do </w:t>
            </w:r>
            <w:r w:rsidR="00F14C97">
              <w:rPr>
                <w:rFonts w:cs="Arial"/>
              </w:rPr>
              <w:t>testów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AE13A7" w14:textId="4281BB32" w:rsidR="006C5957" w:rsidRPr="000E45E0" w:rsidRDefault="006C5957" w:rsidP="006C5957">
            <w:r>
              <w:rPr>
                <w:rFonts w:cs="Arial"/>
              </w:rPr>
              <w:t>10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705DD1" w14:paraId="2134CD70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F998E0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6AB1D4" w14:textId="077E7711" w:rsidR="006C5957" w:rsidRPr="00705DD1" w:rsidRDefault="006C5957" w:rsidP="006C5957">
            <w:r>
              <w:rPr>
                <w:rFonts w:cs="Arial"/>
              </w:rPr>
              <w:t>100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705DD1" w14:paraId="42F2BC8F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B9F6BE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3B7B36" w14:textId="77777777" w:rsidR="006C5957" w:rsidRPr="006C72CB" w:rsidRDefault="006C5957" w:rsidP="006C5957">
            <w:r w:rsidRPr="006C72CB">
              <w:rPr>
                <w:rFonts w:cs="Arial"/>
              </w:rPr>
              <w:t>4</w:t>
            </w:r>
          </w:p>
        </w:tc>
      </w:tr>
      <w:tr w:rsidR="006C5957" w:rsidRPr="00705DD1" w14:paraId="13AD7F09" w14:textId="77777777" w:rsidTr="000213BB">
        <w:trPr>
          <w:gridAfter w:val="1"/>
          <w:wAfter w:w="235" w:type="dxa"/>
          <w:trHeight w:val="454"/>
        </w:trPr>
        <w:tc>
          <w:tcPr>
            <w:tcW w:w="1074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53880AE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6C5957" w:rsidRPr="00705DD1" w14:paraId="394B1F69" w14:textId="77777777" w:rsidTr="000213BB">
        <w:trPr>
          <w:gridAfter w:val="1"/>
          <w:wAfter w:w="235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EF3E6F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3AEAB6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6E69A2EC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00E114" w14:textId="4ACADDFD" w:rsidR="006C5957" w:rsidRPr="000E45E0" w:rsidRDefault="006C72CB" w:rsidP="006C5957">
            <w:r>
              <w:rPr>
                <w:rFonts w:cs="Arial"/>
              </w:rPr>
              <w:t>ćwiczenia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C77F40" w14:textId="45D9547E" w:rsidR="006C5957" w:rsidRPr="000E45E0" w:rsidRDefault="006C5957" w:rsidP="006C5957">
            <w:r>
              <w:rPr>
                <w:rFonts w:cs="Arial"/>
              </w:rPr>
              <w:t>24 godz</w:t>
            </w:r>
            <w:r w:rsidR="006C72CB">
              <w:rPr>
                <w:rFonts w:cs="Arial"/>
              </w:rPr>
              <w:t>iny</w:t>
            </w:r>
          </w:p>
        </w:tc>
      </w:tr>
      <w:tr w:rsidR="006C5957" w:rsidRPr="000E45E0" w14:paraId="29EA2033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9C2E6B" w14:textId="3E524465" w:rsidR="006C5957" w:rsidRPr="000E45E0" w:rsidRDefault="006C72CB" w:rsidP="006C5957"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t>do zajęć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ADB449" w14:textId="226C046A" w:rsidR="006C5957" w:rsidRPr="000E45E0" w:rsidRDefault="006C5957" w:rsidP="006C5957">
            <w:r>
              <w:rPr>
                <w:rFonts w:cs="Arial"/>
              </w:rPr>
              <w:t>50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0E45E0" w14:paraId="3274CD13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E2098A" w14:textId="33A2714C" w:rsidR="006C5957" w:rsidRPr="000E45E0" w:rsidRDefault="006C5957" w:rsidP="006C5957">
            <w:r>
              <w:rPr>
                <w:rFonts w:cs="Arial"/>
              </w:rPr>
              <w:t xml:space="preserve">przygotowanie do </w:t>
            </w:r>
            <w:r w:rsidR="00F14C97">
              <w:rPr>
                <w:rFonts w:cs="Arial"/>
              </w:rPr>
              <w:t>testów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94B1C7" w14:textId="4FF961AF" w:rsidR="006C5957" w:rsidRPr="000E45E0" w:rsidRDefault="006C5957" w:rsidP="006C5957">
            <w:r>
              <w:rPr>
                <w:rFonts w:cs="Arial"/>
              </w:rPr>
              <w:t>26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705DD1" w14:paraId="10D6720A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C2B11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3D0ADD" w14:textId="6F55A0A2" w:rsidR="006C5957" w:rsidRPr="00705DD1" w:rsidRDefault="006C5957" w:rsidP="006C5957">
            <w:r>
              <w:rPr>
                <w:rFonts w:cs="Arial"/>
              </w:rPr>
              <w:t>100 godz</w:t>
            </w:r>
            <w:r w:rsidR="006C72CB">
              <w:rPr>
                <w:rFonts w:cs="Arial"/>
              </w:rPr>
              <w:t>in</w:t>
            </w:r>
          </w:p>
        </w:tc>
      </w:tr>
      <w:tr w:rsidR="006C5957" w:rsidRPr="00705DD1" w14:paraId="76ABA1BE" w14:textId="77777777" w:rsidTr="000213BB">
        <w:trPr>
          <w:gridAfter w:val="1"/>
          <w:wAfter w:w="235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E1B47D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52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D5E47F" w14:textId="77777777" w:rsidR="006C5957" w:rsidRPr="00705DD1" w:rsidRDefault="006C5957" w:rsidP="006C5957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</w:tbl>
    <w:p w14:paraId="3168EC69" w14:textId="77777777" w:rsidR="006C5957" w:rsidRDefault="006C5957">
      <w:pPr>
        <w:spacing w:line="240" w:lineRule="auto"/>
      </w:pPr>
      <w:r>
        <w:br w:type="page"/>
      </w:r>
    </w:p>
    <w:tbl>
      <w:tblPr>
        <w:tblW w:w="10790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0"/>
        <w:gridCol w:w="1016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1"/>
        <w:gridCol w:w="130"/>
      </w:tblGrid>
      <w:tr w:rsidR="006C5957" w:rsidRPr="00C9059E" w14:paraId="084482BD" w14:textId="77777777" w:rsidTr="00A03381">
        <w:trPr>
          <w:gridAfter w:val="1"/>
          <w:wAfter w:w="130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14251B0" w14:textId="77777777" w:rsidR="006C5957" w:rsidRPr="00371F70" w:rsidRDefault="006C5957" w:rsidP="00371F70">
            <w:pPr>
              <w:pStyle w:val="Tytu"/>
              <w:ind w:left="0"/>
              <w:rPr>
                <w:sz w:val="24"/>
                <w:szCs w:val="24"/>
              </w:rPr>
            </w:pPr>
            <w:r w:rsidRPr="00C9059E">
              <w:lastRenderedPageBreak/>
              <w:br w:type="page"/>
            </w:r>
            <w:r w:rsidRPr="00371F70">
              <w:rPr>
                <w:sz w:val="24"/>
                <w:szCs w:val="24"/>
              </w:rPr>
              <w:t>Sylabus przedmiotu / modułu kształcenia</w:t>
            </w:r>
          </w:p>
        </w:tc>
      </w:tr>
      <w:tr w:rsidR="006C5957" w:rsidRPr="005C7D8B" w14:paraId="397243F5" w14:textId="77777777" w:rsidTr="00A03381">
        <w:trPr>
          <w:gridAfter w:val="1"/>
          <w:wAfter w:w="130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758502C" w14:textId="77777777" w:rsidR="006C5957" w:rsidRPr="005C7D8B" w:rsidRDefault="006C5957" w:rsidP="006C5957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0874B7" w14:textId="77777777" w:rsidR="006C5957" w:rsidRPr="005D74F4" w:rsidRDefault="006C5957" w:rsidP="006C5957">
            <w:pPr>
              <w:pStyle w:val="Nagwek1"/>
            </w:pPr>
            <w:r w:rsidRPr="00003D07">
              <w:rPr>
                <w:rFonts w:cs="Arial"/>
              </w:rPr>
              <w:t>Językowe warsztaty logistyczne</w:t>
            </w:r>
          </w:p>
        </w:tc>
      </w:tr>
      <w:tr w:rsidR="006C5957" w:rsidRPr="001F2370" w14:paraId="396EF776" w14:textId="77777777" w:rsidTr="00A03381">
        <w:trPr>
          <w:gridAfter w:val="1"/>
          <w:wAfter w:w="130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FA5DFAC" w14:textId="77777777" w:rsidR="006C5957" w:rsidRPr="000E45E0" w:rsidRDefault="006C5957" w:rsidP="006C5957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82C93D" w14:textId="77777777" w:rsidR="006C5957" w:rsidRPr="00066109" w:rsidRDefault="006C5957" w:rsidP="006C5957">
            <w:pPr>
              <w:rPr>
                <w:lang w:val="en-US"/>
              </w:rPr>
            </w:pPr>
            <w:r w:rsidRPr="00066109">
              <w:rPr>
                <w:rFonts w:cs="Arial"/>
                <w:lang w:val="en-US"/>
              </w:rPr>
              <w:t>Foreign Language Workshops in Logistics</w:t>
            </w:r>
          </w:p>
        </w:tc>
      </w:tr>
      <w:tr w:rsidR="006C5957" w:rsidRPr="000E45E0" w14:paraId="2CC80B73" w14:textId="77777777" w:rsidTr="00A03381">
        <w:trPr>
          <w:gridAfter w:val="1"/>
          <w:wAfter w:w="130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183C96" w14:textId="77777777" w:rsidR="006C5957" w:rsidRPr="000E45E0" w:rsidRDefault="006C5957" w:rsidP="006C5957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934B6" w14:textId="39C28073" w:rsidR="006C5957" w:rsidRPr="000E45E0" w:rsidRDefault="006C72CB" w:rsidP="006C5957">
            <w:r>
              <w:t xml:space="preserve">język </w:t>
            </w:r>
            <w:r w:rsidR="006C5957">
              <w:t>rosyjski</w:t>
            </w:r>
            <w:r w:rsidR="006C5957" w:rsidRPr="003B486B">
              <w:t xml:space="preserve"> </w:t>
            </w:r>
            <w:r w:rsidR="006C5957">
              <w:t>(</w:t>
            </w:r>
            <w:r w:rsidR="006C5957" w:rsidRPr="003B486B">
              <w:t>wspomagany językiem polskim</w:t>
            </w:r>
            <w:r w:rsidR="006C5957">
              <w:t>)</w:t>
            </w:r>
          </w:p>
        </w:tc>
      </w:tr>
      <w:tr w:rsidR="006C5957" w:rsidRPr="000E45E0" w14:paraId="01EB0BAB" w14:textId="77777777" w:rsidTr="00A03381">
        <w:trPr>
          <w:gridAfter w:val="1"/>
          <w:wAfter w:w="130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16C12BF" w14:textId="77777777" w:rsidR="006C5957" w:rsidRPr="000E45E0" w:rsidRDefault="006C5957" w:rsidP="006C5957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A17E64D" w14:textId="0E1557C4" w:rsidR="006C5957" w:rsidRPr="000E45E0" w:rsidRDefault="006C5957" w:rsidP="006C5957">
            <w:r>
              <w:t>Logistyka</w:t>
            </w:r>
          </w:p>
        </w:tc>
      </w:tr>
      <w:tr w:rsidR="006C5957" w:rsidRPr="000E45E0" w14:paraId="6CF6A19E" w14:textId="77777777" w:rsidTr="00A03381">
        <w:trPr>
          <w:gridAfter w:val="1"/>
          <w:wAfter w:w="130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12B3D9E" w14:textId="77777777" w:rsidR="006C5957" w:rsidRPr="000E45E0" w:rsidRDefault="006C5957" w:rsidP="006C5957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E7AD77" w14:textId="77777777" w:rsidR="006C5957" w:rsidRPr="00185792" w:rsidRDefault="006C5957" w:rsidP="006C5957">
            <w:pPr>
              <w:rPr>
                <w:bCs/>
              </w:rPr>
            </w:pPr>
            <w:r w:rsidRPr="00185792">
              <w:rPr>
                <w:bCs/>
              </w:rPr>
              <w:t>Centrum Języków Obcych</w:t>
            </w:r>
          </w:p>
        </w:tc>
      </w:tr>
      <w:tr w:rsidR="006C5957" w:rsidRPr="000E45E0" w14:paraId="74CBA8F6" w14:textId="77777777" w:rsidTr="00A03381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CA3201C" w14:textId="77777777" w:rsidR="006C5957" w:rsidRPr="000E45E0" w:rsidRDefault="006C5957" w:rsidP="006C5957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13B9CD" w14:textId="77777777" w:rsidR="006C5957" w:rsidRPr="000E45E0" w:rsidRDefault="006C5957" w:rsidP="006C5957">
            <w:r>
              <w:rPr>
                <w:rFonts w:cs="Arial"/>
              </w:rPr>
              <w:t>fakultatywny</w:t>
            </w:r>
          </w:p>
        </w:tc>
      </w:tr>
      <w:tr w:rsidR="006C5957" w:rsidRPr="000E45E0" w14:paraId="21169DEA" w14:textId="77777777" w:rsidTr="00A03381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1DEE1D" w14:textId="77777777" w:rsidR="006C5957" w:rsidRPr="000E45E0" w:rsidRDefault="006C5957" w:rsidP="006C5957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B44950B" w14:textId="77777777" w:rsidR="006C5957" w:rsidRPr="000E45E0" w:rsidRDefault="006C5957" w:rsidP="006C5957"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6C5957" w:rsidRPr="000E45E0" w14:paraId="41075806" w14:textId="77777777" w:rsidTr="00A03381">
        <w:trPr>
          <w:gridAfter w:val="1"/>
          <w:wAfter w:w="130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B4E874" w14:textId="77777777" w:rsidR="006C5957" w:rsidRPr="000E45E0" w:rsidRDefault="006C5957" w:rsidP="006C5957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46B129" w14:textId="77777777" w:rsidR="006C5957" w:rsidRPr="000E45E0" w:rsidRDefault="006C5957" w:rsidP="006C5957">
            <w:r>
              <w:t>drugi</w:t>
            </w:r>
          </w:p>
        </w:tc>
      </w:tr>
      <w:tr w:rsidR="006C5957" w:rsidRPr="000E45E0" w14:paraId="2753F787" w14:textId="77777777" w:rsidTr="00A03381">
        <w:trPr>
          <w:gridAfter w:val="1"/>
          <w:wAfter w:w="130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C8A7C2" w14:textId="77777777" w:rsidR="006C5957" w:rsidRPr="000E45E0" w:rsidRDefault="006C5957" w:rsidP="006C5957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8A58E" w14:textId="77777777" w:rsidR="006C5957" w:rsidRPr="000E45E0" w:rsidRDefault="006C5957" w:rsidP="006C5957">
            <w:r>
              <w:t>czwarty</w:t>
            </w:r>
          </w:p>
        </w:tc>
      </w:tr>
      <w:tr w:rsidR="006C5957" w:rsidRPr="000E45E0" w14:paraId="750946EF" w14:textId="77777777" w:rsidTr="00A03381">
        <w:trPr>
          <w:gridAfter w:val="1"/>
          <w:wAfter w:w="130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4BBFB2" w14:textId="77777777" w:rsidR="006C5957" w:rsidRPr="000E45E0" w:rsidRDefault="006C5957" w:rsidP="006C5957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79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405FEB6" w14:textId="77777777" w:rsidR="006C5957" w:rsidRPr="000E45E0" w:rsidRDefault="006C5957" w:rsidP="006C5957">
            <w:r>
              <w:t>4</w:t>
            </w:r>
          </w:p>
        </w:tc>
      </w:tr>
      <w:tr w:rsidR="006C5957" w:rsidRPr="000E45E0" w14:paraId="2688ED84" w14:textId="77777777" w:rsidTr="00A03381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F32F37" w14:textId="77777777" w:rsidR="006C5957" w:rsidRPr="000E45E0" w:rsidRDefault="006C5957" w:rsidP="006C5957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F673C81" w14:textId="77777777" w:rsidR="006C5957" w:rsidRPr="000E45E0" w:rsidRDefault="006C5957" w:rsidP="006C5957">
            <w:r>
              <w:rPr>
                <w:rFonts w:cs="Arial"/>
                <w:color w:val="000000"/>
              </w:rPr>
              <w:t>dr Ewa Borkowska</w:t>
            </w:r>
          </w:p>
        </w:tc>
      </w:tr>
      <w:tr w:rsidR="006C5957" w:rsidRPr="000E45E0" w14:paraId="689B9D80" w14:textId="77777777" w:rsidTr="00A03381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E0CB3D2" w14:textId="77777777" w:rsidR="006C5957" w:rsidRPr="000E45E0" w:rsidRDefault="006C5957" w:rsidP="006C5957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5B7B71" w14:textId="77777777" w:rsidR="006C5957" w:rsidRPr="000E45E0" w:rsidRDefault="006C5957" w:rsidP="006C5957">
            <w:r>
              <w:rPr>
                <w:rFonts w:cs="Arial"/>
                <w:color w:val="000000"/>
              </w:rPr>
              <w:t>nauczyciele języka rosyjskiego</w:t>
            </w:r>
          </w:p>
        </w:tc>
      </w:tr>
      <w:tr w:rsidR="006C5957" w:rsidRPr="000E45E0" w14:paraId="3DB862BC" w14:textId="77777777" w:rsidTr="00A03381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4F636A8" w14:textId="77777777" w:rsidR="006C5957" w:rsidRPr="000E45E0" w:rsidRDefault="006C5957" w:rsidP="006C5957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9B87DF" w14:textId="77777777" w:rsidR="006C5957" w:rsidRPr="000E45E0" w:rsidRDefault="006C5957" w:rsidP="006C5957">
            <w:r w:rsidRPr="00003D07">
              <w:rPr>
                <w:rFonts w:cs="Arial"/>
              </w:rPr>
              <w:t>Rozwinięcie umiejętności posługiwania się słownictwem specjalistycznym związanym ze specjalnością studiów.</w:t>
            </w:r>
          </w:p>
        </w:tc>
      </w:tr>
      <w:tr w:rsidR="00281E87" w:rsidRPr="000E45E0" w14:paraId="0A8236AA" w14:textId="77777777" w:rsidTr="00A03381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B08F46" w14:textId="77777777" w:rsidR="00281E87" w:rsidRPr="000E45E0" w:rsidRDefault="00281E87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756D7C" w14:textId="77777777" w:rsidR="00281E87" w:rsidRPr="000E45E0" w:rsidRDefault="00281E87" w:rsidP="006C5957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F60DF4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0F53B4E6" w14:textId="77777777" w:rsidTr="00A03381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BCD86F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C7D6B7" w14:textId="5080096F" w:rsidR="00281E87" w:rsidRPr="000E45E0" w:rsidRDefault="00281E87" w:rsidP="006C5957">
            <w:pPr>
              <w:pStyle w:val="Tytukomrki"/>
            </w:pPr>
            <w:r>
              <w:t>Student zna i rozumie: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8513C1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66912194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077D640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0631B75" w14:textId="439EBC5F" w:rsidR="006C5957" w:rsidRPr="000E45E0" w:rsidRDefault="006C5957" w:rsidP="006C5957">
            <w:r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2138EA" w14:textId="77777777" w:rsidR="006C5957" w:rsidRPr="00EB4CAA" w:rsidRDefault="006C5957" w:rsidP="006C5957">
            <w:pPr>
              <w:rPr>
                <w:b/>
                <w:bCs/>
              </w:rPr>
            </w:pPr>
          </w:p>
        </w:tc>
      </w:tr>
      <w:tr w:rsidR="00281E87" w:rsidRPr="000E45E0" w14:paraId="6F7BA905" w14:textId="77777777" w:rsidTr="00A03381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C209EC" w14:textId="77777777" w:rsidR="00281E87" w:rsidRPr="000E45E0" w:rsidRDefault="00281E87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70396CC" w14:textId="77777777" w:rsidR="00281E87" w:rsidRPr="000E45E0" w:rsidRDefault="00281E87" w:rsidP="006C5957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FBCF7CF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60F82965" w14:textId="77777777" w:rsidTr="00A03381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1875B4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76828EC" w14:textId="35B90E0D" w:rsidR="00281E87" w:rsidRPr="000E45E0" w:rsidRDefault="00281E87" w:rsidP="006C5957">
            <w:pPr>
              <w:pStyle w:val="Tytukomrki"/>
            </w:pPr>
            <w:r>
              <w:t>Student potrafi: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1F6B7DB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1FAF0C51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102970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5129B02" w14:textId="1B9E07DE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30D9F79" w14:textId="76E56412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3F3FDDC5" w14:textId="128C578E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15D1762B" w14:textId="5CABA0AC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5F5C5F7E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97837D9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403510E" w14:textId="24CBDDB8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 xml:space="preserve"> formułować przejrzyste wypowiedzi ustne i pisemne dotyczące tematów ogólnych i specjalistycznych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CFDB2C" w14:textId="5EB120E5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6AF19F2E" w14:textId="79A95F0C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7E495C06" w14:textId="70182FE0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5BAA986D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5C854CA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169B86E" w14:textId="0E2919AE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>zdobywać informacje oraz udzielać ich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3969DB" w14:textId="55EC4193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225AD102" w14:textId="04846F22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6FD50EED" w14:textId="569EBA38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23B4DABE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AA67107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E4AF4CF" w14:textId="40A08D3D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>brać udział w dyskusji, argumentować, wyrażać aprobatę i sprzeciw, negocjować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2439C2" w14:textId="7777777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23CAE969" w14:textId="7777777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3C9E65D1" w14:textId="7F3EB5A1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335E6F7E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C38805D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EA16BB7" w14:textId="2C030DE9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>kontrolować swoje wypowiedzi pod względem poprawności gramatycznej i leksykalnej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B40EB0" w14:textId="7777777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6EB9B321" w14:textId="7777777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21AE361B" w14:textId="437EB384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783344F5" w14:textId="77777777" w:rsidTr="00A03381">
        <w:trPr>
          <w:gridAfter w:val="1"/>
          <w:wAfter w:w="130" w:type="dxa"/>
          <w:trHeight w:val="63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8E80BC4" w14:textId="77777777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91833A0" w14:textId="6A983404" w:rsidR="006C5957" w:rsidRPr="000E45E0" w:rsidRDefault="006C5957" w:rsidP="00492968">
            <w:pPr>
              <w:spacing w:line="240" w:lineRule="auto"/>
            </w:pPr>
            <w:r>
              <w:rPr>
                <w:rFonts w:cs="Arial"/>
              </w:rPr>
              <w:t>pracować samodzielnie z tekstem specjalistycznym</w:t>
            </w:r>
            <w:r w:rsidR="00281E87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64E259" w14:textId="7777777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K_U09</w:t>
            </w:r>
          </w:p>
          <w:p w14:paraId="23C2E942" w14:textId="202C7B67" w:rsidR="007B214C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K_U10</w:t>
            </w:r>
          </w:p>
          <w:p w14:paraId="0081374D" w14:textId="034C5E1B" w:rsidR="006C5957" w:rsidRPr="000A4516" w:rsidRDefault="006C5957" w:rsidP="006C5957">
            <w:pPr>
              <w:rPr>
                <w:bCs/>
              </w:rPr>
            </w:pPr>
            <w:r w:rsidRPr="000A4516">
              <w:rPr>
                <w:rFonts w:cs="Arial"/>
              </w:rPr>
              <w:t>K_U11</w:t>
            </w:r>
          </w:p>
        </w:tc>
      </w:tr>
      <w:tr w:rsidR="006C5957" w:rsidRPr="000E45E0" w14:paraId="054A4543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1E96FDA" w14:textId="77777777" w:rsidR="006C5957" w:rsidRPr="000A4516" w:rsidRDefault="006C5957" w:rsidP="006C5957">
            <w:pPr>
              <w:rPr>
                <w:rFonts w:cs="Arial"/>
                <w:color w:val="000000"/>
              </w:rPr>
            </w:pPr>
            <w:r w:rsidRPr="000A4516">
              <w:rPr>
                <w:rFonts w:cs="Arial"/>
                <w:color w:val="000000"/>
              </w:rPr>
              <w:lastRenderedPageBreak/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374E585" w14:textId="34EBFF41" w:rsidR="006C5957" w:rsidRDefault="006C5957" w:rsidP="00492968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960BAA" w14:textId="57015125" w:rsidR="006C5957" w:rsidRPr="000A4516" w:rsidRDefault="006C5957" w:rsidP="006C5957">
            <w:pPr>
              <w:rPr>
                <w:rFonts w:cs="Arial"/>
              </w:rPr>
            </w:pPr>
            <w:r w:rsidRPr="000A4516">
              <w:rPr>
                <w:rFonts w:cs="Arial"/>
              </w:rPr>
              <w:t>K_U</w:t>
            </w:r>
            <w:r w:rsidR="002E228C" w:rsidRPr="000A4516">
              <w:rPr>
                <w:rFonts w:cs="Arial"/>
              </w:rPr>
              <w:t>13</w:t>
            </w:r>
          </w:p>
        </w:tc>
      </w:tr>
      <w:tr w:rsidR="00281E87" w:rsidRPr="000E45E0" w14:paraId="35078CEE" w14:textId="77777777" w:rsidTr="00A03381">
        <w:trPr>
          <w:gridAfter w:val="1"/>
          <w:wAfter w:w="130" w:type="dxa"/>
          <w:trHeight w:val="379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D4FE047" w14:textId="77777777" w:rsidR="00281E87" w:rsidRPr="000E45E0" w:rsidRDefault="00281E87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C5BBB77" w14:textId="77777777" w:rsidR="00281E87" w:rsidRPr="000E45E0" w:rsidRDefault="00281E87" w:rsidP="006C5957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339C7E" w14:textId="77777777" w:rsidR="00281E87" w:rsidRPr="000E45E0" w:rsidRDefault="00281E87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281E87" w:rsidRPr="000E45E0" w14:paraId="318C5F9C" w14:textId="77777777" w:rsidTr="00A03381">
        <w:trPr>
          <w:gridAfter w:val="1"/>
          <w:wAfter w:w="130" w:type="dxa"/>
          <w:trHeight w:val="378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EFD62B3" w14:textId="77777777" w:rsidR="00281E87" w:rsidRPr="000E45E0" w:rsidRDefault="00281E87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9C07A91" w14:textId="14F814CB" w:rsidR="00281E87" w:rsidRPr="000E45E0" w:rsidRDefault="00281E87" w:rsidP="006C5957">
            <w:pPr>
              <w:pStyle w:val="Tytukomrki"/>
            </w:pPr>
            <w:r>
              <w:t>Student jest gotów do: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82AEB29" w14:textId="77777777" w:rsidR="00281E87" w:rsidRPr="000E45E0" w:rsidRDefault="00281E87" w:rsidP="006C5957">
            <w:pPr>
              <w:pStyle w:val="Tytukomrki"/>
            </w:pPr>
          </w:p>
        </w:tc>
      </w:tr>
      <w:tr w:rsidR="006C5957" w:rsidRPr="000E45E0" w14:paraId="485F56D6" w14:textId="77777777" w:rsidTr="00A03381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B64360" w14:textId="77777777" w:rsidR="006C5957" w:rsidRPr="000A4516" w:rsidRDefault="006C5957" w:rsidP="006C5957">
            <w:r w:rsidRPr="000A4516">
              <w:rPr>
                <w:rFonts w:cs="Arial"/>
                <w:color w:val="000000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443AD90" w14:textId="137B9ACC" w:rsidR="006C5957" w:rsidRPr="000E45E0" w:rsidRDefault="00281E87" w:rsidP="006C5957">
            <w:r>
              <w:rPr>
                <w:rFonts w:cs="Arial"/>
              </w:rPr>
              <w:t>zaakceptowania</w:t>
            </w:r>
            <w:r w:rsidR="006C5957">
              <w:rPr>
                <w:rFonts w:cs="Arial"/>
              </w:rPr>
              <w:t xml:space="preserve"> potrzeby znajomości języka obcego w życiu prywatnym i przyszłej pracy zawodowej.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3665889" w14:textId="449840C1" w:rsidR="006C5957" w:rsidRPr="000A4516" w:rsidRDefault="006C5957" w:rsidP="006C5957">
            <w:r w:rsidRPr="000A4516">
              <w:rPr>
                <w:rFonts w:cs="Arial"/>
              </w:rPr>
              <w:t>K_K0</w:t>
            </w:r>
            <w:r w:rsidR="007B214C" w:rsidRPr="000A4516">
              <w:rPr>
                <w:rFonts w:cs="Arial"/>
              </w:rPr>
              <w:t>1</w:t>
            </w:r>
          </w:p>
        </w:tc>
      </w:tr>
      <w:tr w:rsidR="006C5957" w:rsidRPr="000E45E0" w14:paraId="6F984424" w14:textId="77777777" w:rsidTr="00A03381">
        <w:trPr>
          <w:gridAfter w:val="1"/>
          <w:wAfter w:w="130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932C22" w14:textId="77777777" w:rsidR="006C5957" w:rsidRPr="000E45E0" w:rsidRDefault="006C5957" w:rsidP="006C5957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0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0C668" w14:textId="131A541D" w:rsidR="006C5957" w:rsidRPr="00E83447" w:rsidRDefault="00E83447" w:rsidP="006C5957">
            <w:pPr>
              <w:rPr>
                <w:bCs/>
              </w:rPr>
            </w:pPr>
            <w:r w:rsidRPr="00E83447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6C5957" w:rsidRPr="000E45E0" w14:paraId="70B0CF09" w14:textId="77777777" w:rsidTr="00A03381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F7B1A68" w14:textId="77777777" w:rsidR="006C5957" w:rsidRPr="000E45E0" w:rsidRDefault="006C5957" w:rsidP="006C5957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6C5957" w:rsidRPr="000E45E0" w14:paraId="03B280FC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038282" w14:textId="77777777" w:rsidR="006C5957" w:rsidRPr="000E45E0" w:rsidRDefault="006C5957" w:rsidP="006C5957">
            <w:r>
              <w:rPr>
                <w:rFonts w:cs="Arial"/>
              </w:rPr>
              <w:t>Umiejętność posługiwania się językiem rosyjskim na poziomie B2 ESOKJ.</w:t>
            </w:r>
          </w:p>
        </w:tc>
      </w:tr>
      <w:tr w:rsidR="006C5957" w:rsidRPr="000E45E0" w14:paraId="279FAAC7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20AE928" w14:textId="77777777" w:rsidR="006C5957" w:rsidRPr="000E45E0" w:rsidRDefault="006C5957" w:rsidP="006C5957">
            <w:pPr>
              <w:pStyle w:val="Tytukomrki"/>
            </w:pPr>
            <w:r w:rsidRPr="000E45E0">
              <w:t>Treści modułu kształcenia:</w:t>
            </w:r>
          </w:p>
        </w:tc>
      </w:tr>
      <w:tr w:rsidR="006C5957" w:rsidRPr="000E45E0" w14:paraId="1A239708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6768E3" w14:textId="1FF8F82B" w:rsidR="006C5957" w:rsidRPr="0077561C" w:rsidRDefault="006C5957" w:rsidP="00273F63">
            <w:pPr>
              <w:pStyle w:val="Akapitzlist"/>
              <w:numPr>
                <w:ilvl w:val="0"/>
                <w:numId w:val="18"/>
              </w:numPr>
              <w:ind w:left="884" w:hanging="357"/>
            </w:pPr>
            <w:r w:rsidRPr="0077561C">
              <w:t>Logistyka i jej definicje</w:t>
            </w:r>
          </w:p>
          <w:p w14:paraId="212FA914" w14:textId="2D554B1C" w:rsidR="006C5957" w:rsidRPr="0077561C" w:rsidRDefault="006C5957" w:rsidP="00273F63">
            <w:pPr>
              <w:pStyle w:val="Akapitzlist"/>
              <w:numPr>
                <w:ilvl w:val="0"/>
                <w:numId w:val="18"/>
              </w:numPr>
              <w:ind w:left="884" w:hanging="357"/>
            </w:pPr>
            <w:r w:rsidRPr="0077561C">
              <w:t>Usługi logistyczne</w:t>
            </w:r>
          </w:p>
          <w:p w14:paraId="3C762B39" w14:textId="3C2F4192" w:rsidR="006C5957" w:rsidRPr="0077561C" w:rsidRDefault="006C5957" w:rsidP="00273F63">
            <w:pPr>
              <w:pStyle w:val="Akapitzlist"/>
              <w:numPr>
                <w:ilvl w:val="0"/>
                <w:numId w:val="18"/>
              </w:numPr>
              <w:ind w:left="884" w:hanging="357"/>
            </w:pPr>
            <w:r w:rsidRPr="0077561C">
              <w:t>Zarządzanie stanami magazynowymi i zaopatrzenie</w:t>
            </w:r>
          </w:p>
          <w:p w14:paraId="1C650413" w14:textId="7BF3540E" w:rsidR="006C5957" w:rsidRPr="0077561C" w:rsidRDefault="006C5957" w:rsidP="00273F63">
            <w:pPr>
              <w:pStyle w:val="Akapitzlist"/>
              <w:numPr>
                <w:ilvl w:val="0"/>
                <w:numId w:val="18"/>
              </w:numPr>
              <w:ind w:left="884" w:hanging="357"/>
            </w:pPr>
            <w:r w:rsidRPr="0077561C">
              <w:t>Środki transportu i urządzenia transportu bliskiego</w:t>
            </w:r>
          </w:p>
          <w:p w14:paraId="6A5A02A0" w14:textId="40EC8B02" w:rsidR="006C5957" w:rsidRPr="000E45E0" w:rsidRDefault="006C5957" w:rsidP="00273F63">
            <w:pPr>
              <w:pStyle w:val="Akapitzlist"/>
              <w:numPr>
                <w:ilvl w:val="0"/>
                <w:numId w:val="18"/>
              </w:numPr>
              <w:ind w:left="884" w:hanging="357"/>
            </w:pPr>
            <w:r w:rsidRPr="0077561C">
              <w:t>Planowanie transportu</w:t>
            </w:r>
          </w:p>
        </w:tc>
      </w:tr>
      <w:tr w:rsidR="006C5957" w:rsidRPr="000E45E0" w14:paraId="791F6B93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65DEC1" w14:textId="77777777" w:rsidR="006C5957" w:rsidRPr="000E45E0" w:rsidRDefault="006C5957" w:rsidP="00563BC3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6C5957" w:rsidRPr="000E45E0" w14:paraId="49DF6213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EE1F6" w14:textId="1CB70D77" w:rsidR="006C5957" w:rsidRPr="000E45E0" w:rsidRDefault="006C5957" w:rsidP="00273F63">
            <w:pPr>
              <w:pStyle w:val="Akapitzlist"/>
              <w:numPr>
                <w:ilvl w:val="0"/>
                <w:numId w:val="19"/>
              </w:numPr>
            </w:pPr>
            <w:r w:rsidRPr="007B214C">
              <w:t>Ł</w:t>
            </w:r>
            <w:r w:rsidR="007B214C">
              <w:t>.</w:t>
            </w:r>
            <w:r w:rsidRPr="007B214C">
              <w:t xml:space="preserve"> Karpiński: Język</w:t>
            </w:r>
            <w:r w:rsidRPr="00C03E7B">
              <w:rPr>
                <w:bCs/>
              </w:rPr>
              <w:t xml:space="preserve"> rosyjski. Logistyka</w:t>
            </w:r>
            <w:r w:rsidR="007B214C">
              <w:rPr>
                <w:bCs/>
              </w:rPr>
              <w:t xml:space="preserve">, </w:t>
            </w:r>
            <w:r w:rsidRPr="00C03E7B">
              <w:rPr>
                <w:bCs/>
              </w:rPr>
              <w:t xml:space="preserve">Warszawa 2009. </w:t>
            </w:r>
          </w:p>
        </w:tc>
      </w:tr>
      <w:tr w:rsidR="006C5957" w:rsidRPr="000E45E0" w14:paraId="4D0CD1F2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C2463A" w14:textId="77777777" w:rsidR="006C5957" w:rsidRPr="000E45E0" w:rsidRDefault="006C5957" w:rsidP="00273F63">
            <w:pPr>
              <w:pStyle w:val="Tytukomrki"/>
              <w:spacing w:before="0" w:after="0" w:line="276" w:lineRule="auto"/>
            </w:pPr>
            <w:r w:rsidRPr="000E45E0">
              <w:t>Literatura dodatkowa:</w:t>
            </w:r>
          </w:p>
        </w:tc>
      </w:tr>
      <w:tr w:rsidR="006C5957" w:rsidRPr="000E45E0" w14:paraId="5AEC36C9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DF1790" w14:textId="77777777" w:rsidR="006C5957" w:rsidRPr="0077561C" w:rsidRDefault="006C5957" w:rsidP="00273F63">
            <w:pPr>
              <w:pStyle w:val="Akapitzlist"/>
              <w:numPr>
                <w:ilvl w:val="0"/>
                <w:numId w:val="20"/>
              </w:numPr>
            </w:pPr>
            <w:r w:rsidRPr="00003D07">
              <w:t xml:space="preserve">Teksty </w:t>
            </w:r>
            <w:r w:rsidRPr="0077561C">
              <w:t>specjalistyczne z różnych źródeł: Internet, publikacje naukowe i podręczniki z zakresu logistyki.</w:t>
            </w:r>
          </w:p>
          <w:p w14:paraId="2C97E9AC" w14:textId="427D415C" w:rsidR="006C5957" w:rsidRPr="000E45E0" w:rsidRDefault="006C5957" w:rsidP="00273F63">
            <w:pPr>
              <w:pStyle w:val="Akapitzlist"/>
              <w:numPr>
                <w:ilvl w:val="0"/>
                <w:numId w:val="20"/>
              </w:numPr>
            </w:pPr>
            <w:r w:rsidRPr="007B214C">
              <w:t>L</w:t>
            </w:r>
            <w:r w:rsidR="007B214C" w:rsidRPr="007B214C">
              <w:t>.</w:t>
            </w:r>
            <w:r w:rsidRPr="007B214C">
              <w:t xml:space="preserve"> </w:t>
            </w:r>
            <w:proofErr w:type="spellStart"/>
            <w:r w:rsidRPr="007B214C">
              <w:t>Jochym-Kuszlikowa</w:t>
            </w:r>
            <w:proofErr w:type="spellEnd"/>
            <w:r w:rsidRPr="007B214C">
              <w:t>, E</w:t>
            </w:r>
            <w:r w:rsidR="007B214C" w:rsidRPr="007B214C">
              <w:t>.</w:t>
            </w:r>
            <w:r w:rsidRPr="007B214C">
              <w:t xml:space="preserve"> Kossakowska</w:t>
            </w:r>
            <w:r w:rsidR="007B214C" w:rsidRPr="007B214C">
              <w:t xml:space="preserve">, </w:t>
            </w:r>
            <w:r w:rsidRPr="007B214C">
              <w:t>Słownik rosyj</w:t>
            </w:r>
            <w:r w:rsidR="00273F63">
              <w:t>sko-polski. Biznes i gospodarka,</w:t>
            </w:r>
            <w:r w:rsidRPr="007B214C">
              <w:t xml:space="preserve"> Warszawa</w:t>
            </w:r>
            <w:r w:rsidRPr="00C03E7B">
              <w:rPr>
                <w:bCs/>
              </w:rPr>
              <w:t xml:space="preserve"> 2009.</w:t>
            </w:r>
          </w:p>
        </w:tc>
      </w:tr>
      <w:tr w:rsidR="006C5957" w:rsidRPr="000E45E0" w14:paraId="6F160340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2FEABEA" w14:textId="77777777" w:rsidR="006C5957" w:rsidRPr="000E45E0" w:rsidRDefault="006C5957" w:rsidP="006C5957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6C5957" w:rsidRPr="000E45E0" w14:paraId="011A1707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87A6E3" w14:textId="77777777" w:rsidR="006C5957" w:rsidRPr="000E45E0" w:rsidRDefault="006C5957" w:rsidP="00563BC3">
            <w:r w:rsidRPr="009F5A76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6C5957" w:rsidRPr="000E45E0" w14:paraId="442B732B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F222BC" w14:textId="77777777" w:rsidR="006C5957" w:rsidRPr="000E45E0" w:rsidRDefault="006C5957" w:rsidP="00563BC3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0A4516" w:rsidRPr="003C2A9C" w14:paraId="4E90E80D" w14:textId="77777777" w:rsidTr="00A03381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F341832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C90EAEA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65170D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0A4516" w:rsidRPr="003C2A9C" w14:paraId="27D256DD" w14:textId="77777777" w:rsidTr="00A03381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31AC8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3F40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0A4516" w:rsidRPr="003C2A9C" w14:paraId="4BF76F8D" w14:textId="77777777" w:rsidTr="00A03381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B233E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3DBE4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bieżąca ocena zadań wykonanych w domu i w trakcie zajęć (w tym wypowiedzi ustnych)</w:t>
            </w:r>
            <w:r>
              <w:rPr>
                <w:rFonts w:cs="Arial"/>
                <w:bCs/>
                <w:color w:val="000000"/>
              </w:rPr>
              <w:t>;</w:t>
            </w:r>
          </w:p>
        </w:tc>
      </w:tr>
      <w:tr w:rsidR="000A4516" w:rsidRPr="003C2A9C" w14:paraId="45152CA7" w14:textId="77777777" w:rsidTr="00A03381">
        <w:tblPrEx>
          <w:jc w:val="center"/>
          <w:tblInd w:w="0" w:type="dxa"/>
        </w:tblPrEx>
        <w:trPr>
          <w:gridBefore w:val="1"/>
          <w:wBefore w:w="150" w:type="dxa"/>
          <w:trHeight w:val="320"/>
          <w:jc w:val="center"/>
        </w:trPr>
        <w:tc>
          <w:tcPr>
            <w:tcW w:w="2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5721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E74D7" w14:textId="77777777" w:rsidR="000A4516" w:rsidRPr="0065170D" w:rsidRDefault="000A4516" w:rsidP="000A4516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65170D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</w:t>
            </w:r>
            <w:r>
              <w:rPr>
                <w:rFonts w:cs="Arial"/>
                <w:bCs/>
              </w:rPr>
              <w:t>.</w:t>
            </w:r>
          </w:p>
        </w:tc>
      </w:tr>
      <w:tr w:rsidR="006C5957" w:rsidRPr="000E45E0" w14:paraId="257D7F06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CC7510F" w14:textId="77777777" w:rsidR="006C5957" w:rsidRPr="000E45E0" w:rsidRDefault="006C5957" w:rsidP="00563BC3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6C5957" w:rsidRPr="000E45E0" w14:paraId="6BC6767D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6037E7" w14:textId="77777777" w:rsidR="007B214C" w:rsidRPr="007B214C" w:rsidRDefault="007B214C" w:rsidP="007B214C">
            <w:pPr>
              <w:rPr>
                <w:rFonts w:cs="Arial"/>
              </w:rPr>
            </w:pPr>
            <w:r w:rsidRPr="007B214C">
              <w:rPr>
                <w:rFonts w:cs="Arial"/>
              </w:rPr>
              <w:t>Ćwiczenia: zaliczenie na ocenę</w:t>
            </w:r>
          </w:p>
          <w:p w14:paraId="6DE3BE98" w14:textId="4C4D83B1" w:rsidR="007B214C" w:rsidRPr="007B214C" w:rsidRDefault="007B214C" w:rsidP="007B214C">
            <w:pPr>
              <w:rPr>
                <w:rFonts w:cs="Arial"/>
              </w:rPr>
            </w:pPr>
            <w:r w:rsidRPr="007B214C">
              <w:rPr>
                <w:rFonts w:cs="Arial"/>
              </w:rPr>
              <w:t>Zaliczenie przedmiotu na podstawie:</w:t>
            </w:r>
          </w:p>
          <w:p w14:paraId="4C0F7F95" w14:textId="73CF2C4F" w:rsidR="006C5957" w:rsidRPr="007B214C" w:rsidRDefault="006C5957" w:rsidP="008C68B8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7B214C">
              <w:rPr>
                <w:rFonts w:cs="Arial"/>
              </w:rPr>
              <w:t>co najmniej dwóch testów sprawdzających stopień opanowania wiedzy i umiejętności;</w:t>
            </w:r>
          </w:p>
          <w:p w14:paraId="099E4761" w14:textId="77777777" w:rsidR="006C5957" w:rsidRPr="007B214C" w:rsidRDefault="006C5957" w:rsidP="008C68B8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7B214C">
              <w:rPr>
                <w:rFonts w:cs="Arial"/>
              </w:rPr>
              <w:t>jakości wykonanych prac domowych oraz zadań na zajęciach;</w:t>
            </w:r>
          </w:p>
          <w:p w14:paraId="18251C52" w14:textId="77777777" w:rsidR="006C5957" w:rsidRPr="007B214C" w:rsidRDefault="006C5957" w:rsidP="008C68B8">
            <w:pPr>
              <w:pStyle w:val="Akapitzlist"/>
              <w:numPr>
                <w:ilvl w:val="0"/>
                <w:numId w:val="46"/>
              </w:numPr>
              <w:rPr>
                <w:rFonts w:cs="Arial"/>
              </w:rPr>
            </w:pPr>
            <w:r w:rsidRPr="007B214C">
              <w:rPr>
                <w:rFonts w:cs="Arial"/>
              </w:rPr>
              <w:t>aktywności na zajęciach oraz frekwencji.</w:t>
            </w:r>
          </w:p>
          <w:p w14:paraId="62BC4596" w14:textId="77777777" w:rsidR="006C5957" w:rsidRPr="000E45E0" w:rsidRDefault="006C5957" w:rsidP="00C759E0">
            <w:r w:rsidRPr="009F5A76">
              <w:rPr>
                <w:rFonts w:cs="Arial"/>
              </w:rPr>
              <w:lastRenderedPageBreak/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6C5957" w:rsidRPr="000E45E0" w14:paraId="55D196A6" w14:textId="77777777" w:rsidTr="00A03381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7BC81F0" w14:textId="77777777" w:rsidR="006C5957" w:rsidRPr="000E45E0" w:rsidRDefault="006C5957" w:rsidP="006C5957">
            <w:pPr>
              <w:pStyle w:val="Tytukomrki"/>
            </w:pPr>
            <w:r w:rsidRPr="000E45E0">
              <w:lastRenderedPageBreak/>
              <w:t>Bilans punktów ECTS:</w:t>
            </w:r>
          </w:p>
        </w:tc>
      </w:tr>
      <w:tr w:rsidR="006C5957" w:rsidRPr="00705DD1" w14:paraId="19594D7C" w14:textId="77777777" w:rsidTr="00A03381">
        <w:trPr>
          <w:gridAfter w:val="1"/>
          <w:wAfter w:w="130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48D3C90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5957" w:rsidRPr="00705DD1" w14:paraId="1F67AAAE" w14:textId="77777777" w:rsidTr="00A03381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FE5A7A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E1B849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79F60DE7" w14:textId="77777777" w:rsidTr="00A03381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0B86BD" w14:textId="5C10E951" w:rsidR="006C5957" w:rsidRPr="000E45E0" w:rsidRDefault="007B214C" w:rsidP="006C5957">
            <w: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3CDCF9" w14:textId="4B8C230C" w:rsidR="006C5957" w:rsidRPr="000E45E0" w:rsidRDefault="006C5957" w:rsidP="006C5957">
            <w:r>
              <w:rPr>
                <w:rFonts w:cs="Arial"/>
              </w:rPr>
              <w:t>60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0E45E0" w14:paraId="78ADB430" w14:textId="77777777" w:rsidTr="00A03381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8041C3" w14:textId="71ACAC8A" w:rsidR="006C5957" w:rsidRPr="000E45E0" w:rsidRDefault="006C5957" w:rsidP="006C5957">
            <w:r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67D6F1" w14:textId="5DD4AEED" w:rsidR="006C5957" w:rsidRPr="000E45E0" w:rsidRDefault="006C5957" w:rsidP="006C5957">
            <w:r>
              <w:rPr>
                <w:rFonts w:cs="Arial"/>
              </w:rPr>
              <w:t>30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0E45E0" w14:paraId="63F4A30C" w14:textId="77777777" w:rsidTr="00A03381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E69112" w14:textId="7427AD0A" w:rsidR="006C5957" w:rsidRPr="000E45E0" w:rsidRDefault="00E83447" w:rsidP="006C5957"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t xml:space="preserve">do </w:t>
            </w:r>
            <w:r w:rsidR="00F14C97">
              <w:rPr>
                <w:rFonts w:cs="Arial"/>
              </w:rPr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582E4A" w14:textId="1D35B120" w:rsidR="006C5957" w:rsidRPr="000E45E0" w:rsidRDefault="006C5957" w:rsidP="006C5957">
            <w:r>
              <w:rPr>
                <w:rFonts w:cs="Arial"/>
              </w:rPr>
              <w:t>10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705DD1" w14:paraId="6114AB47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1FFF37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8EC47C" w14:textId="42D0AA4F" w:rsidR="006C5957" w:rsidRPr="00705DD1" w:rsidRDefault="006C5957" w:rsidP="006C5957">
            <w:r>
              <w:rPr>
                <w:rFonts w:cs="Arial"/>
              </w:rPr>
              <w:t>100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705DD1" w14:paraId="3151D8D2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FBA1A6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755BDD" w14:textId="77777777" w:rsidR="006C5957" w:rsidRPr="00705DD1" w:rsidRDefault="006C5957" w:rsidP="006C5957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  <w:tr w:rsidR="006C5957" w:rsidRPr="00705DD1" w14:paraId="59633012" w14:textId="77777777" w:rsidTr="00A03381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F7B839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6C5957" w:rsidRPr="00705DD1" w14:paraId="2EAB30A4" w14:textId="77777777" w:rsidTr="00A03381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37FE10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81A93F6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6A68B667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75C92F" w14:textId="5E78FB0D" w:rsidR="006C5957" w:rsidRPr="000E45E0" w:rsidRDefault="007B214C" w:rsidP="006C5957">
            <w:r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B40676" w14:textId="1D70EC06" w:rsidR="006C5957" w:rsidRPr="000E45E0" w:rsidRDefault="006C5957" w:rsidP="006C5957">
            <w:r>
              <w:rPr>
                <w:rFonts w:cs="Arial"/>
              </w:rPr>
              <w:t>24 godz</w:t>
            </w:r>
            <w:r w:rsidR="007B214C">
              <w:rPr>
                <w:rFonts w:cs="Arial"/>
              </w:rPr>
              <w:t>iny</w:t>
            </w:r>
          </w:p>
        </w:tc>
      </w:tr>
      <w:tr w:rsidR="006C5957" w:rsidRPr="000E45E0" w14:paraId="3EF3F453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2A8FF1" w14:textId="5FE32E16" w:rsidR="006C5957" w:rsidRPr="000E45E0" w:rsidRDefault="007B214C" w:rsidP="006C5957"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</w:t>
            </w:r>
            <w:r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t>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1E0FA6C" w14:textId="08FA9499" w:rsidR="006C5957" w:rsidRPr="000E45E0" w:rsidRDefault="006C5957" w:rsidP="006C5957">
            <w:r>
              <w:rPr>
                <w:rFonts w:cs="Arial"/>
              </w:rPr>
              <w:t>50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0E45E0" w14:paraId="6035EF4D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F0EDFE" w14:textId="25F60803" w:rsidR="006C5957" w:rsidRPr="000E45E0" w:rsidRDefault="006C5957" w:rsidP="006C5957">
            <w:r>
              <w:rPr>
                <w:rFonts w:cs="Arial"/>
              </w:rPr>
              <w:t xml:space="preserve">przygotowanie do </w:t>
            </w:r>
            <w:r w:rsidR="00F14C97">
              <w:rPr>
                <w:rFonts w:cs="Arial"/>
              </w:rPr>
              <w:t>testów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E6FAF2" w14:textId="7B4F95AC" w:rsidR="006C5957" w:rsidRPr="000E45E0" w:rsidRDefault="006C5957" w:rsidP="006C5957">
            <w:r>
              <w:rPr>
                <w:rFonts w:cs="Arial"/>
              </w:rPr>
              <w:t>26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705DD1" w14:paraId="6ED2D127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2A5190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87CD11" w14:textId="3D67A9F8" w:rsidR="006C5957" w:rsidRPr="00705DD1" w:rsidRDefault="006C5957" w:rsidP="006C5957">
            <w:r>
              <w:rPr>
                <w:rFonts w:cs="Arial"/>
              </w:rPr>
              <w:t>100 godz</w:t>
            </w:r>
            <w:r w:rsidR="007B214C">
              <w:rPr>
                <w:rFonts w:cs="Arial"/>
              </w:rPr>
              <w:t>in</w:t>
            </w:r>
          </w:p>
        </w:tc>
      </w:tr>
      <w:tr w:rsidR="006C5957" w:rsidRPr="00705DD1" w14:paraId="5CAFA109" w14:textId="77777777" w:rsidTr="00A03381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AEA60D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251551" w14:textId="77777777" w:rsidR="006C5957" w:rsidRPr="00705DD1" w:rsidRDefault="006C5957" w:rsidP="006C5957">
            <w:pPr>
              <w:rPr>
                <w:b/>
                <w:bCs/>
              </w:rPr>
            </w:pPr>
            <w:r>
              <w:rPr>
                <w:rFonts w:cs="Arial"/>
              </w:rPr>
              <w:t>4</w:t>
            </w:r>
          </w:p>
        </w:tc>
      </w:tr>
    </w:tbl>
    <w:p w14:paraId="1C795239" w14:textId="77777777" w:rsidR="006C5957" w:rsidRDefault="006C595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C5957" w:rsidRPr="000E45E0" w14:paraId="342100DE" w14:textId="77777777" w:rsidTr="006C595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75540A6D" w14:textId="77777777" w:rsidR="006C5957" w:rsidRPr="000E45E0" w:rsidRDefault="006C5957" w:rsidP="006C5957">
            <w:pPr>
              <w:pStyle w:val="Nagwek1"/>
              <w:spacing w:line="276" w:lineRule="auto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6C5957" w:rsidRPr="005C7D8B" w14:paraId="0573234B" w14:textId="77777777" w:rsidTr="006C595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2B157E" w14:textId="77777777" w:rsidR="006C5957" w:rsidRPr="005C7D8B" w:rsidRDefault="006C5957" w:rsidP="006C5957">
            <w:pPr>
              <w:pStyle w:val="Tytukomrki"/>
              <w:spacing w:line="276" w:lineRule="auto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CE4829B" w14:textId="77777777" w:rsidR="006C5957" w:rsidRPr="005C7D8B" w:rsidRDefault="006C5957" w:rsidP="006C5957">
            <w:pPr>
              <w:pStyle w:val="Nagwek1"/>
            </w:pPr>
            <w:r w:rsidRPr="005C7D8B">
              <w:t xml:space="preserve"> </w:t>
            </w:r>
            <w:r w:rsidRPr="009B6A04">
              <w:t>Logistyka dystrybucji</w:t>
            </w:r>
          </w:p>
        </w:tc>
      </w:tr>
      <w:tr w:rsidR="00066109" w:rsidRPr="000E45E0" w14:paraId="594A3E5C" w14:textId="77777777" w:rsidTr="006C595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D1DA374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145D40" w14:textId="0816D159" w:rsidR="00066109" w:rsidRPr="00066109" w:rsidRDefault="00066109" w:rsidP="00066109">
            <w:pPr>
              <w:pStyle w:val="Tytukomrki"/>
              <w:spacing w:line="276" w:lineRule="auto"/>
              <w:rPr>
                <w:b w:val="0"/>
                <w:bCs/>
                <w:lang w:val="en-US"/>
              </w:rPr>
            </w:pPr>
            <w:r w:rsidRPr="00066109">
              <w:rPr>
                <w:b w:val="0"/>
                <w:bCs/>
              </w:rPr>
              <w:t>Logistics of Distribution</w:t>
            </w:r>
          </w:p>
        </w:tc>
      </w:tr>
      <w:tr w:rsidR="00066109" w:rsidRPr="000E45E0" w14:paraId="42F5319B" w14:textId="77777777" w:rsidTr="006C595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472EA9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B7B4" w14:textId="26228A93" w:rsidR="00066109" w:rsidRPr="007B214C" w:rsidRDefault="00066109" w:rsidP="00066109">
            <w:pPr>
              <w:pStyle w:val="Tytukomrki"/>
              <w:rPr>
                <w:b w:val="0"/>
                <w:bCs/>
              </w:rPr>
            </w:pPr>
            <w:r>
              <w:rPr>
                <w:b w:val="0"/>
                <w:bCs/>
              </w:rPr>
              <w:t>j</w:t>
            </w:r>
            <w:r w:rsidRPr="007B214C">
              <w:rPr>
                <w:b w:val="0"/>
                <w:bCs/>
              </w:rPr>
              <w:t>ęzyk polski</w:t>
            </w:r>
          </w:p>
        </w:tc>
      </w:tr>
      <w:tr w:rsidR="00066109" w:rsidRPr="000E45E0" w14:paraId="1CD72D4C" w14:textId="77777777" w:rsidTr="006C595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7CF082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385F6" w14:textId="77777777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Logistyka</w:t>
            </w:r>
          </w:p>
        </w:tc>
      </w:tr>
      <w:tr w:rsidR="00066109" w:rsidRPr="000E45E0" w14:paraId="6194B4C9" w14:textId="77777777" w:rsidTr="006C595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F18B10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E709F1C" w14:textId="2B00B9DF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A4516">
              <w:rPr>
                <w:rFonts w:cs="Arial"/>
                <w:color w:val="000000"/>
              </w:rPr>
              <w:t>Instytut Nauk o Zarządzaniu i Jakości</w:t>
            </w:r>
          </w:p>
        </w:tc>
      </w:tr>
      <w:tr w:rsidR="00066109" w:rsidRPr="000E45E0" w14:paraId="40F2F7B1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0E86507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E788780" w14:textId="77777777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obowiązkowy</w:t>
            </w:r>
          </w:p>
        </w:tc>
      </w:tr>
      <w:tr w:rsidR="00066109" w:rsidRPr="000E45E0" w14:paraId="45BDF97B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4151200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605586" w14:textId="0759BF0A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pierwszego stopnia</w:t>
            </w:r>
          </w:p>
        </w:tc>
      </w:tr>
      <w:tr w:rsidR="00066109" w:rsidRPr="000E45E0" w14:paraId="68D70CA3" w14:textId="77777777" w:rsidTr="006C595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18AAA5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572FF1" w14:textId="77777777" w:rsidR="00066109" w:rsidRPr="009B6A04" w:rsidRDefault="00066109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</w:t>
            </w:r>
            <w:r>
              <w:rPr>
                <w:rFonts w:cs="Arial"/>
              </w:rPr>
              <w:t>drugi</w:t>
            </w:r>
          </w:p>
        </w:tc>
      </w:tr>
      <w:tr w:rsidR="00066109" w:rsidRPr="000E45E0" w14:paraId="05DBF5A4" w14:textId="77777777" w:rsidTr="006C595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D0CAC1F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A33F21D" w14:textId="77777777" w:rsidR="00066109" w:rsidRPr="009B6A04" w:rsidRDefault="00066109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9B6A04">
              <w:rPr>
                <w:rFonts w:cs="Arial"/>
              </w:rPr>
              <w:t xml:space="preserve"> czwarty</w:t>
            </w:r>
          </w:p>
        </w:tc>
      </w:tr>
      <w:tr w:rsidR="00066109" w:rsidRPr="000E45E0" w14:paraId="23A6D0A6" w14:textId="77777777" w:rsidTr="006C595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6B4368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805DAC7" w14:textId="0B5AA2A3" w:rsidR="00066109" w:rsidRPr="000E45E0" w:rsidRDefault="008F6768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066109" w:rsidRPr="000E45E0" w14:paraId="4257BDC4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19F274D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B39B3F" w14:textId="23E6E532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Pr="009B6A04">
              <w:rPr>
                <w:rFonts w:cs="Arial"/>
                <w:color w:val="000000"/>
              </w:rPr>
              <w:t>Marcysiak</w:t>
            </w:r>
            <w:proofErr w:type="spellEnd"/>
          </w:p>
        </w:tc>
      </w:tr>
      <w:tr w:rsidR="00066109" w:rsidRPr="000E45E0" w14:paraId="30AD3DC4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17E809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2D8753" w14:textId="50ECCC40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</w:t>
            </w:r>
            <w:r w:rsidRPr="009B6A04">
              <w:rPr>
                <w:rFonts w:cs="Arial"/>
                <w:color w:val="000000"/>
              </w:rPr>
              <w:t xml:space="preserve">r inż. Adam </w:t>
            </w:r>
            <w:proofErr w:type="spellStart"/>
            <w:r w:rsidRPr="009B6A04">
              <w:rPr>
                <w:rFonts w:cs="Arial"/>
                <w:color w:val="000000"/>
              </w:rPr>
              <w:t>Marcysiak</w:t>
            </w:r>
            <w:proofErr w:type="spellEnd"/>
            <w:r>
              <w:rPr>
                <w:rFonts w:cs="Arial"/>
                <w:color w:val="000000"/>
              </w:rPr>
              <w:br/>
            </w:r>
            <w:r w:rsidR="00EF4284">
              <w:rPr>
                <w:rFonts w:cs="Arial"/>
                <w:color w:val="000000"/>
              </w:rPr>
              <w:t>dr Renata Stefaniak</w:t>
            </w:r>
          </w:p>
        </w:tc>
      </w:tr>
      <w:tr w:rsidR="00066109" w:rsidRPr="000E45E0" w14:paraId="1603281C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274E0A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E99432" w14:textId="1B43EBBB" w:rsidR="00066109" w:rsidRPr="009B6A04" w:rsidRDefault="00B95906" w:rsidP="007D2E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Nabycie wiedzy o </w:t>
            </w:r>
            <w:r w:rsidR="00066109" w:rsidRPr="009B6A04">
              <w:rPr>
                <w:rFonts w:cs="Arial"/>
                <w:color w:val="000000"/>
              </w:rPr>
              <w:t xml:space="preserve"> teori</w:t>
            </w:r>
            <w:r>
              <w:rPr>
                <w:rFonts w:cs="Arial"/>
                <w:color w:val="000000"/>
              </w:rPr>
              <w:t>i</w:t>
            </w:r>
            <w:r w:rsidR="00066109" w:rsidRPr="009B6A04">
              <w:rPr>
                <w:rFonts w:cs="Arial"/>
                <w:color w:val="000000"/>
              </w:rPr>
              <w:t xml:space="preserve"> kanałów</w:t>
            </w:r>
            <w:r w:rsidR="00066109">
              <w:rPr>
                <w:rFonts w:cs="Arial"/>
                <w:color w:val="000000"/>
              </w:rPr>
              <w:t xml:space="preserve"> </w:t>
            </w:r>
            <w:r w:rsidR="00066109" w:rsidRPr="009B6A04">
              <w:rPr>
                <w:rFonts w:cs="Arial"/>
                <w:color w:val="000000"/>
              </w:rPr>
              <w:t>dystrybucji</w:t>
            </w:r>
          </w:p>
          <w:p w14:paraId="2AE735B5" w14:textId="3EB46B56" w:rsidR="00066109" w:rsidRPr="009B6A04" w:rsidRDefault="00B95906" w:rsidP="007D2E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Nabycie wiedzy dotyczącej</w:t>
            </w:r>
            <w:r w:rsidR="00066109" w:rsidRPr="009B6A04">
              <w:rPr>
                <w:rFonts w:cs="Arial"/>
                <w:color w:val="000000"/>
              </w:rPr>
              <w:t xml:space="preserve"> funkcjonow</w:t>
            </w:r>
            <w:r>
              <w:rPr>
                <w:rFonts w:cs="Arial"/>
                <w:color w:val="000000"/>
              </w:rPr>
              <w:t>ania</w:t>
            </w:r>
            <w:r w:rsidR="00066109">
              <w:rPr>
                <w:rFonts w:cs="Arial"/>
                <w:color w:val="000000"/>
              </w:rPr>
              <w:t xml:space="preserve"> </w:t>
            </w:r>
            <w:r w:rsidR="00066109" w:rsidRPr="009B6A04">
              <w:rPr>
                <w:rFonts w:cs="Arial"/>
                <w:color w:val="000000"/>
              </w:rPr>
              <w:t>kanałów dystrybucji</w:t>
            </w:r>
          </w:p>
          <w:p w14:paraId="2EB94E72" w14:textId="3B2ECF57" w:rsidR="00066109" w:rsidRPr="009B6A04" w:rsidRDefault="00B95906" w:rsidP="007D2E2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414" w:hanging="283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Opanowanie</w:t>
            </w:r>
            <w:r w:rsidR="00066109" w:rsidRPr="009B6A04">
              <w:rPr>
                <w:rFonts w:cs="Arial"/>
                <w:color w:val="000000"/>
              </w:rPr>
              <w:t xml:space="preserve"> umiejętności zastosowania</w:t>
            </w:r>
            <w:r w:rsidR="00066109">
              <w:rPr>
                <w:rFonts w:cs="Arial"/>
                <w:color w:val="000000"/>
              </w:rPr>
              <w:t xml:space="preserve"> </w:t>
            </w:r>
            <w:r w:rsidR="00066109" w:rsidRPr="005526F7">
              <w:rPr>
                <w:rFonts w:cs="Arial"/>
                <w:color w:val="000000"/>
              </w:rPr>
              <w:t>i oceny odpowiednich metody oraz narzędzi</w:t>
            </w:r>
            <w:r w:rsidR="00066109">
              <w:rPr>
                <w:rFonts w:cs="Arial"/>
                <w:color w:val="000000"/>
              </w:rPr>
              <w:t xml:space="preserve"> </w:t>
            </w:r>
            <w:r w:rsidR="00066109" w:rsidRPr="009B6A04">
              <w:rPr>
                <w:rFonts w:cs="Arial"/>
                <w:color w:val="000000"/>
              </w:rPr>
              <w:t>przy podejmowaniu decyzji logistycznych w</w:t>
            </w:r>
            <w:r w:rsidR="00066109">
              <w:rPr>
                <w:rFonts w:cs="Arial"/>
                <w:color w:val="000000"/>
              </w:rPr>
              <w:t xml:space="preserve"> </w:t>
            </w:r>
            <w:r w:rsidR="00066109" w:rsidRPr="009B6A04">
              <w:rPr>
                <w:rFonts w:cs="Arial"/>
                <w:color w:val="000000"/>
              </w:rPr>
              <w:t>sferze dystrybucji</w:t>
            </w:r>
          </w:p>
        </w:tc>
      </w:tr>
      <w:tr w:rsidR="00281E87" w:rsidRPr="000E45E0" w14:paraId="3815BD3A" w14:textId="77777777" w:rsidTr="00D91B34">
        <w:trPr>
          <w:trHeight w:val="415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2267299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8070270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F57EFE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81E87" w:rsidRPr="000E45E0" w14:paraId="31DB8F90" w14:textId="77777777" w:rsidTr="00D91B34">
        <w:trPr>
          <w:trHeight w:val="415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AAA937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2A8C08" w14:textId="6640B510" w:rsidR="00281E87" w:rsidRPr="000E45E0" w:rsidRDefault="00281E87" w:rsidP="00066109">
            <w:pPr>
              <w:pStyle w:val="Tytukomrki"/>
              <w:spacing w:line="276" w:lineRule="auto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4ADBB5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</w:tr>
      <w:tr w:rsidR="00066109" w:rsidRPr="000E45E0" w14:paraId="7C909B5A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50923BA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AAC5F40" w14:textId="062A960A" w:rsidR="00066109" w:rsidRPr="002B1C13" w:rsidRDefault="00281E87" w:rsidP="00066109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zagadnienia z </w:t>
            </w:r>
            <w:r w:rsidR="00066109" w:rsidRPr="009B6A04">
              <w:rPr>
                <w:rFonts w:cs="Arial"/>
              </w:rPr>
              <w:t xml:space="preserve"> zakresu teorii kanałów dystrybucji, zna odpowiednie metody i</w:t>
            </w:r>
            <w:r w:rsidR="00066109">
              <w:rPr>
                <w:rFonts w:cs="Arial"/>
              </w:rPr>
              <w:t xml:space="preserve"> </w:t>
            </w:r>
            <w:r w:rsidR="00066109" w:rsidRPr="009B6A04">
              <w:rPr>
                <w:rFonts w:cs="Arial"/>
              </w:rPr>
              <w:t>narzędzia projektowania kanałów dystrybucji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0C1143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K_W02</w:t>
            </w:r>
          </w:p>
          <w:p w14:paraId="01CEFB70" w14:textId="2A4DF065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K_W09</w:t>
            </w:r>
          </w:p>
        </w:tc>
      </w:tr>
      <w:tr w:rsidR="00066109" w:rsidRPr="000E45E0" w14:paraId="396D6B90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2A4B738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15C2ED" w14:textId="22FAE5A1" w:rsidR="00066109" w:rsidRPr="002B1C13" w:rsidRDefault="00281E87" w:rsidP="00066109">
            <w:pPr>
              <w:rPr>
                <w:rFonts w:cs="Arial"/>
              </w:rPr>
            </w:pPr>
            <w:r>
              <w:rPr>
                <w:rFonts w:cs="Arial"/>
              </w:rPr>
              <w:t>w zaawansowanym stopniu zagadnienia</w:t>
            </w:r>
            <w:r w:rsidR="00066109" w:rsidRPr="00111CFB">
              <w:rPr>
                <w:rFonts w:cs="Arial"/>
              </w:rPr>
              <w:t xml:space="preserve"> z zakresu planowania </w:t>
            </w:r>
            <w:r w:rsidR="0053160D">
              <w:rPr>
                <w:rFonts w:cs="Arial"/>
              </w:rPr>
              <w:br/>
            </w:r>
            <w:r w:rsidR="00066109" w:rsidRPr="00111CFB">
              <w:rPr>
                <w:rFonts w:cs="Arial"/>
              </w:rPr>
              <w:t>i organizacji kanałów dystrybucji.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7D276A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K_W02</w:t>
            </w:r>
          </w:p>
          <w:p w14:paraId="78C317BF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K_W03</w:t>
            </w:r>
          </w:p>
          <w:p w14:paraId="21E3C0F0" w14:textId="43AA5671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K_W05</w:t>
            </w:r>
          </w:p>
        </w:tc>
      </w:tr>
      <w:tr w:rsidR="00281E87" w:rsidRPr="000E45E0" w14:paraId="725CE1E9" w14:textId="77777777" w:rsidTr="001F4CAC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5C44BE1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69FC50A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56E35A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81E87" w:rsidRPr="000E45E0" w14:paraId="1304067D" w14:textId="77777777" w:rsidTr="001F4CAC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29A2F77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01BE07E" w14:textId="2E42DA11" w:rsidR="00281E87" w:rsidRPr="000E45E0" w:rsidRDefault="00281E87" w:rsidP="00066109">
            <w:pPr>
              <w:pStyle w:val="Tytukomrki"/>
              <w:spacing w:line="276" w:lineRule="auto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88009C7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</w:tr>
      <w:tr w:rsidR="00066109" w:rsidRPr="000E45E0" w14:paraId="1EE4A8E1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53AF56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57A74A5" w14:textId="7F8BB268" w:rsidR="00066109" w:rsidRPr="000F291A" w:rsidRDefault="00066109" w:rsidP="00066109">
            <w:pPr>
              <w:rPr>
                <w:rFonts w:cs="Arial"/>
              </w:rPr>
            </w:pPr>
            <w:r w:rsidRPr="00111CFB">
              <w:rPr>
                <w:rFonts w:cs="Arial"/>
              </w:rPr>
              <w:t>zastosować odpowiednie metody oraz narzędzia przy</w:t>
            </w:r>
            <w:r>
              <w:rPr>
                <w:rFonts w:cs="Arial"/>
              </w:rPr>
              <w:t xml:space="preserve"> </w:t>
            </w:r>
            <w:r w:rsidRPr="00111CFB">
              <w:rPr>
                <w:rFonts w:cs="Arial"/>
              </w:rPr>
              <w:t>podejmowaniu decyzji logistycznych w sferze dystrybucji</w:t>
            </w:r>
            <w:r w:rsidR="00BB5EE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D9C843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K_U04</w:t>
            </w:r>
          </w:p>
        </w:tc>
      </w:tr>
      <w:tr w:rsidR="00066109" w:rsidRPr="000E45E0" w14:paraId="24B37894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52F80DA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A6EFF1D" w14:textId="48A5EE77" w:rsidR="00066109" w:rsidRPr="000F291A" w:rsidRDefault="00066109" w:rsidP="00066109">
            <w:pPr>
              <w:rPr>
                <w:rFonts w:cs="Arial"/>
              </w:rPr>
            </w:pPr>
            <w:r w:rsidRPr="00111CFB">
              <w:rPr>
                <w:rFonts w:cs="Arial"/>
              </w:rPr>
              <w:t>oceniać i usprawniać procesy dystrybucyjne</w:t>
            </w:r>
            <w:r w:rsidR="00BB5EE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3DE629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K_U06</w:t>
            </w:r>
          </w:p>
        </w:tc>
      </w:tr>
      <w:tr w:rsidR="00066109" w:rsidRPr="000E45E0" w14:paraId="730789EC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4259CC3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FB93E6" w14:textId="72DD641C" w:rsidR="00066109" w:rsidRPr="000F291A" w:rsidRDefault="00066109" w:rsidP="00066109">
            <w:pPr>
              <w:rPr>
                <w:rFonts w:cs="Arial"/>
              </w:rPr>
            </w:pPr>
            <w:r w:rsidRPr="00111CFB">
              <w:rPr>
                <w:rFonts w:cs="Arial"/>
              </w:rPr>
              <w:t>uczestniczy</w:t>
            </w:r>
            <w:r w:rsidR="00281E87">
              <w:rPr>
                <w:rFonts w:cs="Arial"/>
              </w:rPr>
              <w:t>ć</w:t>
            </w:r>
            <w:r w:rsidRPr="00111CFB">
              <w:rPr>
                <w:rFonts w:cs="Arial"/>
              </w:rPr>
              <w:t xml:space="preserve"> w pracach zespołu projektowego pełniąc w nim różne role</w:t>
            </w:r>
            <w:r>
              <w:rPr>
                <w:rFonts w:cs="Arial"/>
              </w:rPr>
              <w:t xml:space="preserve"> </w:t>
            </w:r>
            <w:r w:rsidRPr="00111CFB">
              <w:rPr>
                <w:rFonts w:cs="Arial"/>
              </w:rPr>
              <w:t>oraz wykazuje odpowiedzialność za prace własną</w:t>
            </w:r>
            <w:r>
              <w:rPr>
                <w:rFonts w:cs="Arial"/>
              </w:rPr>
              <w:t xml:space="preserve"> </w:t>
            </w:r>
            <w:r w:rsidRPr="00111CFB">
              <w:rPr>
                <w:rFonts w:cs="Arial"/>
              </w:rPr>
              <w:t>i innych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594BB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K_U13</w:t>
            </w:r>
          </w:p>
        </w:tc>
      </w:tr>
      <w:tr w:rsidR="00281E87" w:rsidRPr="000E45E0" w14:paraId="0DF7B44C" w14:textId="77777777" w:rsidTr="00416094">
        <w:trPr>
          <w:trHeight w:val="415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3183A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05155A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E1104F4" w14:textId="77777777" w:rsidR="00281E87" w:rsidRPr="000E45E0" w:rsidRDefault="00281E87" w:rsidP="00066109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</w:tr>
      <w:tr w:rsidR="00281E87" w:rsidRPr="000E45E0" w14:paraId="3577387C" w14:textId="77777777" w:rsidTr="00416094">
        <w:trPr>
          <w:trHeight w:val="415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DA9C3AB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C45FB9" w14:textId="11C3A805" w:rsidR="00281E87" w:rsidRPr="000E45E0" w:rsidRDefault="00281E87" w:rsidP="00066109">
            <w:pPr>
              <w:pStyle w:val="Tytukomrki"/>
              <w:spacing w:line="276" w:lineRule="auto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C990590" w14:textId="77777777" w:rsidR="00281E87" w:rsidRPr="000E45E0" w:rsidRDefault="00281E87" w:rsidP="00066109">
            <w:pPr>
              <w:pStyle w:val="Tytukomrki"/>
              <w:spacing w:line="276" w:lineRule="auto"/>
            </w:pPr>
          </w:p>
        </w:tc>
      </w:tr>
      <w:tr w:rsidR="00066109" w:rsidRPr="000E45E0" w14:paraId="4360891D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2CC8F2A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C9D2A02" w14:textId="210793D1" w:rsidR="00066109" w:rsidRPr="002D4443" w:rsidRDefault="00066109" w:rsidP="00066109">
            <w:pPr>
              <w:rPr>
                <w:rFonts w:cs="Arial"/>
              </w:rPr>
            </w:pPr>
            <w:r w:rsidRPr="007B214C">
              <w:rPr>
                <w:rFonts w:cs="Arial"/>
              </w:rPr>
              <w:t>krytyczn</w:t>
            </w:r>
            <w:r w:rsidR="00281E87">
              <w:rPr>
                <w:rFonts w:cs="Arial"/>
              </w:rPr>
              <w:t>ej</w:t>
            </w:r>
            <w:r w:rsidRPr="007B214C">
              <w:rPr>
                <w:rFonts w:cs="Arial"/>
              </w:rPr>
              <w:t xml:space="preserve">  ocen</w:t>
            </w:r>
            <w:r w:rsidR="00281E87">
              <w:rPr>
                <w:rFonts w:cs="Arial"/>
              </w:rPr>
              <w:t>y</w:t>
            </w:r>
            <w:r w:rsidRPr="007B214C">
              <w:rPr>
                <w:rFonts w:cs="Arial"/>
              </w:rPr>
              <w:t xml:space="preserve"> nabyt</w:t>
            </w:r>
            <w:r w:rsidR="00281E87">
              <w:rPr>
                <w:rFonts w:cs="Arial"/>
              </w:rPr>
              <w:t>ej</w:t>
            </w:r>
            <w:r w:rsidRPr="007B214C">
              <w:rPr>
                <w:rFonts w:cs="Arial"/>
              </w:rPr>
              <w:t xml:space="preserve"> wiedz</w:t>
            </w:r>
            <w:r w:rsidR="00281E87">
              <w:rPr>
                <w:rFonts w:cs="Arial"/>
              </w:rPr>
              <w:t>y</w:t>
            </w:r>
            <w:r w:rsidRPr="007B214C">
              <w:rPr>
                <w:rFonts w:cs="Arial"/>
              </w:rPr>
              <w:t xml:space="preserve"> i umiejętności, przejawia zaangażowanie w zakresie doskonalenia i rozwoju kompetencji zawodowych i osobistych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6149FF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  <w:color w:val="000000"/>
              </w:rPr>
              <w:t>K_K04</w:t>
            </w:r>
          </w:p>
        </w:tc>
      </w:tr>
      <w:tr w:rsidR="00066109" w:rsidRPr="000E45E0" w14:paraId="6735C586" w14:textId="77777777" w:rsidTr="006C595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978F054" w14:textId="77777777" w:rsidR="00066109" w:rsidRPr="002D4443" w:rsidRDefault="00066109" w:rsidP="00066109">
            <w:pPr>
              <w:pStyle w:val="Tytukomrki"/>
              <w:spacing w:line="276" w:lineRule="auto"/>
            </w:pPr>
            <w:r w:rsidRPr="002D4443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8BBB4" w14:textId="09644E21" w:rsidR="00066109" w:rsidRPr="00111CFB" w:rsidRDefault="00066109" w:rsidP="000661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111CFB">
              <w:rPr>
                <w:rFonts w:cs="Arial"/>
                <w:bCs/>
                <w:color w:val="000000"/>
              </w:rPr>
              <w:t>Wykład, ćwiczenia audytoryjne</w:t>
            </w:r>
          </w:p>
        </w:tc>
      </w:tr>
      <w:tr w:rsidR="00066109" w:rsidRPr="000E45E0" w14:paraId="148ECF64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E79D6B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br w:type="page"/>
              <w:t>Wymagania wstępne i dodatkowe:</w:t>
            </w:r>
          </w:p>
        </w:tc>
      </w:tr>
      <w:tr w:rsidR="00066109" w:rsidRPr="000E45E0" w14:paraId="55719982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B6E7AD" w14:textId="77777777" w:rsidR="00066109" w:rsidRPr="00111CFB" w:rsidRDefault="00066109" w:rsidP="00066109">
            <w:pPr>
              <w:rPr>
                <w:rFonts w:cs="Arial"/>
              </w:rPr>
            </w:pPr>
            <w:r w:rsidRPr="00111CFB">
              <w:rPr>
                <w:rFonts w:cs="Arial"/>
              </w:rPr>
              <w:t>Podstawowa wiedza ekonomiczna, znajomość podstawowych pojęć z zakresu logistyki, zarządzania,</w:t>
            </w:r>
            <w:r>
              <w:rPr>
                <w:rFonts w:cs="Arial"/>
              </w:rPr>
              <w:br/>
            </w:r>
            <w:r w:rsidRPr="00111CFB">
              <w:rPr>
                <w:rFonts w:cs="Arial"/>
              </w:rPr>
              <w:t>marketingu, po zajęciach z podstaw ekonomii, zarządzania, logistyki i zarządzania łańcuchem dostaw,</w:t>
            </w:r>
          </w:p>
          <w:p w14:paraId="14E2A21B" w14:textId="77777777" w:rsidR="00066109" w:rsidRPr="000E45E0" w:rsidRDefault="00066109" w:rsidP="00066109">
            <w:pPr>
              <w:rPr>
                <w:rFonts w:cs="Arial"/>
              </w:rPr>
            </w:pPr>
            <w:r w:rsidRPr="00111CFB">
              <w:rPr>
                <w:rFonts w:cs="Arial"/>
              </w:rPr>
              <w:t>logistyki zaopatrzenia, logistyki produkcji.</w:t>
            </w:r>
          </w:p>
        </w:tc>
      </w:tr>
      <w:tr w:rsidR="00066109" w:rsidRPr="000E45E0" w14:paraId="5F7B09DC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21AF6CF" w14:textId="77777777" w:rsidR="00066109" w:rsidRPr="002D4443" w:rsidRDefault="00066109" w:rsidP="00066109">
            <w:pPr>
              <w:pStyle w:val="Tytukomrki"/>
              <w:spacing w:line="276" w:lineRule="auto"/>
            </w:pPr>
            <w:r w:rsidRPr="002D4443">
              <w:t>Treści modułu kształcenia:</w:t>
            </w:r>
          </w:p>
        </w:tc>
      </w:tr>
      <w:tr w:rsidR="00066109" w:rsidRPr="000E45E0" w14:paraId="01DC3F6C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86C984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Wprowadzenie do logistyki dystrybucji</w:t>
            </w:r>
          </w:p>
          <w:p w14:paraId="32EDA6A5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Istota i struktura kanałów dystrybucji</w:t>
            </w:r>
          </w:p>
          <w:p w14:paraId="621ECBAD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Podstawowe struktury systemów fizycznej dystrybucji towarów</w:t>
            </w:r>
          </w:p>
          <w:p w14:paraId="52788D7A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Pośrednicy w kanałach dystrybucji</w:t>
            </w:r>
          </w:p>
          <w:p w14:paraId="75D87528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Współczesne kierunki rozwoju logistyki dystrybucji</w:t>
            </w:r>
          </w:p>
          <w:p w14:paraId="0C1378B2" w14:textId="5E6176B3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 xml:space="preserve">Elementy </w:t>
            </w:r>
            <w:proofErr w:type="spellStart"/>
            <w:r w:rsidRPr="00467FE1">
              <w:rPr>
                <w:rFonts w:cs="Arial"/>
              </w:rPr>
              <w:t>przedtranzakcyjne</w:t>
            </w:r>
            <w:proofErr w:type="spellEnd"/>
            <w:r w:rsidRPr="00467FE1">
              <w:rPr>
                <w:rFonts w:cs="Arial"/>
              </w:rPr>
              <w:t xml:space="preserve">, </w:t>
            </w:r>
            <w:proofErr w:type="spellStart"/>
            <w:r w:rsidRPr="00467FE1">
              <w:rPr>
                <w:rFonts w:cs="Arial"/>
              </w:rPr>
              <w:t>tranzakcyjne</w:t>
            </w:r>
            <w:proofErr w:type="spellEnd"/>
            <w:r w:rsidRPr="00467FE1">
              <w:rPr>
                <w:rFonts w:cs="Arial"/>
              </w:rPr>
              <w:t xml:space="preserve"> i </w:t>
            </w:r>
            <w:proofErr w:type="spellStart"/>
            <w:r w:rsidRPr="00467FE1">
              <w:rPr>
                <w:rFonts w:cs="Arial"/>
              </w:rPr>
              <w:t>potranzakcy</w:t>
            </w:r>
            <w:r>
              <w:rPr>
                <w:rFonts w:cs="Arial"/>
              </w:rPr>
              <w:t>j</w:t>
            </w:r>
            <w:r w:rsidRPr="00467FE1">
              <w:rPr>
                <w:rFonts w:cs="Arial"/>
              </w:rPr>
              <w:t>ne</w:t>
            </w:r>
            <w:proofErr w:type="spellEnd"/>
            <w:r w:rsidRPr="00467FE1">
              <w:rPr>
                <w:rFonts w:cs="Arial"/>
              </w:rPr>
              <w:t xml:space="preserve"> w obsłudze klienta</w:t>
            </w:r>
          </w:p>
          <w:p w14:paraId="6209ED33" w14:textId="77777777" w:rsidR="00B73839" w:rsidRPr="00467FE1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 xml:space="preserve">Logistyczna obsługa klienta w zakresie realizacji zamówień, systemów transportu, procedur zwrotu towarów oraz sposobów wspierających produkt </w:t>
            </w:r>
          </w:p>
          <w:p w14:paraId="53F890EA" w14:textId="31DDA1A2" w:rsidR="00066109" w:rsidRPr="002D4443" w:rsidRDefault="00B73839" w:rsidP="007D2E2D">
            <w:pPr>
              <w:numPr>
                <w:ilvl w:val="0"/>
                <w:numId w:val="21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Franczyza jako element logistyki dystrybucji</w:t>
            </w:r>
          </w:p>
        </w:tc>
      </w:tr>
      <w:tr w:rsidR="00066109" w:rsidRPr="000E45E0" w14:paraId="4EDF319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979C09D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Literatura podstawowa:</w:t>
            </w:r>
          </w:p>
        </w:tc>
      </w:tr>
      <w:tr w:rsidR="00066109" w:rsidRPr="000E45E0" w14:paraId="68648D70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37E1D49" w14:textId="77777777" w:rsidR="00066109" w:rsidRPr="00111CFB" w:rsidRDefault="00066109" w:rsidP="007D2E2D">
            <w:pPr>
              <w:numPr>
                <w:ilvl w:val="0"/>
                <w:numId w:val="22"/>
              </w:numPr>
              <w:rPr>
                <w:rFonts w:cs="Arial"/>
              </w:rPr>
            </w:pPr>
            <w:r w:rsidRPr="00111CFB">
              <w:rPr>
                <w:rFonts w:cs="Arial"/>
              </w:rPr>
              <w:t>J. Bendkowski, M. Pietrucha-</w:t>
            </w:r>
            <w:proofErr w:type="spellStart"/>
            <w:r w:rsidRPr="00111CFB">
              <w:rPr>
                <w:rFonts w:cs="Arial"/>
              </w:rPr>
              <w:t>Pacut</w:t>
            </w:r>
            <w:proofErr w:type="spellEnd"/>
            <w:r w:rsidRPr="00111CFB">
              <w:rPr>
                <w:rFonts w:cs="Arial"/>
              </w:rPr>
              <w:t>, Podstawy logistyki dystrybucji, Wydawnictwo Politechniki</w:t>
            </w:r>
          </w:p>
          <w:p w14:paraId="78365288" w14:textId="77777777" w:rsidR="00066109" w:rsidRPr="00111CFB" w:rsidRDefault="00066109" w:rsidP="00066109">
            <w:pPr>
              <w:ind w:left="720"/>
              <w:rPr>
                <w:rFonts w:cs="Arial"/>
              </w:rPr>
            </w:pPr>
            <w:r w:rsidRPr="00111CFB">
              <w:rPr>
                <w:rFonts w:cs="Arial"/>
              </w:rPr>
              <w:t>Śląskiej, Gliwice 2003.</w:t>
            </w:r>
          </w:p>
          <w:p w14:paraId="57092384" w14:textId="303CFE77" w:rsidR="00066109" w:rsidRPr="00111CFB" w:rsidRDefault="00066109" w:rsidP="007D2E2D">
            <w:pPr>
              <w:numPr>
                <w:ilvl w:val="0"/>
                <w:numId w:val="22"/>
              </w:numPr>
              <w:rPr>
                <w:rFonts w:cs="Arial"/>
              </w:rPr>
            </w:pPr>
            <w:r w:rsidRPr="00111CFB">
              <w:rPr>
                <w:rFonts w:cs="Arial"/>
              </w:rPr>
              <w:t>J. Bendkowski, M. Kramarz, Logistyka stosowana. Metody, techniki, analizy, Część I, Wyd</w:t>
            </w:r>
            <w:r>
              <w:rPr>
                <w:rFonts w:cs="Arial"/>
              </w:rPr>
              <w:t>awnictwo</w:t>
            </w:r>
          </w:p>
          <w:p w14:paraId="14A45F64" w14:textId="77777777" w:rsidR="00066109" w:rsidRPr="00111CFB" w:rsidRDefault="00066109" w:rsidP="00066109">
            <w:pPr>
              <w:ind w:left="720"/>
              <w:rPr>
                <w:rFonts w:cs="Arial"/>
              </w:rPr>
            </w:pPr>
            <w:r w:rsidRPr="00111CFB">
              <w:rPr>
                <w:rFonts w:cs="Arial"/>
              </w:rPr>
              <w:t>Politechniki Śląskiej, Gliwice 2011.</w:t>
            </w:r>
          </w:p>
          <w:p w14:paraId="00EC2A0B" w14:textId="77777777" w:rsidR="00066109" w:rsidRPr="00111CFB" w:rsidRDefault="00066109" w:rsidP="007D2E2D">
            <w:pPr>
              <w:numPr>
                <w:ilvl w:val="0"/>
                <w:numId w:val="22"/>
              </w:numPr>
              <w:rPr>
                <w:rFonts w:cs="Arial"/>
              </w:rPr>
            </w:pPr>
            <w:r w:rsidRPr="00111CFB">
              <w:rPr>
                <w:rFonts w:cs="Arial"/>
              </w:rPr>
              <w:t>E. Gołembska (red.), Kompendium wiedzy o logistyce, PWN, Warszawa 2010.</w:t>
            </w:r>
          </w:p>
          <w:p w14:paraId="7F1589A3" w14:textId="3D6677FF" w:rsidR="00066109" w:rsidRPr="00111CFB" w:rsidRDefault="00066109" w:rsidP="00A37B18">
            <w:pPr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111CFB">
              <w:rPr>
                <w:rFonts w:cs="Arial"/>
              </w:rPr>
              <w:t>A. Kawa, Konfigurowanie łańcucha dostaw: teoria, instrumenty i technologie, Uniwersytet</w:t>
            </w:r>
          </w:p>
          <w:p w14:paraId="18D15D80" w14:textId="77777777" w:rsidR="00066109" w:rsidRDefault="00066109" w:rsidP="00A37B18">
            <w:pPr>
              <w:ind w:left="720"/>
              <w:jc w:val="both"/>
              <w:rPr>
                <w:rFonts w:cs="Arial"/>
              </w:rPr>
            </w:pPr>
            <w:r w:rsidRPr="00111CFB">
              <w:rPr>
                <w:rFonts w:cs="Arial"/>
              </w:rPr>
              <w:t>Ekonomiczny w Poznaniu, Poznań 2011.</w:t>
            </w:r>
          </w:p>
          <w:p w14:paraId="784E2168" w14:textId="781E840C" w:rsidR="005609A9" w:rsidRPr="005609A9" w:rsidRDefault="005609A9" w:rsidP="007D2E2D">
            <w:pPr>
              <w:pStyle w:val="Akapitzlist"/>
              <w:numPr>
                <w:ilvl w:val="0"/>
                <w:numId w:val="22"/>
              </w:numPr>
              <w:rPr>
                <w:rFonts w:cs="Arial"/>
              </w:rPr>
            </w:pPr>
            <w:r w:rsidRPr="00B73839">
              <w:rPr>
                <w:rFonts w:cs="Arial"/>
                <w:lang w:val="en-US"/>
              </w:rPr>
              <w:t xml:space="preserve">A. </w:t>
            </w:r>
            <w:proofErr w:type="spellStart"/>
            <w:r w:rsidRPr="00B73839">
              <w:rPr>
                <w:rFonts w:cs="Arial"/>
                <w:lang w:val="en-US"/>
              </w:rPr>
              <w:t>Marcysiak</w:t>
            </w:r>
            <w:proofErr w:type="spellEnd"/>
            <w:r w:rsidRPr="00B73839">
              <w:rPr>
                <w:rFonts w:cs="Arial"/>
                <w:lang w:val="en-US"/>
              </w:rPr>
              <w:t xml:space="preserve">, Customer service quality management on the courier services market. </w:t>
            </w:r>
            <w:proofErr w:type="spellStart"/>
            <w:r w:rsidRPr="00F14C97">
              <w:rPr>
                <w:rFonts w:cs="Arial"/>
              </w:rPr>
              <w:t>Entrepreneurship</w:t>
            </w:r>
            <w:proofErr w:type="spellEnd"/>
            <w:r w:rsidRPr="00F14C97">
              <w:rPr>
                <w:rFonts w:cs="Arial"/>
              </w:rPr>
              <w:t xml:space="preserve"> and </w:t>
            </w:r>
            <w:proofErr w:type="spellStart"/>
            <w:r w:rsidRPr="00F14C97">
              <w:rPr>
                <w:rFonts w:cs="Arial"/>
              </w:rPr>
              <w:t>Sustainability</w:t>
            </w:r>
            <w:proofErr w:type="spellEnd"/>
            <w:r w:rsidRPr="00F14C97">
              <w:rPr>
                <w:rFonts w:cs="Arial"/>
              </w:rPr>
              <w:t xml:space="preserve"> </w:t>
            </w:r>
            <w:proofErr w:type="spellStart"/>
            <w:r w:rsidRPr="00F14C97">
              <w:rPr>
                <w:rFonts w:cs="Arial"/>
              </w:rPr>
              <w:t>Issues</w:t>
            </w:r>
            <w:proofErr w:type="spellEnd"/>
            <w:r w:rsidRPr="00F14C97">
              <w:rPr>
                <w:rFonts w:cs="Arial"/>
              </w:rPr>
              <w:t>, 9, 2020, 190–203. https://doi.org/10.9770/jesi.2021.9.1(11).</w:t>
            </w:r>
          </w:p>
        </w:tc>
      </w:tr>
      <w:tr w:rsidR="00066109" w:rsidRPr="000E45E0" w14:paraId="42FC44B2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492E8DC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Literatura dodatkowa:</w:t>
            </w:r>
          </w:p>
        </w:tc>
      </w:tr>
      <w:tr w:rsidR="00066109" w:rsidRPr="000E45E0" w14:paraId="7664DA54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E43568" w14:textId="77777777" w:rsidR="00066109" w:rsidRPr="006E65FC" w:rsidRDefault="00066109" w:rsidP="007D2E2D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6E65FC">
              <w:rPr>
                <w:rFonts w:cs="Arial"/>
              </w:rPr>
              <w:t>M. Ciesielski, J. Długosz, Strategie łańcuchów dostaw, PWE, Warszawa 2010.</w:t>
            </w:r>
          </w:p>
          <w:p w14:paraId="67E1C154" w14:textId="77777777" w:rsidR="00066109" w:rsidRPr="006E65FC" w:rsidRDefault="00066109" w:rsidP="007D2E2D">
            <w:pPr>
              <w:numPr>
                <w:ilvl w:val="0"/>
                <w:numId w:val="23"/>
              </w:numPr>
              <w:rPr>
                <w:rFonts w:cs="Arial"/>
              </w:rPr>
            </w:pPr>
            <w:r w:rsidRPr="006E65FC">
              <w:rPr>
                <w:rFonts w:cs="Arial"/>
              </w:rPr>
              <w:t xml:space="preserve">P. </w:t>
            </w:r>
            <w:proofErr w:type="spellStart"/>
            <w:r w:rsidRPr="006E65FC">
              <w:rPr>
                <w:rFonts w:cs="Arial"/>
              </w:rPr>
              <w:t>Cyplik</w:t>
            </w:r>
            <w:proofErr w:type="spellEnd"/>
            <w:r w:rsidRPr="006E65FC">
              <w:rPr>
                <w:rFonts w:cs="Arial"/>
              </w:rPr>
              <w:t xml:space="preserve">, D. Głowacka, M. </w:t>
            </w:r>
            <w:proofErr w:type="spellStart"/>
            <w:r w:rsidRPr="006E65FC">
              <w:rPr>
                <w:rFonts w:cs="Arial"/>
              </w:rPr>
              <w:t>Fertsch</w:t>
            </w:r>
            <w:proofErr w:type="spellEnd"/>
            <w:r w:rsidRPr="006E65FC">
              <w:rPr>
                <w:rFonts w:cs="Arial"/>
              </w:rPr>
              <w:t>, Logistyka przedsiębiorstw dystrybucyjnych, Wyższa Szkoła</w:t>
            </w:r>
          </w:p>
          <w:p w14:paraId="179CDEDD" w14:textId="77777777" w:rsidR="005609A9" w:rsidRDefault="00066109" w:rsidP="005609A9">
            <w:pPr>
              <w:ind w:left="720"/>
              <w:rPr>
                <w:rFonts w:cs="Arial"/>
              </w:rPr>
            </w:pPr>
            <w:r w:rsidRPr="006E65FC">
              <w:rPr>
                <w:rFonts w:cs="Arial"/>
              </w:rPr>
              <w:t>Logistyki, Poznań 2008.</w:t>
            </w:r>
          </w:p>
          <w:p w14:paraId="5AC29898" w14:textId="14D4A910" w:rsidR="005609A9" w:rsidRPr="005609A9" w:rsidRDefault="005609A9" w:rsidP="007D2E2D">
            <w:pPr>
              <w:pStyle w:val="Akapitzlist"/>
              <w:numPr>
                <w:ilvl w:val="0"/>
                <w:numId w:val="23"/>
              </w:numPr>
              <w:rPr>
                <w:rFonts w:cs="Arial"/>
              </w:rPr>
            </w:pPr>
            <w:r w:rsidRPr="00F14C97">
              <w:rPr>
                <w:rFonts w:cs="Arial"/>
              </w:rPr>
              <w:t>O. Bareja-</w:t>
            </w:r>
            <w:proofErr w:type="spellStart"/>
            <w:r w:rsidRPr="00F14C97">
              <w:rPr>
                <w:rFonts w:cs="Arial"/>
              </w:rPr>
              <w:t>Wawryszuk</w:t>
            </w:r>
            <w:proofErr w:type="spellEnd"/>
            <w:r w:rsidRPr="00F14C97">
              <w:rPr>
                <w:rFonts w:cs="Arial"/>
              </w:rPr>
              <w:t>,</w:t>
            </w:r>
            <w:r w:rsidR="00A37B18">
              <w:rPr>
                <w:rFonts w:cs="Arial"/>
              </w:rPr>
              <w:t xml:space="preserve"> </w:t>
            </w:r>
            <w:r w:rsidRPr="00F14C97">
              <w:rPr>
                <w:rFonts w:cs="Arial"/>
              </w:rPr>
              <w:t xml:space="preserve">J.  Gołębiewski, Znaczenie sprzedaży bezpośredniej w Polsce, Roczniki Naukowe </w:t>
            </w:r>
            <w:proofErr w:type="spellStart"/>
            <w:r w:rsidRPr="00F14C97">
              <w:rPr>
                <w:rFonts w:cs="Arial"/>
              </w:rPr>
              <w:t>SERiA</w:t>
            </w:r>
            <w:proofErr w:type="spellEnd"/>
            <w:r w:rsidRPr="00F14C97">
              <w:rPr>
                <w:rFonts w:cs="Arial"/>
              </w:rPr>
              <w:t xml:space="preserve"> 17, 3, 2016, 82-88</w:t>
            </w:r>
            <w:r w:rsidR="00FA18A4" w:rsidRPr="00F14C97">
              <w:rPr>
                <w:rFonts w:cs="Arial"/>
              </w:rPr>
              <w:t>.</w:t>
            </w:r>
          </w:p>
        </w:tc>
      </w:tr>
      <w:tr w:rsidR="00066109" w:rsidRPr="000E45E0" w14:paraId="4F2114DE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618C3ED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Planowane formy/działania/metody dydaktyczne:</w:t>
            </w:r>
          </w:p>
        </w:tc>
      </w:tr>
      <w:tr w:rsidR="00066109" w:rsidRPr="000E45E0" w14:paraId="4C53441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2A6436" w14:textId="46333392" w:rsidR="00066109" w:rsidRPr="00385C05" w:rsidRDefault="00066109" w:rsidP="00066109">
            <w:pPr>
              <w:rPr>
                <w:rFonts w:cs="Arial"/>
              </w:rPr>
            </w:pPr>
            <w:r w:rsidRPr="006E65FC">
              <w:rPr>
                <w:rFonts w:cs="Arial"/>
              </w:rPr>
              <w:t>Wykłady realizowane są metodą wykładu informacyjnego i problemowego z wykorzystaniem prezentacji</w:t>
            </w:r>
            <w:r>
              <w:rPr>
                <w:rFonts w:cs="Arial"/>
              </w:rPr>
              <w:t xml:space="preserve"> </w:t>
            </w:r>
            <w:r w:rsidRPr="006E65FC">
              <w:rPr>
                <w:rFonts w:cs="Arial"/>
              </w:rPr>
              <w:t>multimedialnych.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Ćwiczenia prowadzone są z wykorzystaniem analiz sytuacyjnych organizacji, pozwalających na</w:t>
            </w:r>
            <w:r>
              <w:rPr>
                <w:rFonts w:cs="Arial"/>
              </w:rPr>
              <w:t xml:space="preserve"> </w:t>
            </w:r>
            <w:r w:rsidRPr="006E65FC">
              <w:rPr>
                <w:rFonts w:cs="Arial"/>
              </w:rPr>
              <w:t>kształtowanie umiejętności zastosowania wiedzy teoretycznej.</w:t>
            </w:r>
          </w:p>
        </w:tc>
      </w:tr>
      <w:tr w:rsidR="00066109" w:rsidRPr="000E45E0" w14:paraId="17D504B5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168AD81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Sposoby weryfikacji efektów uczenia się osiąganych przez studenta:</w:t>
            </w:r>
          </w:p>
        </w:tc>
      </w:tr>
      <w:tr w:rsidR="008F6768" w:rsidRPr="000E45E0" w14:paraId="2FD6E478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3BE7B4F3" w14:textId="77777777" w:rsidR="008F6768" w:rsidRPr="000E45E0" w:rsidRDefault="008F6768" w:rsidP="00BE3164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315A139" w14:textId="77777777" w:rsidR="008F6768" w:rsidRPr="000E45E0" w:rsidRDefault="008F6768" w:rsidP="00BE3164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F6768" w:rsidRPr="00611441" w14:paraId="1C993B3F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207A47C" w14:textId="6041FDD2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3E2188" w14:textId="2194509F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8F6768" w:rsidRPr="00611441" w14:paraId="6CF614F0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829563" w14:textId="71B69C02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A9C4F7" w14:textId="44BC8F10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kolokwium </w:t>
            </w:r>
            <w:r>
              <w:rPr>
                <w:b w:val="0"/>
              </w:rPr>
              <w:t>pisemne oraz 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8F6768" w:rsidRPr="00611441" w14:paraId="1C789C73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78E39E4" w14:textId="1F16396C" w:rsidR="008F6768" w:rsidRPr="00611441" w:rsidRDefault="008F6768" w:rsidP="00A37B18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64FBFA9" w14:textId="77777777" w:rsidR="008F6768" w:rsidRPr="00611441" w:rsidRDefault="008F6768" w:rsidP="00A37B18">
            <w:pPr>
              <w:pStyle w:val="Tytukomrki"/>
              <w:spacing w:before="0" w:after="0"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066109" w:rsidRPr="000E45E0" w14:paraId="72B75DE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0CA7A02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Forma i warunki zaliczenia:</w:t>
            </w:r>
          </w:p>
        </w:tc>
      </w:tr>
      <w:tr w:rsidR="00066109" w:rsidRPr="000E45E0" w14:paraId="4B290E2F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99D263" w14:textId="5AA420AC" w:rsidR="00066109" w:rsidRPr="000E45E0" w:rsidRDefault="00066109" w:rsidP="00066109">
            <w:pPr>
              <w:rPr>
                <w:rFonts w:cs="Arial"/>
              </w:rPr>
            </w:pPr>
            <w:r w:rsidRPr="006E65FC">
              <w:rPr>
                <w:rFonts w:cs="Arial"/>
              </w:rPr>
              <w:t>Procentowy zakres ocen z egzaminu: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91 – 100% – bardzo dobry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81 – 90% – dobry plus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71 – 80% – dobry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61 – 70% – dostateczny plus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51 – 60% – dostateczny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50 – 0% – niedostateczny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Ocena z ćwiczeń uwzględnia: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ocenę z kolokwium – max. 15 p</w:t>
            </w:r>
            <w:r>
              <w:rPr>
                <w:rFonts w:cs="Arial"/>
              </w:rPr>
              <w:t>unktów,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ocenę z analiz sytuacyjnych – max. 15 p</w:t>
            </w:r>
            <w:r>
              <w:rPr>
                <w:rFonts w:cs="Arial"/>
              </w:rPr>
              <w:t>unktów</w:t>
            </w:r>
            <w:r w:rsidRPr="006E65FC">
              <w:rPr>
                <w:rFonts w:cs="Arial"/>
              </w:rPr>
              <w:t>.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Punktowy zakres ocen z ćwiczeń: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27,5 – 30,0 punktów – bardzo dobry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24,5 – 27,0 punktów – dobry plus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24,0 – 21,5 punktów – dobry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18,5 – 21,0 punktów – dostateczny plus</w:t>
            </w:r>
            <w:r>
              <w:rPr>
                <w:rFonts w:cs="Arial"/>
              </w:rPr>
              <w:br/>
            </w:r>
            <w:r w:rsidRPr="006E65FC">
              <w:rPr>
                <w:rFonts w:cs="Arial"/>
              </w:rPr>
              <w:t>15,5 – 18,0 punktów – dostateczny</w:t>
            </w:r>
            <w:r>
              <w:rPr>
                <w:rFonts w:cs="Arial"/>
              </w:rPr>
              <w:br/>
            </w:r>
            <w:r w:rsidR="008F6768">
              <w:t>Ocena końcowa z przedmiotu stanowi ocenę średnią uzyskaną z zaliczenia ćwiczeń i z egzaminu.</w:t>
            </w:r>
          </w:p>
        </w:tc>
      </w:tr>
      <w:tr w:rsidR="00066109" w:rsidRPr="000E45E0" w14:paraId="2AF327C0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1120269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>Bilans punktów ECTS:</w:t>
            </w:r>
          </w:p>
        </w:tc>
      </w:tr>
      <w:tr w:rsidR="00066109" w:rsidRPr="00705DD1" w14:paraId="783B51F2" w14:textId="77777777" w:rsidTr="006C595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D48ADAB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066109" w:rsidRPr="00705DD1" w14:paraId="4D445A77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3AAC0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A48B6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66109" w:rsidRPr="000E45E0" w14:paraId="06D74141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4F53E2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1D7F9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066109" w:rsidRPr="000E45E0" w14:paraId="22100B23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EF0D45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DCBB74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30 godzin</w:t>
            </w:r>
          </w:p>
        </w:tc>
      </w:tr>
      <w:tr w:rsidR="008F6768" w:rsidRPr="000E45E0" w14:paraId="0A7A98AD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5A7311" w14:textId="5E911002" w:rsidR="008F6768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FD4631" w14:textId="7ACA0CD9" w:rsidR="008F6768" w:rsidRPr="00E240D4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66109" w:rsidRPr="000E45E0" w14:paraId="59420453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8807D1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A0CF6A" w14:textId="43A40A4A" w:rsidR="00066109" w:rsidRPr="00E240D4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  <w:r w:rsidR="00066109" w:rsidRPr="00E240D4">
              <w:rPr>
                <w:rFonts w:cs="Arial"/>
              </w:rPr>
              <w:t xml:space="preserve"> godzin</w:t>
            </w:r>
          </w:p>
        </w:tc>
      </w:tr>
      <w:tr w:rsidR="00066109" w:rsidRPr="000E45E0" w14:paraId="2547291D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ACD6CB" w14:textId="308D500C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B90024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066109" w:rsidRPr="000E45E0" w14:paraId="59AAE32F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0114AD" w14:textId="77777777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831433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</w:t>
            </w:r>
          </w:p>
        </w:tc>
      </w:tr>
      <w:tr w:rsidR="00066109" w:rsidRPr="000E45E0" w14:paraId="3E67B04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DA692E" w14:textId="77777777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1BACA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066109" w:rsidRPr="000E45E0" w14:paraId="23C32714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E14B10" w14:textId="77777777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09670D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10 godzin</w:t>
            </w:r>
          </w:p>
        </w:tc>
      </w:tr>
      <w:tr w:rsidR="00066109" w:rsidRPr="00705DD1" w14:paraId="4280E4C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EFD70" w14:textId="77777777" w:rsidR="00066109" w:rsidRPr="00705DD1" w:rsidRDefault="00066109" w:rsidP="00066109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0D7CFE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066109" w:rsidRPr="00705DD1" w14:paraId="1F035354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D68614" w14:textId="77777777" w:rsidR="00066109" w:rsidRPr="00705DD1" w:rsidRDefault="00066109" w:rsidP="00066109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2A5E6" w14:textId="77777777" w:rsidR="00066109" w:rsidRPr="00705DD1" w:rsidRDefault="00066109" w:rsidP="0006610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66109" w:rsidRPr="00705DD1" w14:paraId="73EF9A55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DA09136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066109" w:rsidRPr="00705DD1" w14:paraId="2EB3609B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A00A74A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1E97D4" w14:textId="77777777" w:rsidR="00066109" w:rsidRPr="00705DD1" w:rsidRDefault="00066109" w:rsidP="00066109">
            <w:pPr>
              <w:pStyle w:val="Tytukomrki"/>
              <w:spacing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66109" w:rsidRPr="000E45E0" w14:paraId="52ED208B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8DE3D0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86983AC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16 godzin</w:t>
            </w:r>
          </w:p>
        </w:tc>
      </w:tr>
      <w:tr w:rsidR="00066109" w:rsidRPr="000E45E0" w14:paraId="5AD1EAA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E066423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3C8549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8 godzin</w:t>
            </w:r>
          </w:p>
        </w:tc>
      </w:tr>
      <w:tr w:rsidR="008F6768" w:rsidRPr="000E45E0" w14:paraId="69BC154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6BF92D" w14:textId="48E3DAF6" w:rsidR="008F6768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4323AA" w14:textId="328E321C" w:rsidR="008F6768" w:rsidRPr="00E240D4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1 godzina</w:t>
            </w:r>
          </w:p>
        </w:tc>
      </w:tr>
      <w:tr w:rsidR="00066109" w:rsidRPr="000E45E0" w14:paraId="3EB80099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FE28" w14:textId="77777777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DA172D" w14:textId="7322BC6C" w:rsidR="00066109" w:rsidRPr="00E240D4" w:rsidRDefault="008F6768" w:rsidP="00066109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  <w:r w:rsidR="00066109" w:rsidRPr="00E240D4">
              <w:rPr>
                <w:rFonts w:cs="Arial"/>
              </w:rPr>
              <w:t xml:space="preserve"> godzin</w:t>
            </w:r>
          </w:p>
        </w:tc>
      </w:tr>
      <w:tr w:rsidR="00066109" w:rsidRPr="000E45E0" w14:paraId="213B639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FBD31C" w14:textId="293516C4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DEB7BB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15 godziny</w:t>
            </w:r>
          </w:p>
        </w:tc>
      </w:tr>
      <w:tr w:rsidR="00066109" w:rsidRPr="000E45E0" w14:paraId="799FA97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696056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1CF6F" w14:textId="6ED283EC" w:rsidR="00066109" w:rsidRPr="00E240D4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20</w:t>
            </w:r>
            <w:r w:rsidRPr="00E240D4">
              <w:rPr>
                <w:rFonts w:cs="Arial"/>
              </w:rPr>
              <w:t xml:space="preserve"> godziny</w:t>
            </w:r>
          </w:p>
        </w:tc>
      </w:tr>
      <w:tr w:rsidR="00066109" w:rsidRPr="000E45E0" w14:paraId="542067D3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3539C1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F5A74E" w14:textId="5CB70B09" w:rsidR="00066109" w:rsidRPr="00E240D4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15</w:t>
            </w:r>
            <w:r w:rsidRPr="00E240D4">
              <w:rPr>
                <w:rFonts w:cs="Arial"/>
              </w:rPr>
              <w:t xml:space="preserve"> godzin</w:t>
            </w:r>
          </w:p>
        </w:tc>
      </w:tr>
      <w:tr w:rsidR="00066109" w:rsidRPr="000E45E0" w14:paraId="383AA09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3BF9AB" w14:textId="7777777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E6042A" w14:textId="77777777" w:rsidR="00066109" w:rsidRPr="00E240D4" w:rsidRDefault="00066109" w:rsidP="00066109">
            <w:pPr>
              <w:rPr>
                <w:rFonts w:cs="Arial"/>
              </w:rPr>
            </w:pPr>
            <w:r w:rsidRPr="00E240D4">
              <w:rPr>
                <w:rFonts w:cs="Arial"/>
              </w:rPr>
              <w:t>20 godzin</w:t>
            </w:r>
          </w:p>
        </w:tc>
      </w:tr>
      <w:tr w:rsidR="00066109" w:rsidRPr="00705DD1" w14:paraId="5C58155D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2F98D2" w14:textId="77777777" w:rsidR="00066109" w:rsidRPr="00705DD1" w:rsidRDefault="00066109" w:rsidP="00066109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69393" w14:textId="77777777" w:rsidR="00066109" w:rsidRPr="00B92FC6" w:rsidRDefault="00066109" w:rsidP="00066109">
            <w:pPr>
              <w:rPr>
                <w:rFonts w:cs="Arial"/>
                <w:color w:val="FF0000"/>
              </w:rPr>
            </w:pPr>
            <w:r w:rsidRPr="00E240D4">
              <w:rPr>
                <w:rFonts w:cs="Arial"/>
              </w:rPr>
              <w:t>100 godzin</w:t>
            </w:r>
          </w:p>
        </w:tc>
      </w:tr>
      <w:tr w:rsidR="00066109" w:rsidRPr="00705DD1" w14:paraId="50085B22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87C02" w14:textId="77777777" w:rsidR="00066109" w:rsidRPr="00705DD1" w:rsidRDefault="00066109" w:rsidP="00066109">
            <w:r w:rsidRPr="00705DD1">
              <w:lastRenderedPageBreak/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FA2FCC" w14:textId="77777777" w:rsidR="00066109" w:rsidRPr="00705DD1" w:rsidRDefault="00066109" w:rsidP="0006610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6B9CFFC4" w14:textId="77777777" w:rsidR="006C5957" w:rsidRDefault="006C595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C5957" w:rsidRPr="00E9698E" w14:paraId="6750CD7F" w14:textId="77777777" w:rsidTr="006C595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010CE8EF" w14:textId="77777777" w:rsidR="006C5957" w:rsidRPr="00150A4F" w:rsidRDefault="006C5957" w:rsidP="00270A25">
            <w:pPr>
              <w:pStyle w:val="Nagwek1"/>
              <w:spacing w:line="276" w:lineRule="auto"/>
              <w:rPr>
                <w:rFonts w:cs="Arial"/>
                <w:szCs w:val="24"/>
              </w:rPr>
            </w:pPr>
            <w:r w:rsidRPr="00E9698E">
              <w:rPr>
                <w:rFonts w:cs="Arial"/>
                <w:sz w:val="22"/>
                <w:szCs w:val="22"/>
              </w:rPr>
              <w:lastRenderedPageBreak/>
              <w:br w:type="page"/>
            </w:r>
            <w:r w:rsidRPr="00150A4F">
              <w:rPr>
                <w:rFonts w:cs="Arial"/>
                <w:szCs w:val="24"/>
              </w:rPr>
              <w:t>Sylabus przedmiotu / modułu kształcenia</w:t>
            </w:r>
          </w:p>
        </w:tc>
      </w:tr>
      <w:tr w:rsidR="006C5957" w:rsidRPr="00E9698E" w14:paraId="30513090" w14:textId="77777777" w:rsidTr="006C595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E87594" w14:textId="77777777" w:rsidR="006C5957" w:rsidRPr="00E9698E" w:rsidRDefault="006C5957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F3780B" w14:textId="77777777" w:rsidR="006C5957" w:rsidRPr="00E9698E" w:rsidRDefault="006C5957" w:rsidP="00270A25">
            <w:pPr>
              <w:pStyle w:val="Nagwek1"/>
              <w:spacing w:line="276" w:lineRule="auto"/>
            </w:pPr>
            <w:r w:rsidRPr="00E9698E">
              <w:t>Normalizacja i zarządzanie jakością w logistyce</w:t>
            </w:r>
          </w:p>
        </w:tc>
      </w:tr>
      <w:tr w:rsidR="00066109" w:rsidRPr="001F2370" w14:paraId="7E69AF94" w14:textId="77777777" w:rsidTr="006C595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C0D3D0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8AA1B0" w14:textId="71D25ECE" w:rsidR="00066109" w:rsidRPr="00066109" w:rsidRDefault="00066109" w:rsidP="00270A25">
            <w:pPr>
              <w:pStyle w:val="Tytukomrki"/>
              <w:spacing w:before="0" w:after="0" w:line="276" w:lineRule="auto"/>
              <w:rPr>
                <w:b w:val="0"/>
                <w:bCs/>
                <w:color w:val="auto"/>
                <w:lang w:val="en-US"/>
              </w:rPr>
            </w:pPr>
            <w:proofErr w:type="spellStart"/>
            <w:r w:rsidRPr="00066109">
              <w:rPr>
                <w:b w:val="0"/>
                <w:bCs/>
                <w:color w:val="auto"/>
                <w:lang w:val="en-US"/>
              </w:rPr>
              <w:t>Standardisation</w:t>
            </w:r>
            <w:proofErr w:type="spellEnd"/>
            <w:r w:rsidRPr="00066109">
              <w:rPr>
                <w:b w:val="0"/>
                <w:bCs/>
                <w:color w:val="auto"/>
                <w:lang w:val="en-US"/>
              </w:rPr>
              <w:t xml:space="preserve"> and Quality Management in Logistics</w:t>
            </w:r>
          </w:p>
        </w:tc>
      </w:tr>
      <w:tr w:rsidR="00066109" w:rsidRPr="00E9698E" w14:paraId="2275F1C4" w14:textId="77777777" w:rsidTr="006C595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781CE62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744C5" w14:textId="3042FB18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j</w:t>
            </w:r>
            <w:r w:rsidRPr="00E9698E">
              <w:rPr>
                <w:rFonts w:cs="Arial"/>
              </w:rPr>
              <w:t>ęzyk polski</w:t>
            </w:r>
          </w:p>
        </w:tc>
      </w:tr>
      <w:tr w:rsidR="00066109" w:rsidRPr="00E9698E" w14:paraId="57843197" w14:textId="77777777" w:rsidTr="006C595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1C8A886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F5D8A0" w14:textId="77777777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9698E">
              <w:rPr>
                <w:rFonts w:cs="Arial"/>
              </w:rPr>
              <w:t>Logistyka</w:t>
            </w:r>
          </w:p>
        </w:tc>
      </w:tr>
      <w:tr w:rsidR="00066109" w:rsidRPr="00E9698E" w14:paraId="0EC2680E" w14:textId="77777777" w:rsidTr="006C595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6F41EE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40F34C" w14:textId="2BEFB53B" w:rsidR="00066109" w:rsidRPr="00E9698E" w:rsidRDefault="000A4516" w:rsidP="00270A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>
              <w:rPr>
                <w:rFonts w:cs="Arial"/>
              </w:rPr>
              <w:t>Instytut Nauk o Zarządzaniu i Jakości</w:t>
            </w:r>
          </w:p>
        </w:tc>
      </w:tr>
      <w:tr w:rsidR="00066109" w:rsidRPr="00E9698E" w14:paraId="4441ECFF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31E9276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E5AD9B" w14:textId="77777777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9698E">
              <w:rPr>
                <w:rFonts w:cs="Arial"/>
              </w:rPr>
              <w:t>obowiązkowy</w:t>
            </w:r>
          </w:p>
        </w:tc>
      </w:tr>
      <w:tr w:rsidR="00066109" w:rsidRPr="00E9698E" w14:paraId="6475ECEF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02DDCBD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A79F9ED" w14:textId="7A8F636A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9698E">
              <w:rPr>
                <w:rFonts w:cs="Arial"/>
              </w:rPr>
              <w:t>ierwszego stopnia</w:t>
            </w:r>
          </w:p>
        </w:tc>
      </w:tr>
      <w:tr w:rsidR="00066109" w:rsidRPr="00E9698E" w14:paraId="6D8690A5" w14:textId="77777777" w:rsidTr="006C595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B0F85FC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93E35F" w14:textId="77777777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9698E">
              <w:rPr>
                <w:rFonts w:cs="Arial"/>
              </w:rPr>
              <w:t>drugi</w:t>
            </w:r>
          </w:p>
        </w:tc>
      </w:tr>
      <w:tr w:rsidR="00066109" w:rsidRPr="00E9698E" w14:paraId="628DD705" w14:textId="77777777" w:rsidTr="006C595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6801AD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152DE0" w14:textId="77777777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E9698E">
              <w:rPr>
                <w:rFonts w:cs="Arial"/>
              </w:rPr>
              <w:t>czwarty</w:t>
            </w:r>
          </w:p>
        </w:tc>
      </w:tr>
      <w:tr w:rsidR="00066109" w:rsidRPr="00E9698E" w14:paraId="0D64AB92" w14:textId="77777777" w:rsidTr="006C595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7EC330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13099C" w14:textId="172DFBBF" w:rsidR="00066109" w:rsidRPr="00E9698E" w:rsidRDefault="008F6768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066109" w:rsidRPr="00E9698E" w14:paraId="5B49B246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16CA4A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5B7950" w14:textId="00A296A7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E9698E">
              <w:rPr>
                <w:rFonts w:cs="Arial"/>
              </w:rPr>
              <w:t>r hab. inż. Marcin Becher, prof. uczelni</w:t>
            </w:r>
          </w:p>
        </w:tc>
      </w:tr>
      <w:tr w:rsidR="00066109" w:rsidRPr="00E9698E" w14:paraId="415C89C4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5491AD2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096B9A3" w14:textId="58E61C8A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E9698E">
              <w:rPr>
                <w:rFonts w:cs="Arial"/>
              </w:rPr>
              <w:t>r hab. inż. Marcin Becher, prof. uczelni</w:t>
            </w:r>
            <w:r w:rsidRPr="00E9698E">
              <w:rPr>
                <w:rFonts w:cs="Arial"/>
              </w:rPr>
              <w:br/>
            </w:r>
            <w:r>
              <w:rPr>
                <w:rFonts w:cs="Arial"/>
              </w:rPr>
              <w:t xml:space="preserve">dr Marek </w:t>
            </w:r>
            <w:proofErr w:type="spellStart"/>
            <w:r>
              <w:rPr>
                <w:rFonts w:cs="Arial"/>
              </w:rPr>
              <w:t>Szajczyk</w:t>
            </w:r>
            <w:proofErr w:type="spellEnd"/>
            <w:r>
              <w:rPr>
                <w:rFonts w:cs="Arial"/>
              </w:rPr>
              <w:br/>
            </w:r>
            <w:r w:rsidRPr="00E9698E">
              <w:rPr>
                <w:rFonts w:cs="Arial"/>
              </w:rPr>
              <w:t xml:space="preserve">mgr </w:t>
            </w:r>
            <w:r w:rsidR="00520250">
              <w:rPr>
                <w:rFonts w:cs="Arial"/>
              </w:rPr>
              <w:t xml:space="preserve">inż. </w:t>
            </w:r>
            <w:r w:rsidRPr="00E9698E">
              <w:rPr>
                <w:rFonts w:cs="Arial"/>
              </w:rPr>
              <w:t xml:space="preserve">Ewa </w:t>
            </w:r>
            <w:proofErr w:type="spellStart"/>
            <w:r w:rsidRPr="00E9698E">
              <w:rPr>
                <w:rFonts w:cs="Arial"/>
              </w:rPr>
              <w:t>Kompa</w:t>
            </w:r>
            <w:proofErr w:type="spellEnd"/>
          </w:p>
        </w:tc>
      </w:tr>
      <w:tr w:rsidR="00066109" w:rsidRPr="00E9698E" w14:paraId="48792CA7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61DFF18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7CFFBDC" w14:textId="263FFEB0" w:rsidR="00066109" w:rsidRPr="00270A25" w:rsidRDefault="00B95906" w:rsidP="00270A2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47"/>
              <w:rPr>
                <w:rFonts w:cs="Arial"/>
              </w:rPr>
            </w:pPr>
            <w:r>
              <w:rPr>
                <w:rFonts w:cs="Arial"/>
              </w:rPr>
              <w:t xml:space="preserve">Nabycie wiedzy o </w:t>
            </w:r>
            <w:r w:rsidR="00066109" w:rsidRPr="00270A25">
              <w:rPr>
                <w:rFonts w:cs="Arial"/>
              </w:rPr>
              <w:t xml:space="preserve"> narzędzi</w:t>
            </w:r>
            <w:r>
              <w:rPr>
                <w:rFonts w:cs="Arial"/>
              </w:rPr>
              <w:t>ach</w:t>
            </w:r>
            <w:r w:rsidR="00066109" w:rsidRPr="00270A25">
              <w:rPr>
                <w:rFonts w:cs="Arial"/>
              </w:rPr>
              <w:t xml:space="preserve"> związanych ze sferą zarządzania poziomem jakości w przedsiębiorstwach transportowych i logistycznych</w:t>
            </w:r>
          </w:p>
          <w:p w14:paraId="20FDECFB" w14:textId="7BD28920" w:rsidR="00066109" w:rsidRPr="00270A25" w:rsidRDefault="00B95906" w:rsidP="00270A25">
            <w:pPr>
              <w:pStyle w:val="Akapitzlist"/>
              <w:numPr>
                <w:ilvl w:val="0"/>
                <w:numId w:val="47"/>
              </w:numPr>
              <w:autoSpaceDE w:val="0"/>
              <w:autoSpaceDN w:val="0"/>
              <w:adjustRightInd w:val="0"/>
              <w:ind w:left="447"/>
              <w:rPr>
                <w:rFonts w:cs="Arial"/>
              </w:rPr>
            </w:pPr>
            <w:r>
              <w:rPr>
                <w:rFonts w:cs="Arial"/>
              </w:rPr>
              <w:t>Nabycie wiedzy o</w:t>
            </w:r>
            <w:r w:rsidR="00066109" w:rsidRPr="00270A25">
              <w:rPr>
                <w:rFonts w:cs="Arial"/>
              </w:rPr>
              <w:t xml:space="preserve"> mechanizm</w:t>
            </w:r>
            <w:r>
              <w:rPr>
                <w:rFonts w:cs="Arial"/>
              </w:rPr>
              <w:t>ach</w:t>
            </w:r>
            <w:r w:rsidR="00066109" w:rsidRPr="00270A25">
              <w:rPr>
                <w:rFonts w:cs="Arial"/>
              </w:rPr>
              <w:t xml:space="preserve"> tworzenia i znaczenie zintegrowanych systemów zarządzania jakością we współczesnej logistyce</w:t>
            </w:r>
          </w:p>
        </w:tc>
      </w:tr>
      <w:tr w:rsidR="00BB5EE8" w:rsidRPr="00E9698E" w14:paraId="4F26DE3B" w14:textId="77777777" w:rsidTr="00FA3615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B2E9D8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C1E1E1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03497C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 kierunkowego</w:t>
            </w:r>
          </w:p>
        </w:tc>
      </w:tr>
      <w:tr w:rsidR="00BB5EE8" w:rsidRPr="00E9698E" w14:paraId="27B78778" w14:textId="77777777" w:rsidTr="00FA3615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80F58F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595680" w14:textId="033C5D04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584763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066109" w:rsidRPr="00E9698E" w14:paraId="258E9E62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1286284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5816B4" w14:textId="6A3016F0" w:rsidR="00066109" w:rsidRPr="00E9698E" w:rsidRDefault="00BB5EE8" w:rsidP="00270A25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stopniu </w:t>
            </w:r>
            <w:r w:rsidR="00066109" w:rsidRPr="00E9698E">
              <w:rPr>
                <w:rFonts w:cs="Arial"/>
              </w:rPr>
              <w:t>podstawowe pojęcia w zakresie normalizacji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6646795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K_W03</w:t>
            </w:r>
          </w:p>
          <w:p w14:paraId="3F6BCC6F" w14:textId="7237166E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K_W11</w:t>
            </w:r>
          </w:p>
        </w:tc>
      </w:tr>
      <w:tr w:rsidR="00066109" w:rsidRPr="00E9698E" w14:paraId="595D429D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5EEA31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34B5CC7" w14:textId="5C435E36" w:rsidR="00066109" w:rsidRPr="00E9698E" w:rsidRDefault="00BB5EE8" w:rsidP="00270A25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 </w:t>
            </w:r>
            <w:r w:rsidR="00066109" w:rsidRPr="00E9698E">
              <w:rPr>
                <w:rFonts w:cs="Arial"/>
              </w:rPr>
              <w:t>podstawowe pojęcia w zakresie zarządzania jakością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33053F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K_W05</w:t>
            </w:r>
          </w:p>
        </w:tc>
      </w:tr>
      <w:tr w:rsidR="00BB5EE8" w:rsidRPr="00E9698E" w14:paraId="466D0877" w14:textId="77777777" w:rsidTr="00F937A4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9D15D45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FF410E9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139833F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 kierunkowego</w:t>
            </w:r>
          </w:p>
        </w:tc>
      </w:tr>
      <w:tr w:rsidR="00BB5EE8" w:rsidRPr="00E9698E" w14:paraId="3CCCC3E1" w14:textId="77777777" w:rsidTr="00F937A4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C91747B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32E688D" w14:textId="0F078EBE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66DC936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066109" w:rsidRPr="00E9698E" w14:paraId="551D5F52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FEA8B61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F1F363" w14:textId="3AFB8D2F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interpretować wymagania nor</w:t>
            </w:r>
            <w:r w:rsidR="00BB5EE8">
              <w:rPr>
                <w:rFonts w:cs="Arial"/>
              </w:rPr>
              <w:t>m;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12ED10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K_U01</w:t>
            </w:r>
          </w:p>
        </w:tc>
      </w:tr>
      <w:tr w:rsidR="00066109" w:rsidRPr="00E9698E" w14:paraId="4A3FBFE1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2DEA4D4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664344" w14:textId="2C35C84B" w:rsidR="00066109" w:rsidRPr="00E9698E" w:rsidRDefault="00BB5EE8" w:rsidP="00270A2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066109" w:rsidRPr="00E9698E">
              <w:rPr>
                <w:rFonts w:cs="Arial"/>
              </w:rPr>
              <w:t>osług</w:t>
            </w:r>
            <w:r>
              <w:rPr>
                <w:rFonts w:cs="Arial"/>
              </w:rPr>
              <w:t>iwać się</w:t>
            </w:r>
            <w:r w:rsidR="00066109" w:rsidRPr="00E9698E">
              <w:rPr>
                <w:rFonts w:cs="Arial"/>
              </w:rPr>
              <w:t xml:space="preserve"> normami oraz wymaganiami prawa w celu zaprojektowania systemu zarządzania jakością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73E9DC0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K_U05</w:t>
            </w:r>
          </w:p>
          <w:p w14:paraId="782F50E8" w14:textId="1A8B260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K_U06</w:t>
            </w:r>
          </w:p>
        </w:tc>
      </w:tr>
      <w:tr w:rsidR="00066109" w:rsidRPr="00E9698E" w14:paraId="3BA75175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B0EE49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0B22E4D" w14:textId="17DD88A0" w:rsidR="00066109" w:rsidRPr="00E9698E" w:rsidRDefault="00BB5EE8" w:rsidP="00270A25">
            <w:pPr>
              <w:rPr>
                <w:rFonts w:cs="Arial"/>
              </w:rPr>
            </w:pPr>
            <w:r>
              <w:rPr>
                <w:rFonts w:cs="Arial"/>
              </w:rPr>
              <w:t>zidentyfikować</w:t>
            </w:r>
            <w:r w:rsidR="00066109" w:rsidRPr="00E9698E">
              <w:rPr>
                <w:rFonts w:cs="Arial"/>
              </w:rPr>
              <w:t xml:space="preserve"> zamieniając</w:t>
            </w:r>
            <w:r>
              <w:rPr>
                <w:rFonts w:cs="Arial"/>
              </w:rPr>
              <w:t>e</w:t>
            </w:r>
            <w:r w:rsidR="00066109" w:rsidRPr="00E9698E">
              <w:rPr>
                <w:rFonts w:cs="Arial"/>
              </w:rPr>
              <w:t xml:space="preserve"> się norm i wymaga</w:t>
            </w:r>
            <w:r>
              <w:rPr>
                <w:rFonts w:cs="Arial"/>
              </w:rPr>
              <w:t>nia</w:t>
            </w:r>
            <w:r w:rsidR="00066109" w:rsidRPr="00E9698E">
              <w:rPr>
                <w:rFonts w:cs="Arial"/>
              </w:rPr>
              <w:t xml:space="preserve"> systemów zarządzania</w:t>
            </w:r>
            <w:r w:rsidR="00066109">
              <w:rPr>
                <w:rFonts w:cs="Arial"/>
              </w:rPr>
              <w:t>,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A71A44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K_U12</w:t>
            </w:r>
          </w:p>
        </w:tc>
      </w:tr>
      <w:tr w:rsidR="00066109" w:rsidRPr="00E9698E" w14:paraId="32C92C02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CECDC88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D51DE1" w14:textId="738D1693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pracować samodzielnie i w zespole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BE81DBA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K_U13</w:t>
            </w:r>
          </w:p>
        </w:tc>
      </w:tr>
      <w:tr w:rsidR="00BB5EE8" w:rsidRPr="00E9698E" w14:paraId="2C203A18" w14:textId="77777777" w:rsidTr="00F26CE3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AA0E7C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8FA8902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Efekt uczenia się: 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E66E306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Symbol efektu kierunkowego</w:t>
            </w:r>
          </w:p>
        </w:tc>
      </w:tr>
      <w:tr w:rsidR="00BB5EE8" w:rsidRPr="00E9698E" w14:paraId="77A3CDE0" w14:textId="77777777" w:rsidTr="00F26CE3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DB654CD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E01E68" w14:textId="5B2737CD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  <w:r>
              <w:rPr>
                <w:color w:val="auto"/>
              </w:rP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EFB3EC5" w14:textId="77777777" w:rsidR="00BB5EE8" w:rsidRPr="00E9698E" w:rsidRDefault="00BB5EE8" w:rsidP="00270A25">
            <w:pPr>
              <w:pStyle w:val="Tytukomrki"/>
              <w:spacing w:line="276" w:lineRule="auto"/>
              <w:rPr>
                <w:color w:val="auto"/>
              </w:rPr>
            </w:pPr>
          </w:p>
        </w:tc>
      </w:tr>
      <w:tr w:rsidR="00066109" w:rsidRPr="00E9698E" w14:paraId="07AC7AA7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B61672F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2C06652" w14:textId="39C37F12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dąż</w:t>
            </w:r>
            <w:r w:rsidR="00BB5EE8">
              <w:rPr>
                <w:rFonts w:cs="Arial"/>
              </w:rPr>
              <w:t>enia</w:t>
            </w:r>
            <w:r w:rsidRPr="00E9698E">
              <w:rPr>
                <w:rFonts w:cs="Arial"/>
              </w:rPr>
              <w:t xml:space="preserve"> do uzupełniania zdobytej wiedzy i umiejętności oraz potrafi działać </w:t>
            </w:r>
            <w:r w:rsidRPr="00E9698E">
              <w:rPr>
                <w:rFonts w:cs="Arial"/>
              </w:rPr>
              <w:lastRenderedPageBreak/>
              <w:t>w sposób przedsiębiorczy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5DD1600" w14:textId="77777777" w:rsidR="00066109" w:rsidRPr="008F6768" w:rsidRDefault="00066109" w:rsidP="00270A25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lastRenderedPageBreak/>
              <w:t>K_K04</w:t>
            </w:r>
          </w:p>
          <w:p w14:paraId="7A220F28" w14:textId="2431642F" w:rsidR="00066109" w:rsidRPr="00E9698E" w:rsidRDefault="00066109" w:rsidP="00270A25">
            <w:pPr>
              <w:autoSpaceDE w:val="0"/>
              <w:autoSpaceDN w:val="0"/>
              <w:adjustRightInd w:val="0"/>
              <w:rPr>
                <w:rFonts w:cs="Arial"/>
                <w:b/>
              </w:rPr>
            </w:pPr>
            <w:r w:rsidRPr="008F6768">
              <w:rPr>
                <w:rFonts w:cs="Arial"/>
              </w:rPr>
              <w:lastRenderedPageBreak/>
              <w:t>K_K05</w:t>
            </w:r>
          </w:p>
        </w:tc>
      </w:tr>
      <w:tr w:rsidR="00066109" w:rsidRPr="00E9698E" w14:paraId="28607056" w14:textId="77777777" w:rsidTr="006C595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7EEA1BBA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69E36" w14:textId="77777777" w:rsidR="00066109" w:rsidRPr="00362833" w:rsidRDefault="00066109" w:rsidP="00270A25">
            <w:pPr>
              <w:autoSpaceDE w:val="0"/>
              <w:autoSpaceDN w:val="0"/>
              <w:adjustRightInd w:val="0"/>
              <w:rPr>
                <w:rFonts w:cs="Arial"/>
                <w:bCs/>
              </w:rPr>
            </w:pPr>
            <w:r w:rsidRPr="00362833">
              <w:rPr>
                <w:rFonts w:cs="Arial"/>
                <w:bCs/>
              </w:rPr>
              <w:t>Wykład, ćwiczenia audytoryjne</w:t>
            </w:r>
          </w:p>
        </w:tc>
      </w:tr>
      <w:tr w:rsidR="00066109" w:rsidRPr="00E9698E" w14:paraId="36A9CC4F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6C24A51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br w:type="page"/>
              <w:t>Wymagania wstępne i dodatkowe:</w:t>
            </w:r>
          </w:p>
        </w:tc>
      </w:tr>
      <w:tr w:rsidR="00066109" w:rsidRPr="00E9698E" w14:paraId="172F66EE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0FC619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Podstawy wiedzy z zakresu organizacji i zarządzania organizacjami. Wiedza dotycząca przebiegu oraz elementów składowych procesu realizacji usług logistycznych</w:t>
            </w:r>
          </w:p>
        </w:tc>
      </w:tr>
      <w:tr w:rsidR="00066109" w:rsidRPr="00E9698E" w14:paraId="776318D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8C74A2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Treści modułu kształcenia:</w:t>
            </w:r>
          </w:p>
        </w:tc>
      </w:tr>
      <w:tr w:rsidR="00066109" w:rsidRPr="00E9698E" w14:paraId="3825B645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CFCFF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Pojęcie i cele normalizacji, pojęcie i podział norm </w:t>
            </w:r>
          </w:p>
          <w:p w14:paraId="633286E5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Normalizacja krajowa i normalizacja międzynarodowa </w:t>
            </w:r>
          </w:p>
          <w:p w14:paraId="246DEB3D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Klasyfikacja norm dotyczących problemów jakości w seriach ISO </w:t>
            </w:r>
          </w:p>
          <w:p w14:paraId="27E65A27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Ewolucja koncepcji zarządzania jakością </w:t>
            </w:r>
          </w:p>
          <w:p w14:paraId="4B1D5F96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  <w:lang w:val="en-US"/>
              </w:rPr>
            </w:pPr>
            <w:r w:rsidRPr="00467FE1">
              <w:rPr>
                <w:rFonts w:cs="Arial"/>
                <w:lang w:val="en-US"/>
              </w:rPr>
              <w:t xml:space="preserve">Koncepcja Total Quality Management (TQM) </w:t>
            </w:r>
          </w:p>
          <w:p w14:paraId="40E8DA07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Systemy zarządzania jakością i normalizacja </w:t>
            </w:r>
          </w:p>
          <w:p w14:paraId="400124E5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Planowanie i koszty jakości </w:t>
            </w:r>
          </w:p>
          <w:p w14:paraId="06F143AE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Narzędzia doskonalenia jakości </w:t>
            </w:r>
          </w:p>
          <w:p w14:paraId="70BE1F8F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Certyfikacja i audyt systemów jakości </w:t>
            </w:r>
          </w:p>
          <w:p w14:paraId="48CD9760" w14:textId="19A92FD7" w:rsidR="00D00FD7" w:rsidRPr="00467FE1" w:rsidRDefault="00D00FD7" w:rsidP="00270A25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przegląd dokumentacji</w:t>
            </w:r>
          </w:p>
          <w:p w14:paraId="12352368" w14:textId="47FB7C78" w:rsidR="00D00FD7" w:rsidRPr="00467FE1" w:rsidRDefault="00D00FD7" w:rsidP="00270A25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>ograniczenia niezgodności</w:t>
            </w:r>
          </w:p>
          <w:p w14:paraId="1B9C04FB" w14:textId="3A0C46B9" w:rsidR="00D00FD7" w:rsidRPr="00467FE1" w:rsidRDefault="00D00FD7" w:rsidP="00270A25">
            <w:pPr>
              <w:pStyle w:val="Akapitzlist"/>
              <w:numPr>
                <w:ilvl w:val="0"/>
                <w:numId w:val="40"/>
              </w:numPr>
              <w:rPr>
                <w:rFonts w:cs="Arial"/>
              </w:rPr>
            </w:pPr>
            <w:r w:rsidRPr="00467FE1">
              <w:rPr>
                <w:rFonts w:cs="Arial"/>
              </w:rPr>
              <w:t xml:space="preserve">reagowanie na odchylenia od przyjętych standardów </w:t>
            </w:r>
          </w:p>
          <w:p w14:paraId="4B77CD80" w14:textId="77777777" w:rsidR="00D00FD7" w:rsidRPr="00467FE1" w:rsidRDefault="00D00FD7" w:rsidP="00270A25">
            <w:pPr>
              <w:pStyle w:val="Akapitzlist"/>
              <w:numPr>
                <w:ilvl w:val="0"/>
                <w:numId w:val="9"/>
              </w:numPr>
              <w:ind w:left="847" w:hanging="426"/>
              <w:rPr>
                <w:rFonts w:cs="Arial"/>
              </w:rPr>
            </w:pPr>
            <w:r w:rsidRPr="00467FE1">
              <w:rPr>
                <w:rFonts w:cs="Arial"/>
              </w:rPr>
              <w:t xml:space="preserve">Jakość elementów w łańcuchach logistycznych na przykładzie wybranych gałęzi przemysłu </w:t>
            </w:r>
          </w:p>
          <w:p w14:paraId="4E1389CE" w14:textId="0D1A5C94" w:rsidR="00D00FD7" w:rsidRPr="001A5053" w:rsidRDefault="00D00FD7" w:rsidP="00270A2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 w:rsidRPr="001A5053">
              <w:rPr>
                <w:rFonts w:cs="Arial"/>
              </w:rPr>
              <w:t xml:space="preserve">jakość surowców </w:t>
            </w:r>
          </w:p>
          <w:p w14:paraId="6D44C5DA" w14:textId="0813B1B5" w:rsidR="001A5053" w:rsidRPr="001A5053" w:rsidRDefault="00D00FD7" w:rsidP="00270A2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 w:rsidRPr="001A5053">
              <w:rPr>
                <w:rFonts w:cs="Arial"/>
              </w:rPr>
              <w:t>jakość procesu technologicznego</w:t>
            </w:r>
          </w:p>
          <w:p w14:paraId="46DA1A09" w14:textId="026722C7" w:rsidR="00066109" w:rsidRPr="001A5053" w:rsidRDefault="00D00FD7" w:rsidP="00270A25">
            <w:pPr>
              <w:pStyle w:val="Akapitzlist"/>
              <w:numPr>
                <w:ilvl w:val="0"/>
                <w:numId w:val="41"/>
              </w:numPr>
              <w:rPr>
                <w:rFonts w:cs="Arial"/>
              </w:rPr>
            </w:pPr>
            <w:r w:rsidRPr="001A5053">
              <w:rPr>
                <w:rFonts w:cs="Arial"/>
              </w:rPr>
              <w:t>jakość relacji z dostawcami i klientami</w:t>
            </w:r>
          </w:p>
        </w:tc>
      </w:tr>
      <w:tr w:rsidR="00066109" w:rsidRPr="00E9698E" w14:paraId="172994D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CE373B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Literatura podstawowa:</w:t>
            </w:r>
          </w:p>
        </w:tc>
      </w:tr>
      <w:tr w:rsidR="00066109" w:rsidRPr="00E9698E" w14:paraId="3FB12212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3F1395" w14:textId="7D0EEE72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J. </w:t>
            </w:r>
            <w:proofErr w:type="spellStart"/>
            <w:r w:rsidRPr="00AE652B">
              <w:rPr>
                <w:rFonts w:cs="Arial"/>
              </w:rPr>
              <w:t>Frąś</w:t>
            </w:r>
            <w:proofErr w:type="spellEnd"/>
            <w:r w:rsidRPr="00AE652B">
              <w:rPr>
                <w:rFonts w:cs="Arial"/>
              </w:rPr>
              <w:t>. Normalizacja i zarządzanie jakością w logistyce. Wyd</w:t>
            </w:r>
            <w:r>
              <w:rPr>
                <w:rFonts w:cs="Arial"/>
              </w:rPr>
              <w:t>awnictwo</w:t>
            </w:r>
            <w:r w:rsidRPr="00AE652B">
              <w:rPr>
                <w:rFonts w:cs="Arial"/>
              </w:rPr>
              <w:t xml:space="preserve"> Politechnik</w:t>
            </w:r>
            <w:r>
              <w:rPr>
                <w:rFonts w:cs="Arial"/>
              </w:rPr>
              <w:t>i</w:t>
            </w:r>
            <w:r w:rsidRPr="00AE652B">
              <w:rPr>
                <w:rFonts w:cs="Arial"/>
              </w:rPr>
              <w:t xml:space="preserve"> Poznańsk</w:t>
            </w:r>
            <w:r>
              <w:rPr>
                <w:rFonts w:cs="Arial"/>
              </w:rPr>
              <w:t xml:space="preserve">iej, </w:t>
            </w:r>
            <w:r w:rsidRPr="00AE652B">
              <w:rPr>
                <w:rFonts w:cs="Arial"/>
              </w:rPr>
              <w:t>Poznań 2015.</w:t>
            </w:r>
          </w:p>
          <w:p w14:paraId="5BDF060E" w14:textId="77777777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PN-EN ISO 9001:2009 Systemy zarządzania jakością. Wymagania, Polski Komitet Normalizacyjny, wrzesień 2009. </w:t>
            </w:r>
          </w:p>
          <w:p w14:paraId="15F83981" w14:textId="77777777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PN-EN ISO 9000:2006 System zarządzania jakością – Podstawy i terminologia. </w:t>
            </w:r>
          </w:p>
          <w:p w14:paraId="6EC2CB59" w14:textId="77777777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PN-EN ISO 9004:2010 Zarządzanie mające na celu osiągnięcie trwałego sukcesu organizacji – </w:t>
            </w:r>
          </w:p>
          <w:p w14:paraId="42000C18" w14:textId="77777777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Podejście przez zarządzanie jakością. </w:t>
            </w:r>
          </w:p>
          <w:p w14:paraId="16DCCAD0" w14:textId="77777777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PN-EN ISO 19011:2012 Wytyczne dotyczące audytowania systemów zarządzania. </w:t>
            </w:r>
          </w:p>
          <w:p w14:paraId="2F5D5C17" w14:textId="609FBFD0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Pr="00AE652B">
              <w:rPr>
                <w:rFonts w:cs="Arial"/>
              </w:rPr>
              <w:t>Wysokińska-</w:t>
            </w:r>
            <w:proofErr w:type="spellStart"/>
            <w:r w:rsidRPr="00AE652B">
              <w:rPr>
                <w:rFonts w:cs="Arial"/>
              </w:rPr>
              <w:t>Senkus</w:t>
            </w:r>
            <w:proofErr w:type="spellEnd"/>
            <w:r w:rsidRPr="00AE652B">
              <w:rPr>
                <w:rFonts w:cs="Arial"/>
              </w:rPr>
              <w:t xml:space="preserve">, P. </w:t>
            </w:r>
            <w:proofErr w:type="spellStart"/>
            <w:r w:rsidRPr="00AE652B">
              <w:rPr>
                <w:rFonts w:cs="Arial"/>
              </w:rPr>
              <w:t>Senkus</w:t>
            </w:r>
            <w:proofErr w:type="spellEnd"/>
            <w:r w:rsidRPr="00AE652B">
              <w:rPr>
                <w:rFonts w:cs="Arial"/>
              </w:rPr>
              <w:t>, Systemy zarządzania w świetle nowych wyzwań</w:t>
            </w:r>
            <w:r w:rsidR="006E7250">
              <w:rPr>
                <w:rFonts w:cs="Arial"/>
              </w:rPr>
              <w:t>.</w:t>
            </w:r>
            <w:r w:rsidRPr="00AE652B">
              <w:rPr>
                <w:rFonts w:cs="Arial"/>
              </w:rPr>
              <w:t xml:space="preserve"> Ewolucja </w:t>
            </w:r>
          </w:p>
          <w:p w14:paraId="2BA29F9F" w14:textId="77777777" w:rsidR="00066109" w:rsidRPr="00AE652B" w:rsidRDefault="00066109" w:rsidP="00270A25">
            <w:pPr>
              <w:pStyle w:val="Akapitzlist"/>
              <w:rPr>
                <w:rFonts w:cs="Arial"/>
              </w:rPr>
            </w:pPr>
            <w:r w:rsidRPr="00AE652B">
              <w:rPr>
                <w:rFonts w:cs="Arial"/>
              </w:rPr>
              <w:t xml:space="preserve">systemów, jakość, środowisko, ROI Consulting, 2013 (online). </w:t>
            </w:r>
          </w:p>
          <w:p w14:paraId="18D25242" w14:textId="66501B7E" w:rsidR="00066109" w:rsidRPr="00AE652B" w:rsidRDefault="00066109" w:rsidP="00270A25">
            <w:pPr>
              <w:pStyle w:val="Akapitzlist"/>
              <w:numPr>
                <w:ilvl w:val="0"/>
                <w:numId w:val="10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A. </w:t>
            </w:r>
            <w:r w:rsidRPr="00AE652B">
              <w:rPr>
                <w:rFonts w:cs="Arial"/>
              </w:rPr>
              <w:t>Wysokińska-</w:t>
            </w:r>
            <w:proofErr w:type="spellStart"/>
            <w:r w:rsidRPr="00AE652B">
              <w:rPr>
                <w:rFonts w:cs="Arial"/>
              </w:rPr>
              <w:t>Senkus</w:t>
            </w:r>
            <w:proofErr w:type="spellEnd"/>
            <w:r w:rsidRPr="00AE652B">
              <w:rPr>
                <w:rFonts w:cs="Arial"/>
              </w:rPr>
              <w:t xml:space="preserve">, P. </w:t>
            </w:r>
            <w:proofErr w:type="spellStart"/>
            <w:r w:rsidRPr="00AE652B">
              <w:rPr>
                <w:rFonts w:cs="Arial"/>
              </w:rPr>
              <w:t>Senkus</w:t>
            </w:r>
            <w:proofErr w:type="spellEnd"/>
            <w:r w:rsidRPr="00AE652B">
              <w:rPr>
                <w:rFonts w:cs="Arial"/>
              </w:rPr>
              <w:t xml:space="preserve">, Systemy zarządzania w świetle nowych wyzwań: Systemy </w:t>
            </w:r>
          </w:p>
          <w:p w14:paraId="57AA69FE" w14:textId="77777777" w:rsidR="00066109" w:rsidRPr="00AE652B" w:rsidRDefault="00066109" w:rsidP="00270A25">
            <w:pPr>
              <w:pStyle w:val="Akapitzlist"/>
              <w:rPr>
                <w:rFonts w:cs="Arial"/>
              </w:rPr>
            </w:pPr>
            <w:r w:rsidRPr="00AE652B">
              <w:rPr>
                <w:rFonts w:cs="Arial"/>
              </w:rPr>
              <w:t>zarządzania w świetle badań empirycznych, rekomendacje stosowania, środowisko, ROI Consulting, 2013 (online).</w:t>
            </w:r>
          </w:p>
        </w:tc>
      </w:tr>
      <w:tr w:rsidR="00066109" w:rsidRPr="00E9698E" w14:paraId="633B79F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74DC7E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Literatura dodatkowa:</w:t>
            </w:r>
          </w:p>
        </w:tc>
      </w:tr>
      <w:tr w:rsidR="00066109" w:rsidRPr="00E9698E" w14:paraId="7F91FB48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C37277" w14:textId="6A645FA1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>F. Mroczko</w:t>
            </w:r>
            <w:r>
              <w:rPr>
                <w:rFonts w:cs="Arial"/>
              </w:rPr>
              <w:t xml:space="preserve">, </w:t>
            </w:r>
            <w:r w:rsidRPr="00AE652B">
              <w:rPr>
                <w:rFonts w:cs="Arial"/>
              </w:rPr>
              <w:t>Zarządzanie jakością</w:t>
            </w:r>
            <w:r>
              <w:rPr>
                <w:rFonts w:cs="Arial"/>
              </w:rPr>
              <w:t xml:space="preserve">, </w:t>
            </w:r>
            <w:hyperlink r:id="rId9" w:history="1">
              <w:r w:rsidRPr="00AE652B">
                <w:rPr>
                  <w:rStyle w:val="Hipercze"/>
                  <w:rFonts w:cs="Arial"/>
                  <w:color w:val="auto"/>
                  <w:u w:val="none"/>
                  <w:shd w:val="clear" w:color="auto" w:fill="FFFFFF"/>
                </w:rPr>
                <w:t>Wałbrzyska Wyższa Szkoła Zarządzania i Przedsiębiorczości</w:t>
              </w:r>
            </w:hyperlink>
            <w:r>
              <w:t xml:space="preserve">, </w:t>
            </w:r>
            <w:r w:rsidRPr="00AE652B">
              <w:rPr>
                <w:rFonts w:cs="Arial"/>
              </w:rPr>
              <w:t>2012.</w:t>
            </w:r>
          </w:p>
          <w:p w14:paraId="140B28BC" w14:textId="77777777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R. Karaszewski, Zarządzanie jakością, Dom Organizatora, Toruń 2005. </w:t>
            </w:r>
          </w:p>
          <w:p w14:paraId="0B265E2F" w14:textId="77777777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R. Karaszewski, TQM - teoria i praktyka, Dom Organizatora, Toruń 2001. </w:t>
            </w:r>
          </w:p>
          <w:p w14:paraId="59F7F927" w14:textId="77777777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J.J. </w:t>
            </w:r>
            <w:proofErr w:type="spellStart"/>
            <w:r w:rsidRPr="00AE652B">
              <w:rPr>
                <w:rFonts w:cs="Arial"/>
              </w:rPr>
              <w:t>Dahlgaard</w:t>
            </w:r>
            <w:proofErr w:type="spellEnd"/>
            <w:r w:rsidRPr="00AE652B">
              <w:rPr>
                <w:rFonts w:cs="Arial"/>
              </w:rPr>
              <w:t xml:space="preserve">, K. </w:t>
            </w:r>
            <w:proofErr w:type="spellStart"/>
            <w:r w:rsidRPr="00AE652B">
              <w:rPr>
                <w:rFonts w:cs="Arial"/>
              </w:rPr>
              <w:t>Kristensen</w:t>
            </w:r>
            <w:proofErr w:type="spellEnd"/>
            <w:r w:rsidRPr="00AE652B">
              <w:rPr>
                <w:rFonts w:cs="Arial"/>
              </w:rPr>
              <w:t xml:space="preserve">, G.K. </w:t>
            </w:r>
            <w:proofErr w:type="spellStart"/>
            <w:r w:rsidRPr="00AE652B">
              <w:rPr>
                <w:rFonts w:cs="Arial"/>
              </w:rPr>
              <w:t>Kanji</w:t>
            </w:r>
            <w:proofErr w:type="spellEnd"/>
            <w:r w:rsidRPr="00AE652B">
              <w:rPr>
                <w:rFonts w:cs="Arial"/>
              </w:rPr>
              <w:t xml:space="preserve">, Podstawy zarządzania jakością, Wydawnictwo Naukowe PWN, Warszawa 2004. </w:t>
            </w:r>
          </w:p>
          <w:p w14:paraId="191E4355" w14:textId="77777777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M. Urbaniak, Zarządzanie jakością. Teoria i Praktyka, </w:t>
            </w:r>
            <w:proofErr w:type="spellStart"/>
            <w:r w:rsidRPr="00AE652B">
              <w:rPr>
                <w:rFonts w:cs="Arial"/>
              </w:rPr>
              <w:t>Difin</w:t>
            </w:r>
            <w:proofErr w:type="spellEnd"/>
            <w:r w:rsidRPr="00AE652B">
              <w:rPr>
                <w:rFonts w:cs="Arial"/>
              </w:rPr>
              <w:t xml:space="preserve">, Warszawa 2004. </w:t>
            </w:r>
          </w:p>
          <w:p w14:paraId="3909D884" w14:textId="77777777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 xml:space="preserve">R. </w:t>
            </w:r>
            <w:proofErr w:type="spellStart"/>
            <w:r w:rsidRPr="00AE652B">
              <w:rPr>
                <w:rFonts w:cs="Arial"/>
              </w:rPr>
              <w:t>Haffer</w:t>
            </w:r>
            <w:proofErr w:type="spellEnd"/>
            <w:r w:rsidRPr="00AE652B">
              <w:rPr>
                <w:rFonts w:cs="Arial"/>
              </w:rPr>
              <w:t xml:space="preserve">, Systemy zarządzania jakością w budowaniu przewag konkurencyjnych przedsiębiorstw, Toruń 2002. </w:t>
            </w:r>
          </w:p>
          <w:p w14:paraId="49C4021D" w14:textId="5D618B8F" w:rsidR="00066109" w:rsidRPr="00AE652B" w:rsidRDefault="00066109" w:rsidP="00270A25">
            <w:pPr>
              <w:pStyle w:val="Akapitzlist"/>
              <w:numPr>
                <w:ilvl w:val="0"/>
                <w:numId w:val="11"/>
              </w:numPr>
              <w:rPr>
                <w:rFonts w:cs="Arial"/>
              </w:rPr>
            </w:pPr>
            <w:r w:rsidRPr="00AE652B">
              <w:rPr>
                <w:rFonts w:cs="Arial"/>
              </w:rPr>
              <w:t>D. Simpson, Modele strategii marketingowych i możliwości ich zastosowania w przedsiębiorstwach spedycyjnych, Wydawnictwo Uniwersytetu Gdańskiego, Gdańsk 2000.</w:t>
            </w:r>
          </w:p>
        </w:tc>
      </w:tr>
      <w:tr w:rsidR="00066109" w:rsidRPr="00E9698E" w14:paraId="2F465491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E61F6D0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lastRenderedPageBreak/>
              <w:t>Planowane formy/działania/metody dydaktyczne:</w:t>
            </w:r>
          </w:p>
        </w:tc>
      </w:tr>
      <w:tr w:rsidR="00066109" w:rsidRPr="00E9698E" w14:paraId="4DDEBD65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2711B2" w14:textId="7E375B5F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E9698E">
              <w:rPr>
                <w:rFonts w:cs="Arial"/>
              </w:rPr>
              <w:br/>
            </w:r>
            <w:r w:rsidRPr="00E96F73">
              <w:rPr>
                <w:rFonts w:cs="Arial"/>
              </w:rPr>
              <w:t>Ćwiczenia prowadzone są z wykorzystaniem analiz sytuacyjnych oraz pracy projektowej, umożliwiających kształtowanie umiejętności praktycznego zastosowania wiedzy teoretycznej.</w:t>
            </w:r>
          </w:p>
        </w:tc>
      </w:tr>
      <w:tr w:rsidR="00066109" w:rsidRPr="00E9698E" w14:paraId="32C353BA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5149C76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Sposoby weryfikacji efektów uczenia się osiąganych przez studenta:</w:t>
            </w:r>
          </w:p>
        </w:tc>
      </w:tr>
      <w:tr w:rsidR="008F6768" w:rsidRPr="000E45E0" w14:paraId="19CFDF9C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BFD2FF7" w14:textId="77777777" w:rsidR="008F6768" w:rsidRPr="000E45E0" w:rsidRDefault="008F6768" w:rsidP="00270A25">
            <w:pPr>
              <w:pStyle w:val="Tytukomrki"/>
              <w:spacing w:line="276" w:lineRule="auto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B25F25F" w14:textId="77777777" w:rsidR="008F6768" w:rsidRPr="000E45E0" w:rsidRDefault="008F6768" w:rsidP="00270A25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8F6768" w:rsidRPr="00611441" w14:paraId="386CA4C0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6C226E2" w14:textId="5257B844" w:rsidR="008F6768" w:rsidRPr="00611441" w:rsidRDefault="008F6768" w:rsidP="00270A2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15A8351" w14:textId="7D6E2767" w:rsidR="008F6768" w:rsidRPr="00611441" w:rsidRDefault="008F6768" w:rsidP="00270A25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kolokwium pisemne</w:t>
            </w:r>
            <w:r w:rsidRPr="00611441">
              <w:rPr>
                <w:b w:val="0"/>
              </w:rPr>
              <w:t>;</w:t>
            </w:r>
          </w:p>
        </w:tc>
      </w:tr>
      <w:tr w:rsidR="008F6768" w:rsidRPr="00611441" w14:paraId="6C08976D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AF92A00" w14:textId="77777777" w:rsidR="008F6768" w:rsidRPr="00611441" w:rsidRDefault="008F6768" w:rsidP="00270A2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3CD0A16" w14:textId="2C3A26F7" w:rsidR="008F6768" w:rsidRPr="00611441" w:rsidRDefault="00BB5EE8" w:rsidP="00270A25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o</w:t>
            </w:r>
            <w:r w:rsidR="008F6768">
              <w:rPr>
                <w:b w:val="0"/>
              </w:rPr>
              <w:t>cena realizacji projektu grupowego oraz ocena analiz sytuacyjnych</w:t>
            </w:r>
            <w:r w:rsidR="008F6768" w:rsidRPr="00611441">
              <w:rPr>
                <w:b w:val="0"/>
              </w:rPr>
              <w:t>;</w:t>
            </w:r>
          </w:p>
        </w:tc>
      </w:tr>
      <w:tr w:rsidR="008F6768" w:rsidRPr="00611441" w14:paraId="2C7427C6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0A61B99" w14:textId="6B8E8732" w:rsidR="008F6768" w:rsidRPr="00611441" w:rsidRDefault="008F6768" w:rsidP="006E7250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 xml:space="preserve">U_04,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F7D7EBF" w14:textId="77777777" w:rsidR="008F6768" w:rsidRPr="00611441" w:rsidRDefault="008F6768" w:rsidP="00270A25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066109" w:rsidRPr="00E9698E" w14:paraId="406FC470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609C8FA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Forma i warunki zaliczenia:</w:t>
            </w:r>
          </w:p>
        </w:tc>
      </w:tr>
      <w:tr w:rsidR="00066109" w:rsidRPr="00E9698E" w14:paraId="2F6D4EF4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CFC2B5" w14:textId="0EE1AE0E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Procentowy zakres ocen kolokwium z wykładów:</w:t>
            </w:r>
            <w:r w:rsidRPr="00E9698E">
              <w:rPr>
                <w:rFonts w:cs="Arial"/>
              </w:rPr>
              <w:br/>
              <w:t>91 – 100% – bardzo dobry</w:t>
            </w:r>
            <w:r w:rsidRPr="00E9698E">
              <w:rPr>
                <w:rFonts w:cs="Arial"/>
              </w:rPr>
              <w:br/>
              <w:t>81 – 90% – dobry plus</w:t>
            </w:r>
            <w:r w:rsidRPr="00E9698E">
              <w:rPr>
                <w:rFonts w:cs="Arial"/>
              </w:rPr>
              <w:br/>
              <w:t>71 – 80% – dobry</w:t>
            </w:r>
            <w:r w:rsidRPr="00E9698E">
              <w:rPr>
                <w:rFonts w:cs="Arial"/>
              </w:rPr>
              <w:br/>
              <w:t>61 – 70% – dostateczny plus</w:t>
            </w:r>
            <w:r w:rsidRPr="00E9698E">
              <w:rPr>
                <w:rFonts w:cs="Arial"/>
              </w:rPr>
              <w:br/>
              <w:t>51 – 60% – dostateczny</w:t>
            </w:r>
            <w:r w:rsidRPr="00E9698E">
              <w:rPr>
                <w:rFonts w:cs="Arial"/>
              </w:rPr>
              <w:br/>
              <w:t>50 – 0% – niedostateczny</w:t>
            </w:r>
            <w:r w:rsidRPr="00E9698E">
              <w:rPr>
                <w:rFonts w:cs="Arial"/>
              </w:rPr>
              <w:br/>
              <w:t>Ocena z ćwiczeń uwzględnia:</w:t>
            </w:r>
            <w:r w:rsidRPr="00E9698E">
              <w:rPr>
                <w:rFonts w:cs="Arial"/>
              </w:rPr>
              <w:br/>
              <w:t>ocen</w:t>
            </w:r>
            <w:r>
              <w:rPr>
                <w:rFonts w:cs="Arial"/>
              </w:rPr>
              <w:t xml:space="preserve">ę </w:t>
            </w:r>
            <w:r w:rsidRPr="001B5482">
              <w:rPr>
                <w:rFonts w:cs="Arial"/>
              </w:rPr>
              <w:t>projektu grupowego</w:t>
            </w:r>
            <w:r w:rsidRPr="00E9698E">
              <w:rPr>
                <w:rFonts w:cs="Arial"/>
              </w:rPr>
              <w:t xml:space="preserve"> – max. 15 punktów</w:t>
            </w:r>
            <w:r>
              <w:rPr>
                <w:rFonts w:cs="Arial"/>
              </w:rPr>
              <w:t>,</w:t>
            </w:r>
            <w:r w:rsidRPr="00E9698E">
              <w:rPr>
                <w:rStyle w:val="Odwoaniedokomentarza"/>
                <w:rFonts w:cs="Arial"/>
              </w:rPr>
              <w:br/>
            </w:r>
            <w:r w:rsidRPr="00E9698E">
              <w:rPr>
                <w:rFonts w:cs="Arial"/>
              </w:rPr>
              <w:t>ocen</w:t>
            </w:r>
            <w:r>
              <w:rPr>
                <w:rFonts w:cs="Arial"/>
              </w:rPr>
              <w:t xml:space="preserve">ę analiz </w:t>
            </w:r>
            <w:r w:rsidRPr="001B5482">
              <w:rPr>
                <w:rFonts w:cs="Arial"/>
              </w:rPr>
              <w:t xml:space="preserve">sytuacyjnych </w:t>
            </w:r>
            <w:r w:rsidRPr="00E9698E">
              <w:rPr>
                <w:rFonts w:cs="Arial"/>
              </w:rPr>
              <w:t>– max. 15 punktów</w:t>
            </w:r>
            <w:r>
              <w:rPr>
                <w:rFonts w:cs="Arial"/>
              </w:rPr>
              <w:t>.</w:t>
            </w:r>
            <w:r w:rsidRPr="00E9698E">
              <w:rPr>
                <w:rFonts w:cs="Arial"/>
              </w:rPr>
              <w:br/>
              <w:t>Punktowy zakres ocen z ćwiczeń:</w:t>
            </w:r>
            <w:r w:rsidRPr="00E9698E">
              <w:rPr>
                <w:rFonts w:cs="Arial"/>
              </w:rPr>
              <w:br/>
              <w:t>27,5 – 30,0 punktów – bardzo dobry</w:t>
            </w:r>
            <w:r w:rsidRPr="00E9698E">
              <w:rPr>
                <w:rFonts w:cs="Arial"/>
              </w:rPr>
              <w:br/>
              <w:t>24,5 – 27,0 punktów – dobry plus</w:t>
            </w:r>
            <w:r w:rsidRPr="00E9698E">
              <w:rPr>
                <w:rFonts w:cs="Arial"/>
              </w:rPr>
              <w:br/>
              <w:t>24,0 – 21,5 punktów – dobry</w:t>
            </w:r>
            <w:r w:rsidRPr="00E9698E">
              <w:rPr>
                <w:rFonts w:cs="Arial"/>
              </w:rPr>
              <w:br/>
              <w:t>18,5 – 21,0 punktów – dostateczny plus</w:t>
            </w:r>
            <w:r w:rsidRPr="00E9698E">
              <w:rPr>
                <w:rFonts w:cs="Arial"/>
              </w:rPr>
              <w:br/>
              <w:t>15,5 – 18,0 punktów – dostateczny</w:t>
            </w:r>
            <w:r w:rsidRPr="00E9698E">
              <w:rPr>
                <w:rFonts w:cs="Arial"/>
              </w:rPr>
              <w:br/>
            </w:r>
            <w:r w:rsidR="008F6768">
              <w:t xml:space="preserve">Ocena końcowa z przedmiotu stanowi ocenę średnią uzyskaną z zaliczenia ćwiczeń i z </w:t>
            </w:r>
            <w:r w:rsidR="00AE7185">
              <w:t>wykładów</w:t>
            </w:r>
            <w:r w:rsidR="008F6768">
              <w:t>.</w:t>
            </w:r>
          </w:p>
        </w:tc>
      </w:tr>
      <w:tr w:rsidR="00066109" w:rsidRPr="00E9698E" w14:paraId="730342AE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F7ABF22" w14:textId="77777777" w:rsidR="00066109" w:rsidRPr="00E9698E" w:rsidRDefault="00066109" w:rsidP="00270A25">
            <w:pPr>
              <w:pStyle w:val="Tytukomrki"/>
              <w:spacing w:line="276" w:lineRule="auto"/>
              <w:rPr>
                <w:color w:val="auto"/>
              </w:rPr>
            </w:pPr>
            <w:r w:rsidRPr="00E9698E">
              <w:rPr>
                <w:color w:val="auto"/>
              </w:rPr>
              <w:t>Bilans punktów ECTS:</w:t>
            </w:r>
          </w:p>
        </w:tc>
      </w:tr>
      <w:tr w:rsidR="00066109" w:rsidRPr="00E9698E" w14:paraId="37F6726E" w14:textId="77777777" w:rsidTr="006C595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F220A6A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t>Studia stacjonarne</w:t>
            </w:r>
          </w:p>
        </w:tc>
      </w:tr>
      <w:tr w:rsidR="00066109" w:rsidRPr="00E9698E" w14:paraId="4AF191AE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90AB59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D0A3073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6109" w:rsidRPr="00E9698E" w14:paraId="1980B856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E9B40" w14:textId="68FE28FD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9698E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6B454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15 godzin</w:t>
            </w:r>
          </w:p>
        </w:tc>
      </w:tr>
      <w:tr w:rsidR="00066109" w:rsidRPr="00E9698E" w14:paraId="751C4D9D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2C6918" w14:textId="74452C84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9698E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8C438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15 godzin</w:t>
            </w:r>
          </w:p>
        </w:tc>
      </w:tr>
      <w:tr w:rsidR="00066109" w:rsidRPr="00E9698E" w14:paraId="603A0B4F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DA85DB" w14:textId="048AF7DE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9698E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4E0C49" w14:textId="5D83273E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  <w:r w:rsidRPr="00E9698E">
              <w:rPr>
                <w:rFonts w:cs="Arial"/>
              </w:rPr>
              <w:t>0 godzin</w:t>
            </w:r>
          </w:p>
        </w:tc>
      </w:tr>
      <w:tr w:rsidR="00066109" w:rsidRPr="00E9698E" w14:paraId="6C7EC232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D0B7C8" w14:textId="74629991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9698E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274494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20 godzin</w:t>
            </w:r>
          </w:p>
        </w:tc>
      </w:tr>
      <w:tr w:rsidR="00066109" w:rsidRPr="00E9698E" w14:paraId="7E3A4F35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ECEF99" w14:textId="585DDC6C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9698E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0AF19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15 godzin</w:t>
            </w:r>
          </w:p>
        </w:tc>
      </w:tr>
      <w:tr w:rsidR="00066109" w:rsidRPr="00E9698E" w14:paraId="711BBA5D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FDB1A5" w14:textId="02719120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9698E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 z</w:t>
            </w:r>
            <w:r w:rsidRPr="00E9698E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94D77E" w14:textId="13BB5A8A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Pr="00E9698E">
              <w:rPr>
                <w:rFonts w:cs="Arial"/>
              </w:rPr>
              <w:t>5 godzin</w:t>
            </w:r>
          </w:p>
        </w:tc>
      </w:tr>
      <w:tr w:rsidR="00066109" w:rsidRPr="00E9698E" w14:paraId="2F6AD81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C96776" w14:textId="77777777" w:rsidR="00066109" w:rsidRPr="00E9698E" w:rsidRDefault="00066109" w:rsidP="00270A25">
            <w:r w:rsidRPr="00E9698E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93066F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100 godzin</w:t>
            </w:r>
          </w:p>
        </w:tc>
      </w:tr>
      <w:tr w:rsidR="00066109" w:rsidRPr="00E9698E" w14:paraId="368D6AB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F0EFA7" w14:textId="77777777" w:rsidR="00066109" w:rsidRPr="00E9698E" w:rsidRDefault="00066109" w:rsidP="00270A25">
            <w:r w:rsidRPr="00E9698E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6B8D4" w14:textId="77777777" w:rsidR="00066109" w:rsidRPr="00E9698E" w:rsidRDefault="00066109" w:rsidP="00270A2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969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66109" w:rsidRPr="00E9698E" w14:paraId="477C8B89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43D62E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t>Studia niestacjonarne</w:t>
            </w:r>
          </w:p>
        </w:tc>
      </w:tr>
      <w:tr w:rsidR="00066109" w:rsidRPr="00E9698E" w14:paraId="54BF7AE8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01E508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lastRenderedPageBreak/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3BC2AB7" w14:textId="77777777" w:rsidR="00066109" w:rsidRPr="00E9698E" w:rsidRDefault="00066109" w:rsidP="00270A25">
            <w:pPr>
              <w:pStyle w:val="Tytukomrki"/>
              <w:spacing w:line="276" w:lineRule="auto"/>
              <w:rPr>
                <w:b w:val="0"/>
                <w:bCs/>
                <w:color w:val="auto"/>
              </w:rPr>
            </w:pPr>
            <w:r w:rsidRPr="00E9698E">
              <w:rPr>
                <w:b w:val="0"/>
                <w:bCs/>
                <w:color w:val="auto"/>
              </w:rPr>
              <w:t>Obciążenie studenta</w:t>
            </w:r>
          </w:p>
        </w:tc>
      </w:tr>
      <w:tr w:rsidR="00066109" w:rsidRPr="00E9698E" w14:paraId="05A4E0E9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DAFA9C" w14:textId="2C9E61D1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Pr="00E9698E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CD14D3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8 godzin</w:t>
            </w:r>
          </w:p>
        </w:tc>
      </w:tr>
      <w:tr w:rsidR="00066109" w:rsidRPr="00E9698E" w14:paraId="1AA80680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5500AC" w14:textId="73CBC89B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Pr="00E9698E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077889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16 godzin</w:t>
            </w:r>
          </w:p>
        </w:tc>
      </w:tr>
      <w:tr w:rsidR="00066109" w:rsidRPr="00E9698E" w14:paraId="5950DE8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0E111A" w14:textId="6B2C28C0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E9698E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5B2D98E" w14:textId="3AFCA3A6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 xml:space="preserve"> 6</w:t>
            </w:r>
            <w:r w:rsidRPr="00E9698E">
              <w:rPr>
                <w:rFonts w:cs="Arial"/>
              </w:rPr>
              <w:t xml:space="preserve"> godzin</w:t>
            </w:r>
          </w:p>
        </w:tc>
      </w:tr>
      <w:tr w:rsidR="00066109" w:rsidRPr="00E9698E" w14:paraId="7106430B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758E87" w14:textId="013721C0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Pr="00E9698E">
              <w:rPr>
                <w:rFonts w:cs="Arial"/>
              </w:rPr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E98E55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26 godzin</w:t>
            </w:r>
          </w:p>
        </w:tc>
      </w:tr>
      <w:tr w:rsidR="00066109" w:rsidRPr="00E9698E" w14:paraId="30B9379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46F9FB" w14:textId="6DD30594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9698E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F0C4C2" w14:textId="03B9C2BF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</w:t>
            </w:r>
            <w:r>
              <w:rPr>
                <w:rFonts w:cs="Arial"/>
              </w:rPr>
              <w:t>9</w:t>
            </w:r>
            <w:r w:rsidRPr="00E9698E">
              <w:rPr>
                <w:rFonts w:cs="Arial"/>
              </w:rPr>
              <w:t xml:space="preserve"> godzin</w:t>
            </w:r>
          </w:p>
        </w:tc>
      </w:tr>
      <w:tr w:rsidR="00066109" w:rsidRPr="00E9698E" w14:paraId="380F680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978D07" w14:textId="4CF0E6E7" w:rsidR="00066109" w:rsidRPr="00E9698E" w:rsidRDefault="00066109" w:rsidP="00270A25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E9698E">
              <w:rPr>
                <w:rFonts w:cs="Arial"/>
              </w:rPr>
              <w:t xml:space="preserve">rzygotowanie do </w:t>
            </w:r>
            <w:r>
              <w:rPr>
                <w:rFonts w:cs="Arial"/>
              </w:rPr>
              <w:t>kolokwium z</w:t>
            </w:r>
            <w:r w:rsidRPr="00E9698E">
              <w:rPr>
                <w:rFonts w:cs="Arial"/>
              </w:rPr>
              <w:t xml:space="preserve">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0A1D35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25 godzin</w:t>
            </w:r>
          </w:p>
        </w:tc>
      </w:tr>
      <w:tr w:rsidR="00066109" w:rsidRPr="00E9698E" w14:paraId="33865FE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168C11" w14:textId="77777777" w:rsidR="00066109" w:rsidRPr="00E9698E" w:rsidRDefault="00066109" w:rsidP="00270A25">
            <w:r w:rsidRPr="00E9698E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083280" w14:textId="77777777" w:rsidR="00066109" w:rsidRPr="00E9698E" w:rsidRDefault="00066109" w:rsidP="00270A25">
            <w:pPr>
              <w:rPr>
                <w:rFonts w:cs="Arial"/>
              </w:rPr>
            </w:pPr>
            <w:r w:rsidRPr="00E9698E">
              <w:rPr>
                <w:rFonts w:cs="Arial"/>
              </w:rPr>
              <w:t>100 godzin</w:t>
            </w:r>
          </w:p>
        </w:tc>
      </w:tr>
      <w:tr w:rsidR="00066109" w:rsidRPr="00E9698E" w14:paraId="045A147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9B6B9" w14:textId="77777777" w:rsidR="00066109" w:rsidRPr="00E9698E" w:rsidRDefault="00066109" w:rsidP="00270A25">
            <w:r w:rsidRPr="00E9698E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83AB95" w14:textId="77777777" w:rsidR="00066109" w:rsidRPr="00E9698E" w:rsidRDefault="00066109" w:rsidP="00270A25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E9698E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0ED03948" w14:textId="77777777" w:rsidR="006C5957" w:rsidRDefault="006C595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C5957" w:rsidRPr="000E45E0" w14:paraId="51B6438F" w14:textId="77777777" w:rsidTr="006C595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5323208" w14:textId="77777777" w:rsidR="006C5957" w:rsidRPr="000E45E0" w:rsidRDefault="006C5957" w:rsidP="006C5957">
            <w:pPr>
              <w:pStyle w:val="Nagwek1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6C5957" w:rsidRPr="005C7D8B" w14:paraId="10E81802" w14:textId="77777777" w:rsidTr="006C595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4A98F1" w14:textId="77777777" w:rsidR="006C5957" w:rsidRPr="005C7D8B" w:rsidRDefault="006C5957" w:rsidP="006C5957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DA4724" w14:textId="77777777" w:rsidR="006C5957" w:rsidRPr="005C7D8B" w:rsidRDefault="006C5957" w:rsidP="00BB150A">
            <w:pPr>
              <w:pStyle w:val="Nagwek1"/>
            </w:pPr>
            <w:r>
              <w:t xml:space="preserve"> Prognozowanie w działalności logistycznej </w:t>
            </w:r>
          </w:p>
        </w:tc>
      </w:tr>
      <w:tr w:rsidR="00066109" w:rsidRPr="008D1B9C" w14:paraId="0F30EB50" w14:textId="77777777" w:rsidTr="006C595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2EDB5BB" w14:textId="77777777" w:rsidR="00066109" w:rsidRPr="000E45E0" w:rsidRDefault="00066109" w:rsidP="00066109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46198D4" w14:textId="5D5BC5EB" w:rsidR="00066109" w:rsidRPr="00066109" w:rsidRDefault="00066109" w:rsidP="00066109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proofErr w:type="spellStart"/>
            <w:r w:rsidRPr="00066109">
              <w:rPr>
                <w:b w:val="0"/>
                <w:bCs/>
              </w:rPr>
              <w:t>Forecasting</w:t>
            </w:r>
            <w:proofErr w:type="spellEnd"/>
            <w:r w:rsidRPr="00066109">
              <w:rPr>
                <w:b w:val="0"/>
                <w:bCs/>
              </w:rPr>
              <w:t xml:space="preserve"> in Logistics Activity</w:t>
            </w:r>
            <w:r w:rsidRPr="00066109">
              <w:rPr>
                <w:b w:val="0"/>
                <w:bCs/>
                <w:lang w:val="en-US"/>
              </w:rPr>
              <w:t xml:space="preserve"> </w:t>
            </w:r>
          </w:p>
        </w:tc>
      </w:tr>
      <w:tr w:rsidR="00066109" w:rsidRPr="000E45E0" w14:paraId="28DF0D3C" w14:textId="77777777" w:rsidTr="006C595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C01DEC" w14:textId="77777777" w:rsidR="00066109" w:rsidRPr="000E45E0" w:rsidRDefault="00066109" w:rsidP="00066109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D9F8" w14:textId="63E51692" w:rsidR="00066109" w:rsidRPr="00A94616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j</w:t>
            </w:r>
            <w:r w:rsidRPr="00A94616">
              <w:rPr>
                <w:rFonts w:cs="Arial"/>
              </w:rPr>
              <w:t>ęzyk polski</w:t>
            </w:r>
          </w:p>
        </w:tc>
      </w:tr>
      <w:tr w:rsidR="00066109" w:rsidRPr="000E45E0" w14:paraId="295847B1" w14:textId="77777777" w:rsidTr="006C595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0B804E" w14:textId="77777777" w:rsidR="00066109" w:rsidRPr="000E45E0" w:rsidRDefault="00066109" w:rsidP="00066109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45EB15" w14:textId="77777777" w:rsidR="00066109" w:rsidRPr="003F48C7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Pr="003F48C7">
              <w:rPr>
                <w:rFonts w:cs="Arial"/>
              </w:rPr>
              <w:t xml:space="preserve">Logistyka </w:t>
            </w:r>
          </w:p>
        </w:tc>
      </w:tr>
      <w:tr w:rsidR="00066109" w:rsidRPr="000E45E0" w14:paraId="40FD964E" w14:textId="77777777" w:rsidTr="006C595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C31A95" w14:textId="77777777" w:rsidR="00066109" w:rsidRPr="000E45E0" w:rsidRDefault="00066109" w:rsidP="00066109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9DF9254" w14:textId="2BD2C796" w:rsidR="00066109" w:rsidRPr="00A94616" w:rsidRDefault="00066109" w:rsidP="0006610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A4516">
              <w:rPr>
                <w:rFonts w:cs="Arial"/>
              </w:rPr>
              <w:t>Instytut Nauk o Zarządzaniu i Jakości</w:t>
            </w:r>
          </w:p>
        </w:tc>
      </w:tr>
      <w:tr w:rsidR="00066109" w:rsidRPr="000E45E0" w14:paraId="0DE99303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7BF67E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DAC168A" w14:textId="77777777" w:rsidR="00066109" w:rsidRPr="00A94616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obowiązkowy</w:t>
            </w:r>
          </w:p>
        </w:tc>
      </w:tr>
      <w:tr w:rsidR="00066109" w:rsidRPr="000E45E0" w14:paraId="6280E4BE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4B99CA0" w14:textId="77777777" w:rsidR="00066109" w:rsidRPr="000E45E0" w:rsidRDefault="00066109" w:rsidP="00066109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FBA8B5A" w14:textId="77777777" w:rsidR="00066109" w:rsidRPr="008D1B9C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8D1B9C">
              <w:rPr>
                <w:rFonts w:cs="Arial"/>
              </w:rPr>
              <w:t xml:space="preserve">pierwszego stopnia </w:t>
            </w:r>
          </w:p>
        </w:tc>
      </w:tr>
      <w:tr w:rsidR="00066109" w:rsidRPr="000E45E0" w14:paraId="4F7FDC38" w14:textId="77777777" w:rsidTr="006C595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5D44058" w14:textId="77777777" w:rsidR="00066109" w:rsidRPr="000E45E0" w:rsidRDefault="00066109" w:rsidP="00066109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B511FD" w14:textId="77777777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</w:t>
            </w:r>
          </w:p>
        </w:tc>
      </w:tr>
      <w:tr w:rsidR="00066109" w:rsidRPr="000E45E0" w14:paraId="3E5517DE" w14:textId="77777777" w:rsidTr="006C595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7302ADB" w14:textId="77777777" w:rsidR="00066109" w:rsidRPr="000E45E0" w:rsidRDefault="00066109" w:rsidP="00066109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DE8FD96" w14:textId="77777777" w:rsidR="00066109" w:rsidRPr="000E45E0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czwarty</w:t>
            </w:r>
          </w:p>
        </w:tc>
      </w:tr>
      <w:tr w:rsidR="00066109" w:rsidRPr="000E45E0" w14:paraId="3DC430E1" w14:textId="77777777" w:rsidTr="006C595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1817836" w14:textId="77777777" w:rsidR="00066109" w:rsidRPr="000E45E0" w:rsidRDefault="00066109" w:rsidP="00066109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EDA448" w14:textId="340644D5" w:rsidR="00066109" w:rsidRPr="000E45E0" w:rsidRDefault="008F6768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</w:tr>
      <w:tr w:rsidR="00066109" w:rsidRPr="000E45E0" w14:paraId="389CC852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A93EF99" w14:textId="77777777" w:rsidR="00066109" w:rsidRPr="000E45E0" w:rsidRDefault="00066109" w:rsidP="00066109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85B7B7B" w14:textId="2961E4B5" w:rsidR="00066109" w:rsidRPr="00A94616" w:rsidRDefault="00CF5B45" w:rsidP="00CF5B45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proofErr w:type="spellStart"/>
            <w:r w:rsidRPr="008D2814">
              <w:rPr>
                <w:rFonts w:eastAsia="Times New Roman" w:cs="Arial"/>
                <w:lang w:val="de-DE" w:eastAsia="pl-PL"/>
              </w:rPr>
              <w:t>dr</w:t>
            </w:r>
            <w:proofErr w:type="spellEnd"/>
            <w:r w:rsidRPr="008D2814">
              <w:rPr>
                <w:rFonts w:eastAsia="Times New Roman" w:cs="Arial"/>
                <w:lang w:val="de-DE" w:eastAsia="pl-PL"/>
              </w:rPr>
              <w:t xml:space="preserve"> hab</w:t>
            </w:r>
            <w:r w:rsidRPr="00140335">
              <w:rPr>
                <w:rFonts w:eastAsia="Times New Roman" w:cs="Arial"/>
                <w:lang w:val="de-DE" w:eastAsia="pl-PL"/>
              </w:rPr>
              <w:t xml:space="preserve">. </w:t>
            </w:r>
            <w:r>
              <w:rPr>
                <w:rFonts w:eastAsia="Times New Roman" w:cs="Arial"/>
                <w:lang w:eastAsia="pl-PL"/>
              </w:rPr>
              <w:t xml:space="preserve">Marcin </w:t>
            </w:r>
            <w:r w:rsidRPr="00140335">
              <w:rPr>
                <w:rFonts w:eastAsia="Times New Roman" w:cs="Arial"/>
                <w:lang w:eastAsia="pl-PL"/>
              </w:rPr>
              <w:t>Łupiński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140335">
              <w:rPr>
                <w:rFonts w:eastAsia="Times New Roman" w:cs="Arial"/>
                <w:lang w:eastAsia="pl-PL"/>
              </w:rPr>
              <w:t>prof. uczelni</w:t>
            </w:r>
          </w:p>
        </w:tc>
      </w:tr>
      <w:tr w:rsidR="00066109" w:rsidRPr="000E45E0" w14:paraId="4043618D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1BDB2D3" w14:textId="77777777" w:rsidR="00066109" w:rsidRPr="000E45E0" w:rsidRDefault="00066109" w:rsidP="00066109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7BD14B" w14:textId="77777777" w:rsidR="008A11CF" w:rsidRPr="00140335" w:rsidRDefault="00066109" w:rsidP="00066109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proofErr w:type="spellStart"/>
            <w:r w:rsidRPr="008D2814">
              <w:rPr>
                <w:rFonts w:eastAsia="Times New Roman" w:cs="Arial"/>
                <w:lang w:val="de-DE" w:eastAsia="pl-PL"/>
              </w:rPr>
              <w:t>dr</w:t>
            </w:r>
            <w:proofErr w:type="spellEnd"/>
            <w:r w:rsidRPr="008D2814">
              <w:rPr>
                <w:rFonts w:eastAsia="Times New Roman" w:cs="Arial"/>
                <w:lang w:val="de-DE" w:eastAsia="pl-PL"/>
              </w:rPr>
              <w:t xml:space="preserve"> hab</w:t>
            </w:r>
            <w:r w:rsidRPr="00140335">
              <w:rPr>
                <w:rFonts w:eastAsia="Times New Roman" w:cs="Arial"/>
                <w:lang w:val="de-DE" w:eastAsia="pl-PL"/>
              </w:rPr>
              <w:t xml:space="preserve">. </w:t>
            </w:r>
            <w:r w:rsidRPr="00140335">
              <w:rPr>
                <w:rFonts w:eastAsia="Times New Roman" w:cs="Arial"/>
                <w:lang w:eastAsia="pl-PL"/>
              </w:rPr>
              <w:t xml:space="preserve">Anna </w:t>
            </w:r>
            <w:proofErr w:type="spellStart"/>
            <w:r w:rsidRPr="00140335">
              <w:rPr>
                <w:rFonts w:eastAsia="Times New Roman" w:cs="Arial"/>
                <w:lang w:eastAsia="pl-PL"/>
              </w:rPr>
              <w:t>Marciniuk</w:t>
            </w:r>
            <w:proofErr w:type="spellEnd"/>
            <w:r w:rsidRPr="00140335">
              <w:rPr>
                <w:rFonts w:eastAsia="Times New Roman" w:cs="Arial"/>
                <w:lang w:eastAsia="pl-PL"/>
              </w:rPr>
              <w:t>-Kluska, prof. uczelni</w:t>
            </w:r>
          </w:p>
          <w:p w14:paraId="15E47390" w14:textId="77777777" w:rsidR="00CF5B45" w:rsidRPr="00140335" w:rsidRDefault="00CF5B45" w:rsidP="00CF5B45">
            <w:pPr>
              <w:autoSpaceDE w:val="0"/>
              <w:autoSpaceDN w:val="0"/>
              <w:adjustRightInd w:val="0"/>
              <w:rPr>
                <w:rFonts w:eastAsia="Times New Roman" w:cs="Arial"/>
                <w:lang w:eastAsia="pl-PL"/>
              </w:rPr>
            </w:pPr>
            <w:proofErr w:type="spellStart"/>
            <w:r w:rsidRPr="008D2814">
              <w:rPr>
                <w:rFonts w:eastAsia="Times New Roman" w:cs="Arial"/>
                <w:lang w:val="de-DE" w:eastAsia="pl-PL"/>
              </w:rPr>
              <w:t>dr</w:t>
            </w:r>
            <w:proofErr w:type="spellEnd"/>
            <w:r w:rsidRPr="008D2814">
              <w:rPr>
                <w:rFonts w:eastAsia="Times New Roman" w:cs="Arial"/>
                <w:lang w:val="de-DE" w:eastAsia="pl-PL"/>
              </w:rPr>
              <w:t xml:space="preserve"> hab</w:t>
            </w:r>
            <w:r w:rsidRPr="00140335">
              <w:rPr>
                <w:rFonts w:eastAsia="Times New Roman" w:cs="Arial"/>
                <w:lang w:val="de-DE" w:eastAsia="pl-PL"/>
              </w:rPr>
              <w:t xml:space="preserve">. </w:t>
            </w:r>
            <w:r>
              <w:rPr>
                <w:rFonts w:eastAsia="Times New Roman" w:cs="Arial"/>
                <w:lang w:eastAsia="pl-PL"/>
              </w:rPr>
              <w:t xml:space="preserve">Marcin </w:t>
            </w:r>
            <w:r w:rsidR="008A11CF" w:rsidRPr="00140335">
              <w:rPr>
                <w:rFonts w:eastAsia="Times New Roman" w:cs="Arial"/>
                <w:lang w:eastAsia="pl-PL"/>
              </w:rPr>
              <w:t>Łupiński</w:t>
            </w:r>
            <w:r>
              <w:rPr>
                <w:rFonts w:eastAsia="Times New Roman" w:cs="Arial"/>
                <w:lang w:eastAsia="pl-PL"/>
              </w:rPr>
              <w:t xml:space="preserve">, </w:t>
            </w:r>
            <w:r w:rsidRPr="00140335">
              <w:rPr>
                <w:rFonts w:eastAsia="Times New Roman" w:cs="Arial"/>
                <w:lang w:eastAsia="pl-PL"/>
              </w:rPr>
              <w:t>prof. uczelni</w:t>
            </w:r>
          </w:p>
          <w:p w14:paraId="3C3E0D2E" w14:textId="783211A2" w:rsidR="00066109" w:rsidRDefault="00066109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Pr="008D1B9C">
              <w:rPr>
                <w:rFonts w:cs="Arial"/>
              </w:rPr>
              <w:t>r O</w:t>
            </w:r>
            <w:r w:rsidR="008A11CF">
              <w:rPr>
                <w:rFonts w:cs="Arial"/>
              </w:rPr>
              <w:t>l</w:t>
            </w:r>
            <w:r>
              <w:rPr>
                <w:rFonts w:cs="Arial"/>
              </w:rPr>
              <w:t>a Bareja-</w:t>
            </w:r>
            <w:proofErr w:type="spellStart"/>
            <w:r>
              <w:rPr>
                <w:rFonts w:cs="Arial"/>
              </w:rPr>
              <w:t>Wawryszuk</w:t>
            </w:r>
            <w:proofErr w:type="spellEnd"/>
            <w:r>
              <w:rPr>
                <w:rFonts w:cs="Arial"/>
              </w:rPr>
              <w:t xml:space="preserve"> </w:t>
            </w:r>
          </w:p>
          <w:p w14:paraId="15823BF8" w14:textId="61D24C6D" w:rsidR="009F7F6D" w:rsidRPr="005526F7" w:rsidRDefault="009F7F6D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Tomasz </w:t>
            </w:r>
            <w:proofErr w:type="spellStart"/>
            <w:r>
              <w:rPr>
                <w:rFonts w:cs="Arial"/>
              </w:rPr>
              <w:t>Dzioba</w:t>
            </w:r>
            <w:proofErr w:type="spellEnd"/>
          </w:p>
        </w:tc>
      </w:tr>
      <w:tr w:rsidR="00066109" w:rsidRPr="000E45E0" w14:paraId="7642FF14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4022A7F" w14:textId="77777777" w:rsidR="00066109" w:rsidRPr="000E45E0" w:rsidRDefault="00066109" w:rsidP="00066109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22546E5" w14:textId="2B19DC71" w:rsidR="00066109" w:rsidRPr="00AB0C14" w:rsidRDefault="00B95906" w:rsidP="00AB0C14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wiedzy o </w:t>
            </w:r>
            <w:r w:rsidR="00066109" w:rsidRPr="00AB0C14">
              <w:rPr>
                <w:rFonts w:cs="Arial"/>
              </w:rPr>
              <w:t xml:space="preserve"> podstawowy</w:t>
            </w:r>
            <w:r>
              <w:rPr>
                <w:rFonts w:cs="Arial"/>
              </w:rPr>
              <w:t>ch</w:t>
            </w:r>
            <w:r w:rsidR="00066109" w:rsidRPr="00AB0C14">
              <w:rPr>
                <w:rFonts w:cs="Arial"/>
              </w:rPr>
              <w:t xml:space="preserve"> metoda</w:t>
            </w:r>
            <w:r>
              <w:rPr>
                <w:rFonts w:cs="Arial"/>
              </w:rPr>
              <w:t>ch</w:t>
            </w:r>
            <w:r w:rsidR="00066109" w:rsidRPr="00AB0C14">
              <w:rPr>
                <w:rFonts w:cs="Arial"/>
              </w:rPr>
              <w:t xml:space="preserve"> prognosty</w:t>
            </w:r>
            <w:r>
              <w:rPr>
                <w:rFonts w:cs="Arial"/>
              </w:rPr>
              <w:t>cznych</w:t>
            </w:r>
          </w:p>
          <w:p w14:paraId="3B1D834D" w14:textId="30EF95F6" w:rsidR="00066109" w:rsidRPr="00AB0C14" w:rsidRDefault="00B95906" w:rsidP="00AB0C14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ind w:left="447"/>
              <w:rPr>
                <w:rFonts w:cs="Arial"/>
                <w:color w:val="000000"/>
              </w:rPr>
            </w:pPr>
            <w:r>
              <w:rPr>
                <w:rFonts w:cs="Arial"/>
              </w:rPr>
              <w:t>Opanowanie</w:t>
            </w:r>
            <w:r w:rsidR="00066109" w:rsidRPr="00AB0C14">
              <w:rPr>
                <w:rFonts w:cs="Arial"/>
              </w:rPr>
              <w:t xml:space="preserve"> umiejętności stosowania aparatu </w:t>
            </w:r>
            <w:proofErr w:type="spellStart"/>
            <w:r w:rsidR="00066109" w:rsidRPr="00AB0C14">
              <w:rPr>
                <w:rFonts w:cs="Arial"/>
              </w:rPr>
              <w:t>statystycznoekonometrycznego</w:t>
            </w:r>
            <w:proofErr w:type="spellEnd"/>
            <w:r w:rsidR="00066109" w:rsidRPr="00AB0C14">
              <w:rPr>
                <w:rFonts w:cs="Arial"/>
              </w:rPr>
              <w:t xml:space="preserve"> jako podstawowego narzędzia prognozowania działalności logistycznej</w:t>
            </w:r>
          </w:p>
        </w:tc>
      </w:tr>
      <w:tr w:rsidR="00BB5EE8" w:rsidRPr="000E45E0" w14:paraId="4A033770" w14:textId="77777777" w:rsidTr="00BB550A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340A7DE" w14:textId="77777777" w:rsidR="00BB5EE8" w:rsidRPr="000E45E0" w:rsidRDefault="00BB5EE8" w:rsidP="00066109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749E07" w14:textId="77777777" w:rsidR="00BB5EE8" w:rsidRPr="000E45E0" w:rsidRDefault="00BB5EE8" w:rsidP="00066109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DF5D18" w14:textId="77777777" w:rsidR="00BB5EE8" w:rsidRPr="000E45E0" w:rsidRDefault="00BB5EE8" w:rsidP="00066109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0C1B6537" w14:textId="77777777" w:rsidTr="00BB550A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137F8D3" w14:textId="77777777" w:rsidR="00BB5EE8" w:rsidRPr="000E45E0" w:rsidRDefault="00BB5EE8" w:rsidP="00066109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B5193A3" w14:textId="6A3EC871" w:rsidR="00BB5EE8" w:rsidRPr="000E45E0" w:rsidRDefault="00BB5EE8" w:rsidP="00066109">
            <w:pPr>
              <w:pStyle w:val="Tytukomrki"/>
            </w:pPr>
            <w:r>
              <w:t>Student zna i rozumie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399BE04" w14:textId="77777777" w:rsidR="00BB5EE8" w:rsidRPr="000E45E0" w:rsidRDefault="00BB5EE8" w:rsidP="00066109">
            <w:pPr>
              <w:pStyle w:val="Tytukomrki"/>
            </w:pPr>
          </w:p>
        </w:tc>
      </w:tr>
      <w:tr w:rsidR="00066109" w:rsidRPr="000E45E0" w14:paraId="0EC5F1E5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7295BB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EE7232A" w14:textId="6B08D8EE" w:rsidR="00066109" w:rsidRPr="008D1B9C" w:rsidRDefault="00BB5EE8" w:rsidP="00066109">
            <w:pPr>
              <w:rPr>
                <w:rFonts w:cs="Arial"/>
              </w:rPr>
            </w:pPr>
            <w:r>
              <w:rPr>
                <w:rFonts w:cs="Arial"/>
              </w:rPr>
              <w:t>w zaawansowanym stopniu zagadnienia</w:t>
            </w:r>
            <w:r w:rsidR="00066109" w:rsidRPr="008D1B9C">
              <w:rPr>
                <w:rFonts w:cs="Arial"/>
              </w:rPr>
              <w:t xml:space="preserve"> dotyczącą prognozowania procesów logistycznych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3CE264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K_W01</w:t>
            </w:r>
          </w:p>
        </w:tc>
      </w:tr>
      <w:tr w:rsidR="00066109" w:rsidRPr="000E45E0" w14:paraId="0EE2084B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DD9051" w14:textId="77777777" w:rsidR="00066109" w:rsidRPr="008F6768" w:rsidRDefault="00066109" w:rsidP="00066109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0F66120" w14:textId="23C303AF" w:rsidR="00066109" w:rsidRPr="008D1B9C" w:rsidRDefault="00066109" w:rsidP="00066109">
            <w:pPr>
              <w:rPr>
                <w:rFonts w:cs="Arial"/>
              </w:rPr>
            </w:pPr>
            <w:r w:rsidRPr="008D1B9C">
              <w:rPr>
                <w:rFonts w:cs="Arial"/>
              </w:rPr>
              <w:t xml:space="preserve">metody prognostyczne jako narzędzia wspomagające działalność logistyczną.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6F8B91B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K_W13</w:t>
            </w:r>
          </w:p>
        </w:tc>
      </w:tr>
      <w:tr w:rsidR="00BB5EE8" w:rsidRPr="000E45E0" w14:paraId="59B8D3F1" w14:textId="77777777" w:rsidTr="00C16405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064EF2B" w14:textId="77777777" w:rsidR="00BB5EE8" w:rsidRPr="000E45E0" w:rsidRDefault="00BB5EE8" w:rsidP="00066109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B37EC26" w14:textId="77777777" w:rsidR="00BB5EE8" w:rsidRPr="000E45E0" w:rsidRDefault="00BB5EE8" w:rsidP="00066109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6B2D61" w14:textId="77777777" w:rsidR="00BB5EE8" w:rsidRPr="000E45E0" w:rsidRDefault="00BB5EE8" w:rsidP="00066109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3B948854" w14:textId="77777777" w:rsidTr="00C16405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421660C" w14:textId="77777777" w:rsidR="00BB5EE8" w:rsidRPr="000E45E0" w:rsidRDefault="00BB5EE8" w:rsidP="00066109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054BC25" w14:textId="39764E2F" w:rsidR="00BB5EE8" w:rsidRPr="000E45E0" w:rsidRDefault="00BB5EE8" w:rsidP="00066109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DC28C7D" w14:textId="77777777" w:rsidR="00BB5EE8" w:rsidRPr="000E45E0" w:rsidRDefault="00BB5EE8" w:rsidP="00066109">
            <w:pPr>
              <w:pStyle w:val="Tytukomrki"/>
            </w:pPr>
          </w:p>
        </w:tc>
      </w:tr>
      <w:tr w:rsidR="00066109" w:rsidRPr="000E45E0" w14:paraId="21140228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A7A3C9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4432AB1" w14:textId="2C78337B" w:rsidR="00066109" w:rsidRPr="008D1B9C" w:rsidRDefault="00BB5EE8" w:rsidP="00066109">
            <w:pPr>
              <w:rPr>
                <w:rFonts w:cs="Arial"/>
              </w:rPr>
            </w:pPr>
            <w:r w:rsidRPr="008D1B9C">
              <w:rPr>
                <w:rFonts w:cs="Arial"/>
              </w:rPr>
              <w:t>W</w:t>
            </w:r>
            <w:r w:rsidR="00066109" w:rsidRPr="008D1B9C">
              <w:rPr>
                <w:rFonts w:cs="Arial"/>
              </w:rPr>
              <w:t>ykorzyst</w:t>
            </w:r>
            <w:r>
              <w:rPr>
                <w:rFonts w:cs="Arial"/>
              </w:rPr>
              <w:t xml:space="preserve">ywać </w:t>
            </w:r>
            <w:r w:rsidR="00066109" w:rsidRPr="008D1B9C">
              <w:rPr>
                <w:rFonts w:cs="Arial"/>
              </w:rPr>
              <w:t>metody prognozowania oraz argumentuje ich wykorzystanie w procesie podejmowania decyzji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FC98584" w14:textId="31FB9361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K_U04</w:t>
            </w:r>
          </w:p>
        </w:tc>
      </w:tr>
      <w:tr w:rsidR="00066109" w:rsidRPr="000E45E0" w14:paraId="3DF9AA26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A36CE9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95D8D8" w14:textId="453453AA" w:rsidR="00066109" w:rsidRPr="008D1B9C" w:rsidRDefault="00066109" w:rsidP="00066109">
            <w:pPr>
              <w:rPr>
                <w:rFonts w:cs="Arial"/>
              </w:rPr>
            </w:pPr>
            <w:r w:rsidRPr="008D1B9C">
              <w:rPr>
                <w:rFonts w:cs="Arial"/>
              </w:rPr>
              <w:t>odróżnia</w:t>
            </w:r>
            <w:r w:rsidR="00BB5EE8">
              <w:rPr>
                <w:rFonts w:cs="Arial"/>
              </w:rPr>
              <w:t>ć</w:t>
            </w:r>
            <w:r w:rsidRPr="008D1B9C">
              <w:rPr>
                <w:rFonts w:cs="Arial"/>
              </w:rPr>
              <w:t xml:space="preserve"> i gromadzi</w:t>
            </w:r>
            <w:r w:rsidR="00BB5EE8">
              <w:rPr>
                <w:rFonts w:cs="Arial"/>
              </w:rPr>
              <w:t>ć</w:t>
            </w:r>
            <w:r w:rsidRPr="008D1B9C">
              <w:rPr>
                <w:rFonts w:cs="Arial"/>
              </w:rPr>
              <w:t xml:space="preserve"> dane do wykorzystania standardowych metod prognostycznych</w:t>
            </w:r>
            <w:r>
              <w:rPr>
                <w:rFonts w:cs="Arial"/>
              </w:rPr>
              <w:t xml:space="preserve"> przydatnych do rozstrzygania dylematów pojawiających się w pracy zawodowej</w:t>
            </w:r>
            <w:r w:rsidR="00BB5EE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D424FB0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K_U04</w:t>
            </w:r>
          </w:p>
          <w:p w14:paraId="56ACCB22" w14:textId="640A3484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8F6768">
              <w:rPr>
                <w:rFonts w:cs="Arial"/>
              </w:rPr>
              <w:t>K_U06</w:t>
            </w:r>
          </w:p>
        </w:tc>
      </w:tr>
      <w:tr w:rsidR="00066109" w:rsidRPr="000E45E0" w14:paraId="17099A05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E0142A1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165F7A1" w14:textId="48469256" w:rsidR="00066109" w:rsidRPr="008D1B9C" w:rsidRDefault="00066109" w:rsidP="00066109">
            <w:pPr>
              <w:rPr>
                <w:rFonts w:cs="Arial"/>
              </w:rPr>
            </w:pPr>
            <w:r w:rsidRPr="008D1B9C">
              <w:rPr>
                <w:rFonts w:cs="Arial"/>
              </w:rPr>
              <w:t>współdziałać i pracować w zespole, przyjmując w nim różne role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D9867F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>K_U13</w:t>
            </w:r>
          </w:p>
        </w:tc>
      </w:tr>
      <w:tr w:rsidR="00BB5EE8" w:rsidRPr="000E45E0" w14:paraId="251D1A45" w14:textId="77777777" w:rsidTr="00F05A0C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66675A0" w14:textId="77777777" w:rsidR="00BB5EE8" w:rsidRPr="000E45E0" w:rsidRDefault="00BB5EE8" w:rsidP="00066109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3BB63BB" w14:textId="77777777" w:rsidR="00BB5EE8" w:rsidRPr="000E45E0" w:rsidRDefault="00BB5EE8" w:rsidP="00066109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6ED9FED" w14:textId="77777777" w:rsidR="00BB5EE8" w:rsidRPr="000E45E0" w:rsidRDefault="00BB5EE8" w:rsidP="00066109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4512C259" w14:textId="77777777" w:rsidTr="00F05A0C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A66DE2" w14:textId="77777777" w:rsidR="00BB5EE8" w:rsidRPr="000E45E0" w:rsidRDefault="00BB5EE8" w:rsidP="00066109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ED26E3E" w14:textId="3F8C3228" w:rsidR="00BB5EE8" w:rsidRPr="000E45E0" w:rsidRDefault="00BB5EE8" w:rsidP="00066109">
            <w:pPr>
              <w:pStyle w:val="Tytukomrki"/>
            </w:pPr>
            <w:r>
              <w:t>Student jest gotów do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DBECA8" w14:textId="77777777" w:rsidR="00BB5EE8" w:rsidRPr="000E45E0" w:rsidRDefault="00BB5EE8" w:rsidP="00066109">
            <w:pPr>
              <w:pStyle w:val="Tytukomrki"/>
            </w:pPr>
          </w:p>
        </w:tc>
      </w:tr>
      <w:tr w:rsidR="00066109" w:rsidRPr="000E45E0" w14:paraId="6D71E2CB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885945E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99C90A" w14:textId="3D4A1551" w:rsidR="00066109" w:rsidRPr="00E62902" w:rsidRDefault="00066109" w:rsidP="00066109">
            <w:pPr>
              <w:rPr>
                <w:rFonts w:cs="Arial"/>
              </w:rPr>
            </w:pPr>
            <w:r w:rsidRPr="00E62902">
              <w:rPr>
                <w:rFonts w:cs="Arial"/>
              </w:rPr>
              <w:t>krytyczn</w:t>
            </w:r>
            <w:r w:rsidR="00BB5EE8">
              <w:rPr>
                <w:rFonts w:cs="Arial"/>
              </w:rPr>
              <w:t>ej</w:t>
            </w:r>
            <w:r w:rsidRPr="00E62902">
              <w:rPr>
                <w:rFonts w:cs="Arial"/>
              </w:rPr>
              <w:t xml:space="preserve"> oce</w:t>
            </w:r>
            <w:r w:rsidR="00BB5EE8">
              <w:rPr>
                <w:rFonts w:cs="Arial"/>
              </w:rPr>
              <w:t>ny</w:t>
            </w:r>
            <w:r w:rsidRPr="00E62902">
              <w:rPr>
                <w:rFonts w:cs="Arial"/>
              </w:rPr>
              <w:t xml:space="preserve"> wiedz</w:t>
            </w:r>
            <w:r w:rsidR="00BB5EE8">
              <w:rPr>
                <w:rFonts w:cs="Arial"/>
              </w:rPr>
              <w:t>y</w:t>
            </w:r>
            <w:r w:rsidRPr="00E62902">
              <w:rPr>
                <w:rFonts w:cs="Arial"/>
              </w:rPr>
              <w:t xml:space="preserve"> teoretyczn</w:t>
            </w:r>
            <w:r w:rsidR="00BB5EE8">
              <w:rPr>
                <w:rFonts w:cs="Arial"/>
              </w:rPr>
              <w:t>ej</w:t>
            </w:r>
            <w:r w:rsidRPr="00E62902">
              <w:rPr>
                <w:rFonts w:cs="Arial"/>
              </w:rPr>
              <w:t xml:space="preserve"> odnosząc</w:t>
            </w:r>
            <w:r w:rsidR="00BB5EE8">
              <w:rPr>
                <w:rFonts w:cs="Arial"/>
              </w:rPr>
              <w:t>ej</w:t>
            </w:r>
            <w:r w:rsidRPr="00E62902">
              <w:rPr>
                <w:rFonts w:cs="Arial"/>
              </w:rPr>
              <w:t xml:space="preserve"> się do prognozowania wybierając treści adekwatne do konkretnych problemów występujących w </w:t>
            </w:r>
            <w:r w:rsidRPr="00E62902">
              <w:rPr>
                <w:rFonts w:cs="Arial"/>
              </w:rPr>
              <w:lastRenderedPageBreak/>
              <w:t>działalności logistycznej</w:t>
            </w:r>
            <w:r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C27E3F" w14:textId="77777777" w:rsidR="00066109" w:rsidRPr="008F6768" w:rsidRDefault="00066109" w:rsidP="0006610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F6768">
              <w:rPr>
                <w:rFonts w:cs="Arial"/>
              </w:rPr>
              <w:lastRenderedPageBreak/>
              <w:t>K_K04</w:t>
            </w:r>
          </w:p>
        </w:tc>
      </w:tr>
      <w:tr w:rsidR="00066109" w:rsidRPr="000E45E0" w14:paraId="320DB2CF" w14:textId="77777777" w:rsidTr="006C595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5167085" w14:textId="77777777" w:rsidR="00066109" w:rsidRPr="000E45E0" w:rsidRDefault="00066109" w:rsidP="00066109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77204" w14:textId="111DAFBE" w:rsidR="00066109" w:rsidRPr="00A11BC8" w:rsidRDefault="00066109" w:rsidP="00066109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A11BC8">
              <w:rPr>
                <w:rFonts w:cs="Arial"/>
                <w:bCs/>
              </w:rPr>
              <w:t>Wykład, ćwiczenia</w:t>
            </w:r>
            <w:r w:rsidR="000A69B0">
              <w:rPr>
                <w:rFonts w:cs="Arial"/>
                <w:bCs/>
              </w:rPr>
              <w:t xml:space="preserve"> laboratoryjne</w:t>
            </w:r>
          </w:p>
        </w:tc>
      </w:tr>
      <w:tr w:rsidR="00066109" w:rsidRPr="000E45E0" w14:paraId="331823C1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91813F" w14:textId="77777777" w:rsidR="00066109" w:rsidRPr="000E45E0" w:rsidRDefault="00066109" w:rsidP="00066109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066109" w:rsidRPr="000E45E0" w14:paraId="3A5223B5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208319" w14:textId="0660FCA8" w:rsidR="00066109" w:rsidRPr="00E62902" w:rsidRDefault="00066109" w:rsidP="00066109">
            <w:pPr>
              <w:ind w:left="421"/>
              <w:rPr>
                <w:rFonts w:cs="Arial"/>
              </w:rPr>
            </w:pPr>
            <w:r w:rsidRPr="00E62902">
              <w:rPr>
                <w:rFonts w:cs="Arial"/>
              </w:rPr>
              <w:t xml:space="preserve">Znajomość podstawowych pojęć z zakresu ekonomii, zarządzania, logistyki, pojęć matematycznych </w:t>
            </w:r>
            <w:r w:rsidR="00A174A4">
              <w:rPr>
                <w:rFonts w:cs="Arial"/>
              </w:rPr>
              <w:br/>
            </w:r>
            <w:r w:rsidRPr="00E62902">
              <w:rPr>
                <w:rFonts w:cs="Arial"/>
              </w:rPr>
              <w:t>i statystyki opisowej</w:t>
            </w:r>
          </w:p>
        </w:tc>
      </w:tr>
      <w:tr w:rsidR="00066109" w:rsidRPr="000E45E0" w14:paraId="73FBFCFD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C30B77C" w14:textId="77777777" w:rsidR="00066109" w:rsidRPr="000E45E0" w:rsidRDefault="00066109" w:rsidP="00066109">
            <w:pPr>
              <w:pStyle w:val="Tytukomrki"/>
            </w:pPr>
            <w:r w:rsidRPr="000E45E0">
              <w:t>Treści modułu kształcenia:</w:t>
            </w:r>
          </w:p>
        </w:tc>
      </w:tr>
      <w:tr w:rsidR="00066109" w:rsidRPr="000E45E0" w14:paraId="12C4B4D7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57A4F" w14:textId="18D63C41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Podstawowe pojęcia i definicje (prognozowanie, prognoza, model)</w:t>
            </w:r>
          </w:p>
          <w:p w14:paraId="29D2010B" w14:textId="2C3FDF89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Rodzaje, etapy i zasady prognozowania</w:t>
            </w:r>
          </w:p>
          <w:p w14:paraId="787EBC63" w14:textId="33EB981B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Przegląd metod prognozowania, ocena jakości modelu, błąd prognozy</w:t>
            </w:r>
          </w:p>
          <w:p w14:paraId="310E276A" w14:textId="0A238164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Metody prognozowania na podstawie szeregów czasowych</w:t>
            </w:r>
          </w:p>
          <w:p w14:paraId="070AD452" w14:textId="7AB6537D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Metody prognozowania na podstawie modelu ekonometrycznego</w:t>
            </w:r>
          </w:p>
          <w:p w14:paraId="457FF3DA" w14:textId="0BA500C1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Metody prognozowania przez analogie</w:t>
            </w:r>
          </w:p>
          <w:p w14:paraId="58BAD686" w14:textId="541A96D2" w:rsidR="00066109" w:rsidRPr="00A76C9C" w:rsidRDefault="00066109" w:rsidP="00A76C9C">
            <w:pPr>
              <w:pStyle w:val="Akapitzlist"/>
              <w:numPr>
                <w:ilvl w:val="0"/>
                <w:numId w:val="52"/>
              </w:numPr>
              <w:rPr>
                <w:rFonts w:cs="Arial"/>
              </w:rPr>
            </w:pPr>
            <w:r w:rsidRPr="00A76C9C">
              <w:rPr>
                <w:rFonts w:cs="Arial"/>
              </w:rPr>
              <w:t>Heurystyczne metody prognozowania</w:t>
            </w:r>
          </w:p>
        </w:tc>
      </w:tr>
      <w:tr w:rsidR="00066109" w:rsidRPr="000E45E0" w14:paraId="66611C2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F5A4DA3" w14:textId="77777777" w:rsidR="00066109" w:rsidRPr="000E45E0" w:rsidRDefault="00066109" w:rsidP="00066109">
            <w:pPr>
              <w:pStyle w:val="Tytukomrki"/>
            </w:pPr>
            <w:r w:rsidRPr="000E45E0">
              <w:t>Literatura podstawowa:</w:t>
            </w:r>
          </w:p>
        </w:tc>
      </w:tr>
      <w:tr w:rsidR="00066109" w:rsidRPr="000E45E0" w14:paraId="484C4261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248B5" w14:textId="77777777" w:rsidR="00066109" w:rsidRPr="00344DC3" w:rsidRDefault="00066109" w:rsidP="00344DC3">
            <w:pPr>
              <w:pStyle w:val="Akapitzlist"/>
              <w:numPr>
                <w:ilvl w:val="0"/>
                <w:numId w:val="50"/>
              </w:numPr>
              <w:rPr>
                <w:rFonts w:cs="Arial"/>
              </w:rPr>
            </w:pPr>
            <w:r w:rsidRPr="00344DC3">
              <w:rPr>
                <w:rFonts w:cs="Arial"/>
              </w:rPr>
              <w:t xml:space="preserve">P. </w:t>
            </w:r>
            <w:proofErr w:type="spellStart"/>
            <w:r w:rsidRPr="00344DC3">
              <w:rPr>
                <w:rFonts w:cs="Arial"/>
              </w:rPr>
              <w:t>Dittmann</w:t>
            </w:r>
            <w:proofErr w:type="spellEnd"/>
            <w:r w:rsidRPr="00344DC3">
              <w:rPr>
                <w:rFonts w:cs="Arial"/>
              </w:rPr>
              <w:t>, E. Szabela-</w:t>
            </w:r>
            <w:proofErr w:type="spellStart"/>
            <w:r w:rsidRPr="00344DC3">
              <w:rPr>
                <w:rFonts w:cs="Arial"/>
              </w:rPr>
              <w:t>Pasierbińska</w:t>
            </w:r>
            <w:proofErr w:type="spellEnd"/>
            <w:r w:rsidRPr="00344DC3">
              <w:rPr>
                <w:rFonts w:cs="Arial"/>
              </w:rPr>
              <w:t xml:space="preserve">, I. </w:t>
            </w:r>
            <w:proofErr w:type="spellStart"/>
            <w:r w:rsidRPr="00344DC3">
              <w:rPr>
                <w:rFonts w:cs="Arial"/>
              </w:rPr>
              <w:t>Dittmann</w:t>
            </w:r>
            <w:proofErr w:type="spellEnd"/>
            <w:r w:rsidRPr="00344DC3">
              <w:rPr>
                <w:rFonts w:cs="Arial"/>
              </w:rPr>
              <w:t xml:space="preserve">, A. </w:t>
            </w:r>
            <w:proofErr w:type="spellStart"/>
            <w:r w:rsidRPr="00344DC3">
              <w:rPr>
                <w:rFonts w:cs="Arial"/>
              </w:rPr>
              <w:t>Szpulak</w:t>
            </w:r>
            <w:proofErr w:type="spellEnd"/>
            <w:r w:rsidRPr="00344DC3">
              <w:rPr>
                <w:rFonts w:cs="Arial"/>
              </w:rPr>
              <w:t xml:space="preserve">, Prognozowanie w zarzadzaniu przedsiębiorstwem, GAB Media, 2016. </w:t>
            </w:r>
          </w:p>
          <w:p w14:paraId="3F2C0C3D" w14:textId="77777777" w:rsidR="00066109" w:rsidRPr="00344DC3" w:rsidRDefault="00066109" w:rsidP="00344DC3">
            <w:pPr>
              <w:pStyle w:val="Akapitzlist"/>
              <w:numPr>
                <w:ilvl w:val="0"/>
                <w:numId w:val="50"/>
              </w:numPr>
              <w:rPr>
                <w:rFonts w:cs="Arial"/>
              </w:rPr>
            </w:pPr>
            <w:r w:rsidRPr="00344DC3">
              <w:rPr>
                <w:rFonts w:cs="Arial"/>
              </w:rPr>
              <w:t xml:space="preserve">M. Cieślak (red.), Prognozowanie gospodarcze. Metody i zastosowania, Wydawnictwo Naukowe PWN, Warszawa 2011. </w:t>
            </w:r>
          </w:p>
          <w:p w14:paraId="4E518BC4" w14:textId="58D462B9" w:rsidR="00066109" w:rsidRPr="00344DC3" w:rsidRDefault="00066109" w:rsidP="00344DC3">
            <w:pPr>
              <w:pStyle w:val="Akapitzlist"/>
              <w:numPr>
                <w:ilvl w:val="0"/>
                <w:numId w:val="50"/>
              </w:numPr>
              <w:rPr>
                <w:rFonts w:cs="Arial"/>
              </w:rPr>
            </w:pPr>
            <w:r w:rsidRPr="00344DC3">
              <w:rPr>
                <w:rFonts w:cs="Arial"/>
              </w:rPr>
              <w:t>B. Radzikowska (red.), Metody prognozowania. Zbiór zadań, Wydawnictwo Akademii Ekonomicznej, Wrocław 2000.</w:t>
            </w:r>
          </w:p>
          <w:p w14:paraId="17DE5AC0" w14:textId="3E508D71" w:rsidR="005609A9" w:rsidRPr="00344DC3" w:rsidRDefault="005609A9" w:rsidP="00344DC3">
            <w:pPr>
              <w:pStyle w:val="Akapitzlist"/>
              <w:numPr>
                <w:ilvl w:val="0"/>
                <w:numId w:val="50"/>
              </w:numPr>
              <w:rPr>
                <w:rFonts w:cs="Arial"/>
              </w:rPr>
            </w:pPr>
            <w:r w:rsidRPr="00344DC3">
              <w:rPr>
                <w:rFonts w:cs="Arial"/>
              </w:rPr>
              <w:t xml:space="preserve">A. </w:t>
            </w:r>
            <w:proofErr w:type="spellStart"/>
            <w:r w:rsidRPr="00344DC3">
              <w:rPr>
                <w:rFonts w:cs="Arial"/>
              </w:rPr>
              <w:t>Marciniuk</w:t>
            </w:r>
            <w:proofErr w:type="spellEnd"/>
            <w:r w:rsidRPr="00344DC3">
              <w:rPr>
                <w:rFonts w:cs="Arial"/>
              </w:rPr>
              <w:t xml:space="preserve">-Kluska, Logistics of recycling by the </w:t>
            </w:r>
            <w:proofErr w:type="spellStart"/>
            <w:r w:rsidRPr="00344DC3">
              <w:rPr>
                <w:rFonts w:cs="Arial"/>
              </w:rPr>
              <w:t>case</w:t>
            </w:r>
            <w:proofErr w:type="spellEnd"/>
            <w:r w:rsidRPr="00344DC3">
              <w:rPr>
                <w:rFonts w:cs="Arial"/>
              </w:rPr>
              <w:t xml:space="preserve"> of </w:t>
            </w:r>
            <w:proofErr w:type="spellStart"/>
            <w:r w:rsidRPr="00344DC3">
              <w:rPr>
                <w:rFonts w:cs="Arial"/>
              </w:rPr>
              <w:t>used</w:t>
            </w:r>
            <w:proofErr w:type="spellEnd"/>
            <w:r w:rsidRPr="00344DC3">
              <w:rPr>
                <w:rFonts w:cs="Arial"/>
              </w:rPr>
              <w:t xml:space="preserve"> car </w:t>
            </w:r>
            <w:proofErr w:type="spellStart"/>
            <w:r w:rsidRPr="00344DC3">
              <w:rPr>
                <w:rFonts w:cs="Arial"/>
              </w:rPr>
              <w:t>tyres</w:t>
            </w:r>
            <w:proofErr w:type="spellEnd"/>
            <w:r w:rsidRPr="00344DC3">
              <w:rPr>
                <w:rFonts w:cs="Arial"/>
              </w:rPr>
              <w:t xml:space="preserve"> in Poland, Zeszyty Naukowe UPH w Siedlcach, Nr 115 Seria: Administracja i Zarządzanie, 42, 2017, PL ISSN 2082-5501, Siedlce 2017, s. 47-62</w:t>
            </w:r>
            <w:r w:rsidR="00FA18A4" w:rsidRPr="00344DC3">
              <w:rPr>
                <w:rFonts w:cs="Arial"/>
              </w:rPr>
              <w:t>.</w:t>
            </w:r>
          </w:p>
        </w:tc>
      </w:tr>
      <w:tr w:rsidR="00066109" w:rsidRPr="000E45E0" w14:paraId="52D01FA1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09B59C8" w14:textId="77777777" w:rsidR="00066109" w:rsidRPr="000E45E0" w:rsidRDefault="00066109" w:rsidP="00066109">
            <w:pPr>
              <w:pStyle w:val="Tytukomrki"/>
            </w:pPr>
            <w:r w:rsidRPr="000E45E0">
              <w:t>Literatura dodatkowa:</w:t>
            </w:r>
          </w:p>
        </w:tc>
      </w:tr>
      <w:tr w:rsidR="00066109" w:rsidRPr="000E45E0" w14:paraId="1FB6436F" w14:textId="77777777" w:rsidTr="002F4A65">
        <w:trPr>
          <w:trHeight w:val="3811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5A3264" w14:textId="5A073E31" w:rsidR="00066109" w:rsidRPr="00344DC3" w:rsidRDefault="00066109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</w:rPr>
              <w:t xml:space="preserve">A. </w:t>
            </w:r>
            <w:proofErr w:type="spellStart"/>
            <w:r w:rsidRPr="00344DC3">
              <w:rPr>
                <w:rFonts w:cs="Arial"/>
              </w:rPr>
              <w:t>Zeliaś</w:t>
            </w:r>
            <w:proofErr w:type="spellEnd"/>
            <w:r w:rsidRPr="00344DC3">
              <w:rPr>
                <w:rFonts w:cs="Arial"/>
              </w:rPr>
              <w:t xml:space="preserve">, B. Pawełek, S. Wanat, Prognozowanie ekonomiczne. Teoria, przykłady, zadania. Wydawnictwo Naukowe PWN, Warszawa 2008. </w:t>
            </w:r>
          </w:p>
          <w:p w14:paraId="404BE412" w14:textId="62E9B4F1" w:rsidR="00066109" w:rsidRPr="00344DC3" w:rsidRDefault="00066109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</w:rPr>
              <w:t xml:space="preserve">A. Maciąg, A. Pietroń, S. Kukła, Prognozowanie i symulacja w przedsiębiorstwie. Polskie Wydawnictwo Ekonomiczne, Warszawa 2013. </w:t>
            </w:r>
          </w:p>
          <w:p w14:paraId="3A7953CA" w14:textId="3ACF64E8" w:rsidR="00066109" w:rsidRPr="00344DC3" w:rsidRDefault="00066109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</w:rPr>
              <w:t xml:space="preserve">A. Snarska, Statystyka. Ekonometria. Prognozowanie. Ćwiczenia z Excelem. Wydawnictwo Placet, Warszawa 2005. </w:t>
            </w:r>
          </w:p>
          <w:p w14:paraId="5B9050A3" w14:textId="77777777" w:rsidR="00066109" w:rsidRPr="00344DC3" w:rsidRDefault="00066109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</w:rPr>
              <w:t xml:space="preserve">E. Nowak, Prognozowanie gospodarcze. Metody, modele, zastosowania, przykłady. Agencja Wydawnicza Placet, Warszawa 2005. </w:t>
            </w:r>
          </w:p>
          <w:p w14:paraId="6E01C03F" w14:textId="77777777" w:rsidR="00066109" w:rsidRPr="00344DC3" w:rsidRDefault="00066109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</w:rPr>
              <w:t>D. Witkowska, Podstawy ekonometrii i teorii prognozowania, Oficyna Ekonomiczna, Kraków 2012.</w:t>
            </w:r>
            <w:r w:rsidRPr="00F14C97">
              <w:t xml:space="preserve"> </w:t>
            </w:r>
          </w:p>
          <w:p w14:paraId="130C0246" w14:textId="415EEC93" w:rsidR="005609A9" w:rsidRPr="00344DC3" w:rsidRDefault="006B3CAE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  <w:lang w:val="en-US"/>
              </w:rPr>
            </w:pPr>
            <w:r w:rsidRPr="00344DC3">
              <w:rPr>
                <w:rFonts w:cs="Arial"/>
                <w:lang w:val="en-US"/>
              </w:rPr>
              <w:t xml:space="preserve">A. </w:t>
            </w:r>
            <w:proofErr w:type="spellStart"/>
            <w:r w:rsidR="005609A9" w:rsidRPr="00344DC3">
              <w:rPr>
                <w:rFonts w:cs="Arial"/>
                <w:lang w:val="en-US"/>
              </w:rPr>
              <w:t>Marciniuk-Klusk</w:t>
            </w:r>
            <w:r w:rsidRPr="00344DC3">
              <w:rPr>
                <w:rFonts w:cs="Arial"/>
                <w:lang w:val="en-US"/>
              </w:rPr>
              <w:t>a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., Forecasting the commune income as a determinant of local sustainable development, </w:t>
            </w:r>
            <w:proofErr w:type="spellStart"/>
            <w:r w:rsidR="005609A9" w:rsidRPr="00344DC3">
              <w:rPr>
                <w:rFonts w:cs="Arial"/>
                <w:lang w:val="en-US"/>
              </w:rPr>
              <w:t>Zeszyty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 </w:t>
            </w:r>
            <w:proofErr w:type="spellStart"/>
            <w:r w:rsidR="005609A9" w:rsidRPr="00344DC3">
              <w:rPr>
                <w:rFonts w:cs="Arial"/>
                <w:lang w:val="en-US"/>
              </w:rPr>
              <w:t>Naukowe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 UPH w </w:t>
            </w:r>
            <w:proofErr w:type="spellStart"/>
            <w:r w:rsidR="005609A9" w:rsidRPr="00344DC3">
              <w:rPr>
                <w:rFonts w:cs="Arial"/>
                <w:lang w:val="en-US"/>
              </w:rPr>
              <w:t>Siedlcach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, Nr 117 </w:t>
            </w:r>
            <w:proofErr w:type="spellStart"/>
            <w:r w:rsidR="005609A9" w:rsidRPr="00344DC3">
              <w:rPr>
                <w:rFonts w:cs="Arial"/>
                <w:lang w:val="en-US"/>
              </w:rPr>
              <w:t>Seria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: </w:t>
            </w:r>
            <w:proofErr w:type="spellStart"/>
            <w:r w:rsidR="005609A9" w:rsidRPr="00344DC3">
              <w:rPr>
                <w:rFonts w:cs="Arial"/>
                <w:lang w:val="en-US"/>
              </w:rPr>
              <w:t>Administracja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 </w:t>
            </w:r>
            <w:proofErr w:type="spellStart"/>
            <w:r w:rsidR="005609A9" w:rsidRPr="00344DC3">
              <w:rPr>
                <w:rFonts w:cs="Arial"/>
                <w:lang w:val="en-US"/>
              </w:rPr>
              <w:t>i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 </w:t>
            </w:r>
            <w:proofErr w:type="spellStart"/>
            <w:r w:rsidR="005609A9" w:rsidRPr="00344DC3">
              <w:rPr>
                <w:rFonts w:cs="Arial"/>
                <w:lang w:val="en-US"/>
              </w:rPr>
              <w:t>Zarządzanie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, 44, 2018; PL ISSN 2082-5501, </w:t>
            </w:r>
            <w:proofErr w:type="spellStart"/>
            <w:r w:rsidR="005609A9" w:rsidRPr="00344DC3">
              <w:rPr>
                <w:rFonts w:cs="Arial"/>
                <w:lang w:val="en-US"/>
              </w:rPr>
              <w:t>Siedlce</w:t>
            </w:r>
            <w:proofErr w:type="spellEnd"/>
            <w:r w:rsidR="005609A9" w:rsidRPr="00344DC3">
              <w:rPr>
                <w:rFonts w:cs="Arial"/>
                <w:lang w:val="en-US"/>
              </w:rPr>
              <w:t xml:space="preserve"> 2018; s. 5-15.</w:t>
            </w:r>
          </w:p>
          <w:p w14:paraId="4A725867" w14:textId="629E8FE1" w:rsidR="005609A9" w:rsidRPr="00344DC3" w:rsidRDefault="005456D6" w:rsidP="002F4A65">
            <w:pPr>
              <w:pStyle w:val="Akapitzlist"/>
              <w:numPr>
                <w:ilvl w:val="0"/>
                <w:numId w:val="51"/>
              </w:numPr>
              <w:ind w:left="714" w:hanging="357"/>
              <w:rPr>
                <w:rFonts w:cs="Arial"/>
              </w:rPr>
            </w:pPr>
            <w:r w:rsidRPr="00344DC3">
              <w:rPr>
                <w:rFonts w:cs="Arial"/>
                <w:lang w:val="en-US"/>
              </w:rPr>
              <w:t xml:space="preserve">K. </w:t>
            </w:r>
            <w:proofErr w:type="spellStart"/>
            <w:r w:rsidRPr="00344DC3">
              <w:rPr>
                <w:rFonts w:cs="Arial"/>
                <w:lang w:val="en-US"/>
              </w:rPr>
              <w:t>Neusser</w:t>
            </w:r>
            <w:proofErr w:type="spellEnd"/>
            <w:r w:rsidRPr="00344DC3">
              <w:rPr>
                <w:rFonts w:cs="Arial"/>
                <w:lang w:val="en-US"/>
              </w:rPr>
              <w:t xml:space="preserve">, Time Series Econometrics. </w:t>
            </w:r>
            <w:r w:rsidRPr="00344DC3">
              <w:rPr>
                <w:rFonts w:cs="Arial"/>
              </w:rPr>
              <w:t>Springer International Publishing, 2018.</w:t>
            </w:r>
          </w:p>
        </w:tc>
      </w:tr>
      <w:tr w:rsidR="00066109" w:rsidRPr="000E45E0" w14:paraId="4253828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E45AEE6" w14:textId="77777777" w:rsidR="00066109" w:rsidRPr="000E45E0" w:rsidRDefault="00066109" w:rsidP="00066109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066109" w:rsidRPr="000E45E0" w14:paraId="11D9894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C327C6" w14:textId="20F44E89" w:rsidR="00066109" w:rsidRPr="00D17B05" w:rsidRDefault="00066109" w:rsidP="00066109">
            <w:pPr>
              <w:ind w:left="340"/>
              <w:rPr>
                <w:rFonts w:cs="Arial"/>
              </w:rPr>
            </w:pPr>
            <w:r w:rsidRPr="00D17B05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Pr="00D17B05">
              <w:rPr>
                <w:rFonts w:cs="Arial"/>
              </w:rPr>
              <w:br/>
            </w:r>
            <w:r w:rsidRPr="00185792">
              <w:rPr>
                <w:rFonts w:cs="Arial"/>
              </w:rPr>
              <w:t xml:space="preserve">Ćwiczenia </w:t>
            </w:r>
            <w:r w:rsidR="00162004">
              <w:rPr>
                <w:rFonts w:cs="Arial"/>
              </w:rPr>
              <w:t>laboratoryjne</w:t>
            </w:r>
            <w:r>
              <w:rPr>
                <w:rFonts w:cs="Arial"/>
              </w:rPr>
              <w:t xml:space="preserve"> </w:t>
            </w:r>
            <w:r w:rsidRPr="00185792">
              <w:rPr>
                <w:rFonts w:cs="Arial"/>
              </w:rPr>
              <w:t xml:space="preserve">prowadzone są z wykorzystaniem analiz sytuacyjnych wspartych pracą </w:t>
            </w:r>
            <w:r>
              <w:rPr>
                <w:rFonts w:cs="Arial"/>
              </w:rPr>
              <w:t>indywidualną lub</w:t>
            </w:r>
            <w:r w:rsidRPr="00185792">
              <w:rPr>
                <w:rFonts w:cs="Arial"/>
              </w:rPr>
              <w:t xml:space="preserve"> grup</w:t>
            </w:r>
            <w:r>
              <w:rPr>
                <w:rFonts w:cs="Arial"/>
              </w:rPr>
              <w:t>ową</w:t>
            </w:r>
            <w:r w:rsidRPr="0018579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oraz</w:t>
            </w:r>
            <w:r w:rsidRPr="00185792">
              <w:rPr>
                <w:rFonts w:cs="Arial"/>
              </w:rPr>
              <w:t xml:space="preserve"> dyskusjami problemowymi w celu kształtowania umiejętności zastosowania wiedzy teoretycznej oraz metodą projektu praktycznego.</w:t>
            </w:r>
            <w:r w:rsidR="006A1CF9">
              <w:rPr>
                <w:rFonts w:cs="Arial"/>
              </w:rPr>
              <w:t xml:space="preserve"> Na ćwiczeniach wykorzystywany jest program Excel.</w:t>
            </w:r>
          </w:p>
        </w:tc>
      </w:tr>
      <w:tr w:rsidR="00066109" w:rsidRPr="000E45E0" w14:paraId="4A48CC2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746B64" w14:textId="77777777" w:rsidR="00066109" w:rsidRPr="000E45E0" w:rsidRDefault="00066109" w:rsidP="00066109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8F6768" w:rsidRPr="000E45E0" w14:paraId="6CA5997D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0F07BF9" w14:textId="77777777" w:rsidR="008F6768" w:rsidRPr="000E45E0" w:rsidRDefault="008F6768" w:rsidP="00BE3164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54D0E31C" w14:textId="77777777" w:rsidR="008F6768" w:rsidRPr="000E45E0" w:rsidRDefault="008F6768" w:rsidP="00BE3164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8F6768" w:rsidRPr="00611441" w14:paraId="40AFDF3B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7FE34F7" w14:textId="7178F92F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lastRenderedPageBreak/>
              <w:t>W_01 - W_0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E42B894" w14:textId="3B877408" w:rsidR="008F6768" w:rsidRPr="00611441" w:rsidRDefault="008F6768" w:rsidP="00BE316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zaliczenie</w:t>
            </w:r>
            <w:r w:rsidRPr="00611441">
              <w:rPr>
                <w:b w:val="0"/>
              </w:rPr>
              <w:t xml:space="preserve"> pisem</w:t>
            </w:r>
            <w:r>
              <w:rPr>
                <w:b w:val="0"/>
              </w:rPr>
              <w:t>ne</w:t>
            </w:r>
            <w:r w:rsidRPr="00611441">
              <w:rPr>
                <w:b w:val="0"/>
              </w:rPr>
              <w:t xml:space="preserve"> w formie testu;</w:t>
            </w:r>
          </w:p>
        </w:tc>
      </w:tr>
      <w:tr w:rsidR="008F6768" w:rsidRPr="00611441" w14:paraId="0091209E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613AFA1" w14:textId="4F70D35A" w:rsidR="008F6768" w:rsidRPr="00611441" w:rsidRDefault="008F6768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C457B1F" w14:textId="01F64C8F" w:rsidR="008F6768" w:rsidRPr="00611441" w:rsidRDefault="00BB5EE8" w:rsidP="00BE316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k</w:t>
            </w:r>
            <w:r w:rsidR="008F6768" w:rsidRPr="00611441">
              <w:rPr>
                <w:b w:val="0"/>
              </w:rPr>
              <w:t>olokwium</w:t>
            </w:r>
            <w:r>
              <w:rPr>
                <w:b w:val="0"/>
              </w:rPr>
              <w:t xml:space="preserve"> z ćwiczeń</w:t>
            </w:r>
            <w:r w:rsidR="008F6768" w:rsidRPr="00611441">
              <w:rPr>
                <w:b w:val="0"/>
              </w:rPr>
              <w:t xml:space="preserve"> obejmujące zadania pr</w:t>
            </w:r>
            <w:r w:rsidR="008F6768">
              <w:rPr>
                <w:b w:val="0"/>
              </w:rPr>
              <w:t>oblemowe dotyczące prognozowania działalności logistycznej</w:t>
            </w:r>
            <w:r w:rsidR="008F6768" w:rsidRPr="00611441">
              <w:rPr>
                <w:b w:val="0"/>
              </w:rPr>
              <w:t>;</w:t>
            </w:r>
          </w:p>
        </w:tc>
      </w:tr>
      <w:tr w:rsidR="008F6768" w:rsidRPr="00611441" w14:paraId="2ACD1913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9D0465" w14:textId="1776D3D2" w:rsidR="008F6768" w:rsidRPr="00611441" w:rsidRDefault="008F6768" w:rsidP="001A7D13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</w:t>
            </w:r>
            <w:r w:rsidRPr="00611441">
              <w:rPr>
                <w:b w:val="0"/>
              </w:rPr>
              <w:t>, K_01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4BE7CF8" w14:textId="77777777" w:rsidR="008F6768" w:rsidRPr="00611441" w:rsidRDefault="008F6768" w:rsidP="001A7D13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066109" w:rsidRPr="000E45E0" w14:paraId="3C56CA1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2178BB0" w14:textId="77777777" w:rsidR="00066109" w:rsidRPr="000E45E0" w:rsidRDefault="00066109" w:rsidP="00066109">
            <w:pPr>
              <w:pStyle w:val="Tytukomrki"/>
            </w:pPr>
            <w:r w:rsidRPr="000E45E0">
              <w:t>Forma i warunki zaliczenia:</w:t>
            </w:r>
          </w:p>
        </w:tc>
      </w:tr>
      <w:tr w:rsidR="00066109" w:rsidRPr="000E45E0" w14:paraId="7D5918DC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B567F" w14:textId="44A8D084" w:rsidR="008F6768" w:rsidRDefault="00066109" w:rsidP="00066109">
            <w:pPr>
              <w:ind w:left="340"/>
              <w:rPr>
                <w:rFonts w:cs="Arial"/>
                <w:color w:val="000000" w:themeColor="text1"/>
              </w:rPr>
            </w:pPr>
            <w:r w:rsidRPr="00BA1168">
              <w:rPr>
                <w:rFonts w:cs="Arial"/>
              </w:rPr>
              <w:t>Procentowy zakres ocen z testu pisemnego:</w:t>
            </w:r>
            <w:r w:rsidRPr="00BA1168">
              <w:rPr>
                <w:rFonts w:cs="Arial"/>
              </w:rPr>
              <w:br/>
              <w:t xml:space="preserve">91 – 100% </w:t>
            </w:r>
            <w:r w:rsidRPr="00AA569B">
              <w:rPr>
                <w:rFonts w:cs="Arial"/>
                <w:color w:val="000000" w:themeColor="text1"/>
              </w:rPr>
              <w:t>– bardzo dobry</w:t>
            </w:r>
            <w:r w:rsidRPr="00AA569B">
              <w:rPr>
                <w:rFonts w:cs="Arial"/>
                <w:color w:val="000000" w:themeColor="text1"/>
              </w:rPr>
              <w:br/>
              <w:t>81 – 90% – dobry plus</w:t>
            </w:r>
            <w:r w:rsidRPr="00AA569B">
              <w:rPr>
                <w:rFonts w:cs="Arial"/>
                <w:color w:val="000000" w:themeColor="text1"/>
              </w:rPr>
              <w:br/>
              <w:t>71 – 80% – dobry</w:t>
            </w:r>
            <w:r w:rsidRPr="00AA569B">
              <w:rPr>
                <w:rFonts w:cs="Arial"/>
                <w:color w:val="000000" w:themeColor="text1"/>
              </w:rPr>
              <w:br/>
              <w:t>61 – 70% – dostateczny plus</w:t>
            </w:r>
            <w:r w:rsidRPr="00AA569B">
              <w:rPr>
                <w:rFonts w:cs="Arial"/>
                <w:color w:val="000000" w:themeColor="text1"/>
              </w:rPr>
              <w:br/>
              <w:t>51 – 60% – dostateczny</w:t>
            </w:r>
            <w:r w:rsidRPr="00AA569B">
              <w:rPr>
                <w:rFonts w:cs="Arial"/>
                <w:color w:val="000000" w:themeColor="text1"/>
              </w:rPr>
              <w:br/>
              <w:t>50 – 0% – niedostateczny</w:t>
            </w:r>
            <w:r>
              <w:rPr>
                <w:rFonts w:cs="Arial"/>
                <w:color w:val="000000" w:themeColor="text1"/>
              </w:rPr>
              <w:t>.</w:t>
            </w:r>
            <w:r>
              <w:rPr>
                <w:rFonts w:cs="Arial"/>
                <w:color w:val="000000" w:themeColor="text1"/>
              </w:rPr>
              <w:br/>
            </w:r>
            <w:r w:rsidRPr="00BA1168">
              <w:rPr>
                <w:rFonts w:cs="Arial"/>
              </w:rPr>
              <w:t>Ocena z ćwiczeń uwzględnia:</w:t>
            </w:r>
            <w:r w:rsidRPr="00BA1168">
              <w:rPr>
                <w:rFonts w:cs="Arial"/>
              </w:rPr>
              <w:br/>
            </w:r>
            <w:r w:rsidRPr="004E74A2">
              <w:rPr>
                <w:rFonts w:cs="Arial"/>
              </w:rPr>
              <w:t>ocenę z kolokwium – max. 15</w:t>
            </w:r>
            <w:r w:rsidRPr="004E74A2">
              <w:rPr>
                <w:rFonts w:cs="Arial"/>
                <w:color w:val="000000" w:themeColor="text1"/>
              </w:rPr>
              <w:t xml:space="preserve"> punktów,</w:t>
            </w:r>
            <w:r w:rsidRPr="004E74A2">
              <w:rPr>
                <w:rFonts w:cs="Arial"/>
                <w:color w:val="000000" w:themeColor="text1"/>
              </w:rPr>
              <w:br/>
            </w:r>
            <w:r w:rsidRPr="004E74A2">
              <w:rPr>
                <w:rFonts w:cs="Arial"/>
              </w:rPr>
              <w:t>aktywność studenta w dyskusji i rozwiązywaniu zadań problemowych – max. 15</w:t>
            </w:r>
            <w:r w:rsidRPr="004E74A2">
              <w:rPr>
                <w:rFonts w:cs="Arial"/>
                <w:color w:val="000000" w:themeColor="text1"/>
              </w:rPr>
              <w:t xml:space="preserve"> punktów</w:t>
            </w:r>
            <w:r w:rsidRPr="004E74A2">
              <w:rPr>
                <w:rFonts w:cs="Arial"/>
              </w:rPr>
              <w:t>.</w:t>
            </w:r>
            <w:r>
              <w:br/>
            </w:r>
            <w:r w:rsidRPr="00BA1168">
              <w:rPr>
                <w:rFonts w:cs="Arial"/>
              </w:rPr>
              <w:t>Punktowy zakres ocen z ćwiczeń:</w:t>
            </w:r>
            <w:r w:rsidRPr="00BA1168">
              <w:rPr>
                <w:rFonts w:cs="Arial"/>
              </w:rPr>
              <w:br/>
              <w:t xml:space="preserve">27,5 – 30,0 </w:t>
            </w:r>
            <w:r>
              <w:rPr>
                <w:rFonts w:cs="Arial"/>
              </w:rPr>
              <w:t xml:space="preserve">punktów </w:t>
            </w:r>
            <w:r w:rsidRPr="0086157A">
              <w:rPr>
                <w:rFonts w:cs="Arial"/>
                <w:color w:val="000000" w:themeColor="text1"/>
              </w:rPr>
              <w:t>– bardzo dobry</w:t>
            </w:r>
            <w:r w:rsidRPr="0086157A">
              <w:rPr>
                <w:rFonts w:cs="Arial"/>
                <w:color w:val="000000" w:themeColor="text1"/>
              </w:rPr>
              <w:br/>
              <w:t>24,5 – 27,0 punktów – dobry plus</w:t>
            </w:r>
            <w:r w:rsidRPr="0086157A">
              <w:rPr>
                <w:rFonts w:cs="Arial"/>
                <w:color w:val="000000" w:themeColor="text1"/>
              </w:rPr>
              <w:br/>
              <w:t>24,0 – 21,5 punktów – dobry</w:t>
            </w:r>
            <w:r w:rsidRPr="0086157A">
              <w:rPr>
                <w:rFonts w:cs="Arial"/>
                <w:color w:val="000000" w:themeColor="text1"/>
              </w:rPr>
              <w:br/>
              <w:t>18,5 – 21,0 punktów – dostateczny plus</w:t>
            </w:r>
          </w:p>
          <w:p w14:paraId="63D7CA7E" w14:textId="0ABAD115" w:rsidR="00AE7185" w:rsidRDefault="00AE7185" w:rsidP="00066109">
            <w:pPr>
              <w:ind w:left="34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15,5 – 18,0 punktów - dostateczna</w:t>
            </w:r>
          </w:p>
          <w:p w14:paraId="68937E17" w14:textId="0BC818FD" w:rsidR="00066109" w:rsidRPr="005160E6" w:rsidRDefault="008F6768" w:rsidP="00066109">
            <w:pPr>
              <w:ind w:left="340"/>
              <w:rPr>
                <w:rFonts w:cs="Arial"/>
              </w:rPr>
            </w:pPr>
            <w:r>
              <w:t>Ocena końcowa z przedmiotu stanowi ocenę średnią uzyskaną z zaliczenia ćwiczeń i z wykładów</w:t>
            </w:r>
            <w:r w:rsidR="00066109" w:rsidRPr="00BA1168">
              <w:rPr>
                <w:rFonts w:cs="Arial"/>
              </w:rPr>
              <w:t>.</w:t>
            </w:r>
          </w:p>
        </w:tc>
      </w:tr>
      <w:tr w:rsidR="00066109" w:rsidRPr="000E45E0" w14:paraId="66FB907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E1BAE53" w14:textId="77777777" w:rsidR="00066109" w:rsidRPr="000E45E0" w:rsidRDefault="00066109" w:rsidP="00066109">
            <w:pPr>
              <w:pStyle w:val="Tytukomrki"/>
            </w:pPr>
            <w:r w:rsidRPr="000E45E0">
              <w:t>Bilans punktów ECTS:</w:t>
            </w:r>
          </w:p>
        </w:tc>
      </w:tr>
      <w:tr w:rsidR="00066109" w:rsidRPr="00705DD1" w14:paraId="17CF9141" w14:textId="77777777" w:rsidTr="006C595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BE2687E" w14:textId="77777777" w:rsidR="00066109" w:rsidRPr="00705DD1" w:rsidRDefault="00066109" w:rsidP="00066109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066109" w:rsidRPr="00705DD1" w14:paraId="1AB57A93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104182C" w14:textId="77777777" w:rsidR="00066109" w:rsidRPr="00705DD1" w:rsidRDefault="00066109" w:rsidP="0006610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20143E" w14:textId="77777777" w:rsidR="00066109" w:rsidRPr="00705DD1" w:rsidRDefault="00066109" w:rsidP="00066109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66109" w:rsidRPr="000E45E0" w14:paraId="17580EB1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2C0A08" w14:textId="0E6A6BB3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89AA54" w14:textId="77777777" w:rsidR="00066109" w:rsidRPr="00370CC0" w:rsidRDefault="00066109" w:rsidP="00066109">
            <w:pPr>
              <w:spacing w:line="240" w:lineRule="auto"/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066109" w:rsidRPr="000E45E0" w14:paraId="55592EDC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385C4B" w14:textId="0E73F176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9615F" w14:textId="77777777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15 godzin</w:t>
            </w:r>
          </w:p>
        </w:tc>
      </w:tr>
      <w:tr w:rsidR="00066109" w:rsidRPr="000E45E0" w14:paraId="6F0B999C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9679459" w14:textId="384BB8A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B2FFC8" w14:textId="3A10DA3C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64D70A93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10DC8D" w14:textId="67D92BF8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E9CFD6" w14:textId="04C74435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1E7C966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8BD8E55" w14:textId="06460F61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B0A200F" w14:textId="77777777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705DD1" w14:paraId="0E72AB8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A199D2" w14:textId="563993C4" w:rsidR="00066109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6E8ED" w14:textId="143C16D0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705DD1" w14:paraId="2C39787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2C5029" w14:textId="45D3AFE8" w:rsidR="00066109" w:rsidRPr="004E74A2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4E74A2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0C0C1D" w14:textId="4B8CBACE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15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066109" w:rsidRPr="00705DD1" w14:paraId="409C8845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D07050" w14:textId="77777777" w:rsidR="00066109" w:rsidRPr="00705DD1" w:rsidRDefault="00066109" w:rsidP="00066109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E716E2C" w14:textId="77777777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705DD1" w14:paraId="5554C285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248353" w14:textId="77777777" w:rsidR="00066109" w:rsidRPr="00705DD1" w:rsidRDefault="00066109" w:rsidP="00066109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CEF333" w14:textId="77777777" w:rsidR="00066109" w:rsidRPr="00705DD1" w:rsidRDefault="00066109" w:rsidP="0006610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  <w:tr w:rsidR="00066109" w:rsidRPr="00705DD1" w14:paraId="23C831D6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B73DBC" w14:textId="77777777" w:rsidR="00066109" w:rsidRPr="0086157A" w:rsidRDefault="00066109" w:rsidP="00066109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066109" w:rsidRPr="00705DD1" w14:paraId="627DC695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2C9EBB" w14:textId="77777777" w:rsidR="00066109" w:rsidRPr="00705DD1" w:rsidRDefault="00066109" w:rsidP="0006610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4D24A6C" w14:textId="77777777" w:rsidR="00066109" w:rsidRPr="00705DD1" w:rsidRDefault="00066109" w:rsidP="00066109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066109" w:rsidRPr="000E45E0" w14:paraId="00C6183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E38288F" w14:textId="05292CD6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wykłady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78B50B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8 godzin</w:t>
            </w:r>
          </w:p>
        </w:tc>
      </w:tr>
      <w:tr w:rsidR="00066109" w:rsidRPr="000E45E0" w14:paraId="3983ED5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9C2982" w14:textId="64276CE1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14228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8 godzin</w:t>
            </w:r>
          </w:p>
        </w:tc>
      </w:tr>
      <w:tr w:rsidR="00066109" w:rsidRPr="000E45E0" w14:paraId="6DB85873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3529A1" w14:textId="38FB1924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8AC51A" w14:textId="77777777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14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792BDAF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262418" w14:textId="341E1946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studiowanie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439159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2</w:t>
            </w:r>
            <w:r>
              <w:rPr>
                <w:rFonts w:cs="Arial"/>
                <w:color w:val="000000" w:themeColor="text1"/>
              </w:rPr>
              <w:t>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7474B772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7D5669" w14:textId="1D3E3675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68B1AB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31F5544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CAE97CF" w14:textId="02FFD2E7" w:rsidR="00066109" w:rsidRPr="000E45E0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t>przygotowanie do testu z wykładów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02C2BC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0E45E0" w14:paraId="5389CDA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AFFC0B" w14:textId="65BFDFD1" w:rsidR="00066109" w:rsidRPr="004E74A2" w:rsidRDefault="00066109" w:rsidP="00066109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p</w:t>
            </w:r>
            <w:r w:rsidRPr="004E74A2">
              <w:rPr>
                <w:rFonts w:cs="Arial"/>
              </w:rPr>
              <w:t>rzygotowanie do kolokwium z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650552" w14:textId="77777777" w:rsidR="00066109" w:rsidRPr="00370CC0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15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066109" w:rsidRPr="00705DD1" w14:paraId="38ACE14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3D968" w14:textId="77777777" w:rsidR="00066109" w:rsidRPr="00705DD1" w:rsidRDefault="00066109" w:rsidP="00066109">
            <w:r w:rsidRPr="00705DD1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D86523" w14:textId="77777777" w:rsidR="00066109" w:rsidRPr="002D2FF9" w:rsidRDefault="00066109" w:rsidP="00066109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100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066109" w:rsidRPr="00705DD1" w14:paraId="4C8D6BA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C5543" w14:textId="77777777" w:rsidR="00066109" w:rsidRPr="00705DD1" w:rsidRDefault="00066109" w:rsidP="00066109">
            <w:r w:rsidRPr="00705DD1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A6FC2B5" w14:textId="77777777" w:rsidR="00066109" w:rsidRPr="00705DD1" w:rsidRDefault="00066109" w:rsidP="00066109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4</w:t>
            </w:r>
          </w:p>
        </w:tc>
      </w:tr>
    </w:tbl>
    <w:p w14:paraId="6867AD99" w14:textId="77777777" w:rsidR="006C5957" w:rsidRDefault="006C595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C5957" w:rsidRPr="000E45E0" w14:paraId="5FEE0813" w14:textId="77777777" w:rsidTr="006C595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6C7BAECE" w14:textId="77777777" w:rsidR="006C5957" w:rsidRPr="000E45E0" w:rsidRDefault="006C5957" w:rsidP="006C5957">
            <w:pPr>
              <w:pStyle w:val="Nagwek1"/>
            </w:pPr>
            <w:r w:rsidRPr="000E45E0">
              <w:lastRenderedPageBreak/>
              <w:br w:type="page"/>
              <w:t>Sylabus przedmiotu / modułu kształcenia</w:t>
            </w:r>
          </w:p>
        </w:tc>
      </w:tr>
      <w:tr w:rsidR="006C5957" w:rsidRPr="005C7D8B" w14:paraId="277C1580" w14:textId="77777777" w:rsidTr="006C595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9B8A8D4" w14:textId="77777777" w:rsidR="006C5957" w:rsidRPr="005C7D8B" w:rsidRDefault="006C5957" w:rsidP="006C5957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31A462" w14:textId="77777777" w:rsidR="006C5957" w:rsidRPr="005C7D8B" w:rsidRDefault="006C5957" w:rsidP="00BB150A">
            <w:pPr>
              <w:pStyle w:val="Nagwek1"/>
            </w:pPr>
            <w:r>
              <w:t xml:space="preserve"> Projektowanie procesów </w:t>
            </w:r>
          </w:p>
        </w:tc>
      </w:tr>
      <w:tr w:rsidR="006C5957" w:rsidRPr="008D1B9C" w14:paraId="4523E150" w14:textId="77777777" w:rsidTr="006C5957">
        <w:trPr>
          <w:trHeight w:val="45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E51976E" w14:textId="77777777" w:rsidR="006C5957" w:rsidRPr="000E45E0" w:rsidRDefault="006C5957" w:rsidP="006C5957">
            <w:pPr>
              <w:pStyle w:val="Tytukomrki"/>
            </w:pPr>
            <w:r w:rsidRPr="000E45E0">
              <w:t xml:space="preserve">Nazwa w języku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2B3F2F" w14:textId="77777777" w:rsidR="006C5957" w:rsidRPr="00066109" w:rsidRDefault="006C5957" w:rsidP="006C5957">
            <w:pPr>
              <w:pStyle w:val="Tytukomrki"/>
              <w:spacing w:before="0" w:after="0" w:line="276" w:lineRule="auto"/>
              <w:rPr>
                <w:b w:val="0"/>
                <w:bCs/>
                <w:lang w:val="en-US"/>
              </w:rPr>
            </w:pPr>
            <w:r>
              <w:rPr>
                <w:lang w:val="en-US"/>
              </w:rPr>
              <w:t xml:space="preserve"> </w:t>
            </w:r>
            <w:proofErr w:type="spellStart"/>
            <w:r w:rsidRPr="00066109">
              <w:rPr>
                <w:b w:val="0"/>
                <w:bCs/>
              </w:rPr>
              <w:t>Process</w:t>
            </w:r>
            <w:proofErr w:type="spellEnd"/>
            <w:r w:rsidRPr="00066109">
              <w:rPr>
                <w:b w:val="0"/>
                <w:bCs/>
              </w:rPr>
              <w:t xml:space="preserve"> Design</w:t>
            </w:r>
            <w:r w:rsidRPr="00066109">
              <w:rPr>
                <w:b w:val="0"/>
                <w:bCs/>
                <w:lang w:val="en-US"/>
              </w:rPr>
              <w:t xml:space="preserve"> </w:t>
            </w:r>
          </w:p>
        </w:tc>
      </w:tr>
      <w:tr w:rsidR="006C5957" w:rsidRPr="000E45E0" w14:paraId="1C87FBB1" w14:textId="77777777" w:rsidTr="006C595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87A1FE" w14:textId="77777777" w:rsidR="006C5957" w:rsidRPr="000E45E0" w:rsidRDefault="006C5957" w:rsidP="006C5957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E3E47" w14:textId="746D9D6A" w:rsidR="006C5957" w:rsidRPr="00A94616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185792">
              <w:rPr>
                <w:rFonts w:cs="Arial"/>
              </w:rPr>
              <w:t>j</w:t>
            </w:r>
            <w:r w:rsidRPr="00A94616">
              <w:rPr>
                <w:rFonts w:cs="Arial"/>
              </w:rPr>
              <w:t>ęzyk polski</w:t>
            </w:r>
          </w:p>
        </w:tc>
      </w:tr>
      <w:tr w:rsidR="006C5957" w:rsidRPr="000E45E0" w14:paraId="6098A845" w14:textId="77777777" w:rsidTr="006C595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7CF7D3C" w14:textId="77777777" w:rsidR="006C5957" w:rsidRPr="000E45E0" w:rsidRDefault="006C5957" w:rsidP="006C5957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0428A8" w14:textId="77777777" w:rsidR="006C5957" w:rsidRPr="003F48C7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3F48C7">
              <w:rPr>
                <w:rFonts w:cs="Arial"/>
                <w:color w:val="000000"/>
              </w:rPr>
              <w:t xml:space="preserve"> </w:t>
            </w:r>
            <w:r w:rsidRPr="003F48C7">
              <w:rPr>
                <w:rFonts w:cs="Arial"/>
              </w:rPr>
              <w:t xml:space="preserve">Logistyka </w:t>
            </w:r>
          </w:p>
        </w:tc>
      </w:tr>
      <w:tr w:rsidR="006C5957" w:rsidRPr="000E45E0" w14:paraId="7CA172B1" w14:textId="77777777" w:rsidTr="006C595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B7C46D7" w14:textId="77777777" w:rsidR="006C5957" w:rsidRPr="000E45E0" w:rsidRDefault="006C5957" w:rsidP="006C5957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695E6" w14:textId="33ED1042" w:rsidR="006C5957" w:rsidRPr="00A94616" w:rsidRDefault="006C5957" w:rsidP="006C5957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="000A4516">
              <w:rPr>
                <w:rFonts w:cs="Arial"/>
              </w:rPr>
              <w:t>Instytut Nauk o Zarządzaniu i Jakości</w:t>
            </w:r>
          </w:p>
        </w:tc>
      </w:tr>
      <w:tr w:rsidR="006C5957" w:rsidRPr="000E45E0" w14:paraId="7929601F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8B9DDD8" w14:textId="77777777" w:rsidR="006C5957" w:rsidRPr="000E45E0" w:rsidRDefault="006C5957" w:rsidP="006C5957">
            <w:pPr>
              <w:pStyle w:val="Tytukomrki"/>
              <w:spacing w:line="276" w:lineRule="auto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D8096E2" w14:textId="77777777" w:rsidR="006C5957" w:rsidRPr="00A94616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A94616">
              <w:rPr>
                <w:rFonts w:cs="Arial"/>
              </w:rPr>
              <w:t>obowiązkowy</w:t>
            </w:r>
          </w:p>
        </w:tc>
      </w:tr>
      <w:tr w:rsidR="006C5957" w:rsidRPr="000E45E0" w14:paraId="4526A71E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3598790" w14:textId="77777777" w:rsidR="006C5957" w:rsidRPr="000E45E0" w:rsidRDefault="006C5957" w:rsidP="006C5957">
            <w:pPr>
              <w:pStyle w:val="Tytukomrki"/>
              <w:spacing w:line="276" w:lineRule="auto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B2745B" w14:textId="77777777" w:rsidR="006C5957" w:rsidRPr="008D1B9C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 w:rsidRPr="008D1B9C">
              <w:rPr>
                <w:rFonts w:cs="Arial"/>
              </w:rPr>
              <w:t xml:space="preserve">pierwszego stopnia </w:t>
            </w:r>
          </w:p>
        </w:tc>
      </w:tr>
      <w:tr w:rsidR="006C5957" w:rsidRPr="000E45E0" w14:paraId="54F210EC" w14:textId="77777777" w:rsidTr="006C595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6E5FE7D" w14:textId="77777777" w:rsidR="006C5957" w:rsidRPr="000E45E0" w:rsidRDefault="006C5957" w:rsidP="006C5957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610462" w14:textId="77777777" w:rsidR="006C5957" w:rsidRPr="000E45E0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drugi</w:t>
            </w:r>
          </w:p>
        </w:tc>
      </w:tr>
      <w:tr w:rsidR="006C5957" w:rsidRPr="000E45E0" w14:paraId="04D2556C" w14:textId="77777777" w:rsidTr="006C595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580082C" w14:textId="77777777" w:rsidR="006C5957" w:rsidRPr="000E45E0" w:rsidRDefault="006C5957" w:rsidP="006C5957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BC66309" w14:textId="77777777" w:rsidR="006C5957" w:rsidRPr="000E45E0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E45E0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>czwarty</w:t>
            </w:r>
          </w:p>
        </w:tc>
      </w:tr>
      <w:tr w:rsidR="006C5957" w:rsidRPr="000E45E0" w14:paraId="04D56D3E" w14:textId="77777777" w:rsidTr="006C595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423BB2C" w14:textId="77777777" w:rsidR="006C5957" w:rsidRPr="000E45E0" w:rsidRDefault="006C5957" w:rsidP="006C5957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9D03D88" w14:textId="021D2F2F" w:rsidR="006C5957" w:rsidRPr="000E45E0" w:rsidRDefault="00AE7185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</w:tr>
      <w:tr w:rsidR="006C5957" w:rsidRPr="000E45E0" w14:paraId="445C012A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ACC870B" w14:textId="77777777" w:rsidR="006C5957" w:rsidRPr="000E45E0" w:rsidRDefault="006C5957" w:rsidP="006C5957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656837" w14:textId="6C29697D" w:rsidR="006C5957" w:rsidRPr="00A94616" w:rsidRDefault="003E608E" w:rsidP="00D25722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</w:rPr>
              <w:t>p</w:t>
            </w:r>
            <w:r w:rsidR="006C5957" w:rsidRPr="00A94616">
              <w:rPr>
                <w:rFonts w:cs="Arial"/>
              </w:rPr>
              <w:t>rof. dr hab.</w:t>
            </w:r>
            <w:r w:rsidR="006C5957">
              <w:rPr>
                <w:rFonts w:cs="Arial"/>
              </w:rPr>
              <w:t xml:space="preserve"> </w:t>
            </w:r>
            <w:proofErr w:type="spellStart"/>
            <w:r w:rsidR="006C5957" w:rsidRPr="00A94616">
              <w:rPr>
                <w:rFonts w:cs="Arial"/>
              </w:rPr>
              <w:t>Yury</w:t>
            </w:r>
            <w:proofErr w:type="spellEnd"/>
            <w:r w:rsidR="006C5957" w:rsidRPr="00A94616">
              <w:rPr>
                <w:rFonts w:cs="Arial"/>
              </w:rPr>
              <w:t xml:space="preserve"> </w:t>
            </w:r>
            <w:proofErr w:type="spellStart"/>
            <w:r w:rsidR="006C5957" w:rsidRPr="00A94616">
              <w:rPr>
                <w:rFonts w:cs="Arial"/>
              </w:rPr>
              <w:t>Pauliuchuk</w:t>
            </w:r>
            <w:proofErr w:type="spellEnd"/>
          </w:p>
        </w:tc>
      </w:tr>
      <w:tr w:rsidR="006C5957" w:rsidRPr="000E45E0" w14:paraId="009214F0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8A5736A" w14:textId="77777777" w:rsidR="006C5957" w:rsidRPr="000E45E0" w:rsidRDefault="006C5957" w:rsidP="006C5957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CAC8DB" w14:textId="77777777" w:rsidR="005456D6" w:rsidRPr="005456D6" w:rsidRDefault="005456D6" w:rsidP="005456D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456D6">
              <w:rPr>
                <w:rFonts w:cs="Arial"/>
              </w:rPr>
              <w:t xml:space="preserve">prof. dr hab. </w:t>
            </w:r>
            <w:proofErr w:type="spellStart"/>
            <w:r w:rsidRPr="005456D6">
              <w:rPr>
                <w:rFonts w:cs="Arial"/>
              </w:rPr>
              <w:t>Yury</w:t>
            </w:r>
            <w:proofErr w:type="spellEnd"/>
            <w:r w:rsidRPr="005456D6">
              <w:rPr>
                <w:rFonts w:cs="Arial"/>
              </w:rPr>
              <w:t xml:space="preserve"> </w:t>
            </w:r>
            <w:proofErr w:type="spellStart"/>
            <w:r w:rsidRPr="005456D6">
              <w:rPr>
                <w:rFonts w:cs="Arial"/>
              </w:rPr>
              <w:t>Pauliuchuk</w:t>
            </w:r>
            <w:proofErr w:type="spellEnd"/>
          </w:p>
          <w:p w14:paraId="5221417F" w14:textId="77777777" w:rsidR="006C5957" w:rsidRDefault="005456D6" w:rsidP="005456D6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5456D6">
              <w:rPr>
                <w:rFonts w:cs="Arial"/>
              </w:rPr>
              <w:t xml:space="preserve">mgr Tomasz </w:t>
            </w:r>
            <w:proofErr w:type="spellStart"/>
            <w:r w:rsidRPr="005456D6">
              <w:rPr>
                <w:rFonts w:cs="Arial"/>
              </w:rPr>
              <w:t>Dzioba</w:t>
            </w:r>
            <w:proofErr w:type="spellEnd"/>
          </w:p>
          <w:p w14:paraId="1EE70061" w14:textId="77777777" w:rsidR="000C182E" w:rsidRDefault="000C182E" w:rsidP="005456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Mariusz </w:t>
            </w:r>
            <w:proofErr w:type="spellStart"/>
            <w:r>
              <w:rPr>
                <w:rFonts w:cs="Arial"/>
              </w:rPr>
              <w:t>Cielemęcki</w:t>
            </w:r>
            <w:proofErr w:type="spellEnd"/>
          </w:p>
          <w:p w14:paraId="1E49641B" w14:textId="5F178C2A" w:rsidR="000C182E" w:rsidRPr="00A76655" w:rsidRDefault="000C182E" w:rsidP="005456D6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mgr Dariusz </w:t>
            </w:r>
            <w:proofErr w:type="spellStart"/>
            <w:r>
              <w:rPr>
                <w:rFonts w:cs="Arial"/>
              </w:rPr>
              <w:t>Chalimoniuk</w:t>
            </w:r>
            <w:proofErr w:type="spellEnd"/>
          </w:p>
        </w:tc>
      </w:tr>
      <w:tr w:rsidR="006C5957" w:rsidRPr="000E45E0" w14:paraId="56887A71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F39E658" w14:textId="77777777" w:rsidR="006C5957" w:rsidRPr="000E45E0" w:rsidRDefault="006C5957" w:rsidP="006C5957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B46AFC9" w14:textId="1D0B3760" w:rsidR="006C5957" w:rsidRPr="00185792" w:rsidRDefault="00B95906" w:rsidP="007D2E2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15" w:hanging="283"/>
              <w:rPr>
                <w:rFonts w:cs="Arial"/>
                <w:color w:val="000000"/>
              </w:rPr>
            </w:pPr>
            <w:r>
              <w:rPr>
                <w:rFonts w:cs="Arial"/>
              </w:rPr>
              <w:t xml:space="preserve">Nabycie </w:t>
            </w:r>
            <w:r w:rsidR="006C5957" w:rsidRPr="00185792">
              <w:rPr>
                <w:rFonts w:cs="Arial"/>
              </w:rPr>
              <w:t xml:space="preserve"> wiedzy z zakresu zarządzania procesami logistycznymi i biznesowymi (Business </w:t>
            </w:r>
            <w:proofErr w:type="spellStart"/>
            <w:r w:rsidR="006C5957" w:rsidRPr="00185792">
              <w:rPr>
                <w:rFonts w:cs="Arial"/>
              </w:rPr>
              <w:t>Process</w:t>
            </w:r>
            <w:proofErr w:type="spellEnd"/>
            <w:r w:rsidR="006C5957" w:rsidRPr="00185792">
              <w:rPr>
                <w:rFonts w:cs="Arial"/>
              </w:rPr>
              <w:t xml:space="preserve"> Management- BPM) </w:t>
            </w:r>
          </w:p>
          <w:p w14:paraId="11D2941B" w14:textId="4CD63A24" w:rsidR="006C5957" w:rsidRPr="00185792" w:rsidRDefault="00B95906" w:rsidP="007D2E2D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415" w:hanging="283"/>
              <w:rPr>
                <w:rFonts w:cs="Arial"/>
                <w:color w:val="000000"/>
              </w:rPr>
            </w:pPr>
            <w:r>
              <w:rPr>
                <w:rFonts w:cs="Arial"/>
              </w:rPr>
              <w:t>Nabycie</w:t>
            </w:r>
            <w:r w:rsidR="006C5957" w:rsidRPr="00185792">
              <w:rPr>
                <w:rFonts w:cs="Arial"/>
              </w:rPr>
              <w:t xml:space="preserve"> wiedzy z zakresu metod rozwoju dojrzałości procesowej organizacji.</w:t>
            </w:r>
          </w:p>
        </w:tc>
      </w:tr>
      <w:tr w:rsidR="00BB5EE8" w:rsidRPr="000E45E0" w14:paraId="0A1696C2" w14:textId="77777777" w:rsidTr="00911A1C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CCE2874" w14:textId="77777777" w:rsidR="00BB5EE8" w:rsidRPr="000E45E0" w:rsidRDefault="00BB5EE8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BF2B718" w14:textId="77777777" w:rsidR="00BB5EE8" w:rsidRPr="000E45E0" w:rsidRDefault="00BB5EE8" w:rsidP="006C5957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966DC19" w14:textId="77777777" w:rsidR="00BB5EE8" w:rsidRPr="000E45E0" w:rsidRDefault="00BB5EE8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38DC37CF" w14:textId="77777777" w:rsidTr="00911A1C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716407C" w14:textId="77777777" w:rsidR="00BB5EE8" w:rsidRPr="000E45E0" w:rsidRDefault="00BB5EE8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BB49C00" w14:textId="5291FED6" w:rsidR="00BB5EE8" w:rsidRPr="000E45E0" w:rsidRDefault="00BB5EE8" w:rsidP="006C5957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D1ACBA" w14:textId="77777777" w:rsidR="00BB5EE8" w:rsidRPr="000E45E0" w:rsidRDefault="00BB5EE8" w:rsidP="006C5957">
            <w:pPr>
              <w:pStyle w:val="Tytukomrki"/>
            </w:pPr>
          </w:p>
        </w:tc>
      </w:tr>
      <w:tr w:rsidR="006C5957" w:rsidRPr="00617242" w14:paraId="493A0131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FA244A1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W_01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2F9826" w14:textId="28EC93CF" w:rsidR="006C5957" w:rsidRPr="00617242" w:rsidRDefault="00BB5EE8" w:rsidP="006C5957">
            <w:pPr>
              <w:rPr>
                <w:rFonts w:cs="Arial"/>
              </w:rPr>
            </w:pPr>
            <w:r>
              <w:rPr>
                <w:rFonts w:cs="Arial"/>
              </w:rPr>
              <w:t>w zaawansowanym stopniu</w:t>
            </w:r>
            <w:r w:rsidR="006C5957" w:rsidRPr="00617242">
              <w:rPr>
                <w:rFonts w:cs="Arial"/>
              </w:rPr>
              <w:t xml:space="preserve"> podstawowe pojęcia w zakresie działalności organizacji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ECC478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K_W03 </w:t>
            </w:r>
            <w:r w:rsidRPr="00AE7185">
              <w:rPr>
                <w:rFonts w:cs="Arial"/>
              </w:rPr>
              <w:br/>
              <w:t>K_W11</w:t>
            </w:r>
          </w:p>
        </w:tc>
      </w:tr>
      <w:tr w:rsidR="006C5957" w:rsidRPr="00617242" w14:paraId="36C520E1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14C8739" w14:textId="77777777" w:rsidR="006C5957" w:rsidRPr="00AE7185" w:rsidRDefault="006C5957" w:rsidP="006C5957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FEC680D" w14:textId="51044FCD" w:rsidR="006C5957" w:rsidRPr="00617242" w:rsidRDefault="00BB5EE8" w:rsidP="006C5957">
            <w:pPr>
              <w:rPr>
                <w:rFonts w:cs="Arial"/>
              </w:rPr>
            </w:pPr>
            <w:r>
              <w:rPr>
                <w:rFonts w:cs="Arial"/>
              </w:rPr>
              <w:t xml:space="preserve">w zaawansowanym zakresie </w:t>
            </w:r>
            <w:r w:rsidR="006C5957" w:rsidRPr="00617242">
              <w:rPr>
                <w:rFonts w:cs="Arial"/>
              </w:rPr>
              <w:t>podstawowe pojęcia w zakresie zarządzania łańcuchami wartości</w:t>
            </w:r>
            <w:r w:rsidR="00B304B6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B60AC77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>K_W05</w:t>
            </w:r>
          </w:p>
        </w:tc>
      </w:tr>
      <w:tr w:rsidR="00BB5EE8" w:rsidRPr="000E45E0" w14:paraId="416E4C36" w14:textId="77777777" w:rsidTr="00114D11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38B34CD" w14:textId="77777777" w:rsidR="00BB5EE8" w:rsidRPr="000E45E0" w:rsidRDefault="00BB5EE8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E7566E0" w14:textId="77777777" w:rsidR="00BB5EE8" w:rsidRPr="000E45E0" w:rsidRDefault="00BB5EE8" w:rsidP="006C5957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8F88761" w14:textId="77777777" w:rsidR="00BB5EE8" w:rsidRPr="000E45E0" w:rsidRDefault="00BB5EE8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407FF6A9" w14:textId="77777777" w:rsidTr="00114D11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59A8C3" w14:textId="77777777" w:rsidR="00BB5EE8" w:rsidRPr="000E45E0" w:rsidRDefault="00BB5EE8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4AC1881" w14:textId="15CA9068" w:rsidR="00BB5EE8" w:rsidRPr="000E45E0" w:rsidRDefault="00BB5EE8" w:rsidP="006C5957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934FAA2" w14:textId="77777777" w:rsidR="00BB5EE8" w:rsidRPr="000E45E0" w:rsidRDefault="00BB5EE8" w:rsidP="006C5957">
            <w:pPr>
              <w:pStyle w:val="Tytukomrki"/>
            </w:pPr>
          </w:p>
        </w:tc>
      </w:tr>
      <w:tr w:rsidR="006C5957" w:rsidRPr="000E45E0" w14:paraId="7249F63D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F6E8165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U_01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D66C800" w14:textId="083AC434" w:rsidR="006C5957" w:rsidRPr="00796B49" w:rsidRDefault="006C5957" w:rsidP="006C5957">
            <w:pPr>
              <w:rPr>
                <w:rFonts w:cs="Arial"/>
              </w:rPr>
            </w:pPr>
            <w:r w:rsidRPr="00796B49">
              <w:rPr>
                <w:rFonts w:cs="Arial"/>
              </w:rPr>
              <w:t>interpretować wymagania klientów i przepisów prawa</w:t>
            </w:r>
            <w:r w:rsidR="00BB5EE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A621FFE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E7185">
              <w:rPr>
                <w:rFonts w:cs="Arial"/>
              </w:rPr>
              <w:t>K_U01</w:t>
            </w:r>
          </w:p>
          <w:p w14:paraId="3B136657" w14:textId="5D623F56" w:rsidR="002F46E2" w:rsidRPr="00AE7185" w:rsidRDefault="002F46E2" w:rsidP="006C595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E7185">
              <w:rPr>
                <w:rFonts w:cs="Arial"/>
              </w:rPr>
              <w:t>K_U02</w:t>
            </w:r>
          </w:p>
        </w:tc>
      </w:tr>
      <w:tr w:rsidR="006C5957" w:rsidRPr="000E45E0" w14:paraId="4AD9F62A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A786BD0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CCC289" w14:textId="4F10405D" w:rsidR="006C5957" w:rsidRPr="00796B49" w:rsidRDefault="00BB5EE8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 w:rsidRPr="00796B49">
              <w:rPr>
                <w:rFonts w:cs="Arial"/>
              </w:rPr>
              <w:t>osłu</w:t>
            </w:r>
            <w:r>
              <w:rPr>
                <w:rFonts w:cs="Arial"/>
              </w:rPr>
              <w:t>giwać się</w:t>
            </w:r>
            <w:r w:rsidR="006C5957" w:rsidRPr="00796B49">
              <w:rPr>
                <w:rFonts w:cs="Arial"/>
              </w:rPr>
              <w:t xml:space="preserve"> normami oraz wymaganiami prawa w celu zaprojektowania procesów biznesowych organizacji</w:t>
            </w:r>
            <w:r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4FCF8D" w14:textId="7D273BF6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K_U05 </w:t>
            </w:r>
            <w:r w:rsidRPr="00AE7185">
              <w:rPr>
                <w:rFonts w:cs="Arial"/>
              </w:rPr>
              <w:br/>
              <w:t>K_U0</w:t>
            </w:r>
            <w:r w:rsidR="002F46E2" w:rsidRPr="00AE7185">
              <w:rPr>
                <w:rFonts w:cs="Arial"/>
              </w:rPr>
              <w:t>8</w:t>
            </w:r>
          </w:p>
        </w:tc>
      </w:tr>
      <w:tr w:rsidR="006C5957" w:rsidRPr="000E45E0" w14:paraId="3CB9BCEC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6C58DF7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3E40C02" w14:textId="2143CDD2" w:rsidR="006C5957" w:rsidRPr="00796B49" w:rsidRDefault="00E01FFC" w:rsidP="006C5957">
            <w:pPr>
              <w:rPr>
                <w:rFonts w:cs="Arial"/>
              </w:rPr>
            </w:pPr>
            <w:r w:rsidRPr="00E01FFC">
              <w:rPr>
                <w:rFonts w:cs="Arial"/>
              </w:rPr>
              <w:t>zastosować narzędzia informatyczne do modelowania procesów logistycznych</w:t>
            </w:r>
            <w:r w:rsidR="00BB5EE8">
              <w:rPr>
                <w:rFonts w:cs="Arial"/>
              </w:rP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AD62F2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>K_U12</w:t>
            </w:r>
          </w:p>
        </w:tc>
      </w:tr>
      <w:tr w:rsidR="006C5957" w:rsidRPr="000E45E0" w14:paraId="26DC06BA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918FDD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E7185">
              <w:rPr>
                <w:rFonts w:cs="Arial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748DADE" w14:textId="4A9E17F4" w:rsidR="006C5957" w:rsidRPr="00796B49" w:rsidRDefault="006C5957" w:rsidP="006C5957">
            <w:pPr>
              <w:rPr>
                <w:rFonts w:cs="Arial"/>
              </w:rPr>
            </w:pPr>
            <w:r w:rsidRPr="00796B49">
              <w:rPr>
                <w:rFonts w:cs="Arial"/>
              </w:rPr>
              <w:t>pracować samodzielnie i w zespole</w:t>
            </w:r>
            <w:r w:rsidR="002F46E2">
              <w:rPr>
                <w:rFonts w:cs="Arial"/>
              </w:rP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101385D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AE7185">
              <w:rPr>
                <w:rFonts w:cs="Arial"/>
              </w:rPr>
              <w:t>K_U13</w:t>
            </w:r>
          </w:p>
        </w:tc>
      </w:tr>
      <w:tr w:rsidR="00BB5EE8" w:rsidRPr="000E45E0" w14:paraId="433C2B23" w14:textId="77777777" w:rsidTr="00331486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FAD739" w14:textId="77777777" w:rsidR="00BB5EE8" w:rsidRPr="000E45E0" w:rsidRDefault="00BB5EE8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1FA040" w14:textId="77777777" w:rsidR="00BB5EE8" w:rsidRPr="000E45E0" w:rsidRDefault="00BB5EE8" w:rsidP="006C5957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53A70B" w14:textId="77777777" w:rsidR="00BB5EE8" w:rsidRPr="000E45E0" w:rsidRDefault="00BB5EE8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78300356" w14:textId="77777777" w:rsidTr="00331486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E741A4" w14:textId="77777777" w:rsidR="00BB5EE8" w:rsidRPr="000E45E0" w:rsidRDefault="00BB5EE8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FCDF4E9" w14:textId="2FA20F02" w:rsidR="00BB5EE8" w:rsidRPr="000E45E0" w:rsidRDefault="00BB5EE8" w:rsidP="006C5957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B3981A9" w14:textId="77777777" w:rsidR="00BB5EE8" w:rsidRPr="000E45E0" w:rsidRDefault="00BB5EE8" w:rsidP="006C5957">
            <w:pPr>
              <w:pStyle w:val="Tytukomrki"/>
            </w:pPr>
          </w:p>
        </w:tc>
      </w:tr>
      <w:tr w:rsidR="006C5957" w:rsidRPr="000E45E0" w14:paraId="29F59EC2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64FA4E5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K_01 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875D475" w14:textId="2B44C93D" w:rsidR="006C5957" w:rsidRPr="00796B49" w:rsidRDefault="006C5957" w:rsidP="006C5957">
            <w:pPr>
              <w:rPr>
                <w:rFonts w:cs="Arial"/>
              </w:rPr>
            </w:pPr>
            <w:r w:rsidRPr="00796B49">
              <w:rPr>
                <w:rFonts w:cs="Arial"/>
              </w:rPr>
              <w:t xml:space="preserve">uzupełniania zdobytej wiedzy i umiejętności oraz potrafi działać w sposób przedsiębiorczy. 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B6482AB" w14:textId="77777777" w:rsidR="006C5957" w:rsidRPr="00AE7185" w:rsidRDefault="006C5957" w:rsidP="006C5957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AE7185">
              <w:rPr>
                <w:rFonts w:cs="Arial"/>
              </w:rPr>
              <w:t xml:space="preserve">K_K04 </w:t>
            </w:r>
            <w:r w:rsidRPr="00AE7185">
              <w:rPr>
                <w:rFonts w:cs="Arial"/>
              </w:rPr>
              <w:br/>
              <w:t>K_K05</w:t>
            </w:r>
          </w:p>
        </w:tc>
      </w:tr>
      <w:tr w:rsidR="006C5957" w:rsidRPr="000E45E0" w14:paraId="52F74605" w14:textId="77777777" w:rsidTr="006C595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4ED83AA3" w14:textId="77777777" w:rsidR="006C5957" w:rsidRPr="000E45E0" w:rsidRDefault="006C5957" w:rsidP="006C5957">
            <w:pPr>
              <w:pStyle w:val="Tytukomrki"/>
            </w:pPr>
            <w:r w:rsidRPr="000E45E0">
              <w:lastRenderedPageBreak/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E67F7" w14:textId="1BC6B4AE" w:rsidR="006C5957" w:rsidRPr="00B304B6" w:rsidRDefault="006C5957" w:rsidP="006C5957">
            <w:pPr>
              <w:autoSpaceDE w:val="0"/>
              <w:autoSpaceDN w:val="0"/>
              <w:adjustRightInd w:val="0"/>
              <w:rPr>
                <w:rFonts w:cs="Arial"/>
                <w:bCs/>
                <w:color w:val="000000"/>
              </w:rPr>
            </w:pPr>
            <w:r w:rsidRPr="00B304B6">
              <w:rPr>
                <w:rFonts w:cs="Arial"/>
                <w:bCs/>
              </w:rPr>
              <w:t>Wykład, ćwiczenia audytoryjne</w:t>
            </w:r>
            <w:r w:rsidR="00D83CB6">
              <w:rPr>
                <w:rFonts w:cs="Arial"/>
                <w:bCs/>
              </w:rPr>
              <w:t>, ćwiczenia laboratoryjne</w:t>
            </w:r>
          </w:p>
        </w:tc>
      </w:tr>
      <w:tr w:rsidR="006C5957" w:rsidRPr="000E45E0" w14:paraId="64244139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3461F1B" w14:textId="77777777" w:rsidR="006C5957" w:rsidRPr="000E45E0" w:rsidRDefault="006C5957" w:rsidP="006C5957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6C5957" w:rsidRPr="000E45E0" w14:paraId="044F913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E70FA2" w14:textId="3D6526BE" w:rsidR="006C5957" w:rsidRPr="00D136EB" w:rsidRDefault="006C5957" w:rsidP="00BB150A">
            <w:pPr>
              <w:rPr>
                <w:rFonts w:cs="Arial"/>
              </w:rPr>
            </w:pPr>
            <w:r w:rsidRPr="00D136EB">
              <w:rPr>
                <w:rFonts w:cs="Arial"/>
              </w:rPr>
              <w:t>Podstawy wiedzy z zakresu organizacji i zarządzania organizacjami.</w:t>
            </w:r>
            <w:r w:rsidR="00B304B6">
              <w:rPr>
                <w:rFonts w:cs="Arial"/>
              </w:rPr>
              <w:t xml:space="preserve"> </w:t>
            </w:r>
            <w:r w:rsidRPr="00D136EB">
              <w:rPr>
                <w:rFonts w:cs="Arial"/>
              </w:rPr>
              <w:t xml:space="preserve">Podstawy zarządzania, mikroekonomia. </w:t>
            </w:r>
            <w:r>
              <w:rPr>
                <w:rFonts w:cs="Arial"/>
              </w:rPr>
              <w:br/>
            </w:r>
            <w:r w:rsidRPr="00D136EB">
              <w:rPr>
                <w:rFonts w:cs="Arial"/>
              </w:rPr>
              <w:t>Wiedza dotycząca przebiegu oraz elementów składowych procesu realizacji usług logistycznych.</w:t>
            </w:r>
          </w:p>
        </w:tc>
      </w:tr>
      <w:tr w:rsidR="006C5957" w:rsidRPr="000E45E0" w14:paraId="67548974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B82E33D" w14:textId="77777777" w:rsidR="006C5957" w:rsidRPr="000E45E0" w:rsidRDefault="006C5957" w:rsidP="006C5957">
            <w:pPr>
              <w:pStyle w:val="Tytukomrki"/>
            </w:pPr>
            <w:r w:rsidRPr="000E45E0">
              <w:t>Treści modułu kształcenia:</w:t>
            </w:r>
          </w:p>
        </w:tc>
      </w:tr>
      <w:tr w:rsidR="006C5957" w:rsidRPr="000E45E0" w14:paraId="726B2208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5B4B7" w14:textId="77777777" w:rsidR="00F06C49" w:rsidRPr="00103ECB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103ECB">
              <w:rPr>
                <w:rFonts w:eastAsia="TimesNewRoman,Bold" w:cs="Arial"/>
              </w:rPr>
              <w:t>Koncepcja i struktura łańcucha wartości (opis, z</w:t>
            </w:r>
            <w:r w:rsidRPr="00103ECB">
              <w:rPr>
                <w:rFonts w:eastAsia="Times New Roman" w:cs="Arial"/>
                <w:color w:val="000000"/>
                <w:lang w:eastAsia="pl-PL"/>
              </w:rPr>
              <w:t xml:space="preserve">akres działań i procesów dodających wartość do produktu/usługi) </w:t>
            </w:r>
          </w:p>
          <w:p w14:paraId="5B12BD6D" w14:textId="77777777" w:rsidR="00F06C49" w:rsidRPr="00103ECB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103ECB">
              <w:rPr>
                <w:rFonts w:eastAsia="TimesNewRoman,Bold" w:cs="Arial"/>
                <w:bCs/>
              </w:rPr>
              <w:t>Istota i rodzaje procesów logistycznych</w:t>
            </w:r>
          </w:p>
          <w:p w14:paraId="78F9DC7B" w14:textId="77777777" w:rsidR="00F06C49" w:rsidRDefault="00F06C49" w:rsidP="00152264">
            <w:pPr>
              <w:pStyle w:val="Akapitzlist"/>
              <w:numPr>
                <w:ilvl w:val="0"/>
                <w:numId w:val="14"/>
              </w:numPr>
              <w:ind w:left="988" w:hanging="426"/>
              <w:contextualSpacing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Projektowanie, kluczowe</w:t>
            </w:r>
            <w:r w:rsidRPr="00103ECB">
              <w:rPr>
                <w:rFonts w:cs="Arial"/>
                <w:bCs/>
              </w:rPr>
              <w:t xml:space="preserve"> cechy projektów</w:t>
            </w:r>
          </w:p>
          <w:p w14:paraId="248C4B61" w14:textId="77777777" w:rsidR="00F06C49" w:rsidRPr="00254760" w:rsidRDefault="00F06C49" w:rsidP="00152264">
            <w:pPr>
              <w:pStyle w:val="Akapitzlist"/>
              <w:numPr>
                <w:ilvl w:val="0"/>
                <w:numId w:val="14"/>
              </w:numPr>
              <w:ind w:left="988" w:hanging="426"/>
              <w:contextualSpacing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Rodzaje informacji wykorzystywanych w projektowaniu procesów logistycznych (metadane, dane transakcyjne, informacje o zasobach organizacji) </w:t>
            </w:r>
          </w:p>
          <w:p w14:paraId="353482E8" w14:textId="77777777" w:rsidR="00F06C49" w:rsidRPr="00103ECB" w:rsidRDefault="00F06C49" w:rsidP="00152264">
            <w:pPr>
              <w:pStyle w:val="Akapitzlist"/>
              <w:numPr>
                <w:ilvl w:val="0"/>
                <w:numId w:val="14"/>
              </w:numPr>
              <w:ind w:left="988" w:hanging="426"/>
              <w:contextualSpacing w:val="0"/>
              <w:rPr>
                <w:rFonts w:cs="Arial"/>
                <w:bCs/>
              </w:rPr>
            </w:pPr>
            <w:r w:rsidRPr="00103ECB">
              <w:rPr>
                <w:rFonts w:cs="Arial"/>
                <w:bCs/>
              </w:rPr>
              <w:t>Ramy klasyfikacji procesów (PCF)</w:t>
            </w:r>
          </w:p>
          <w:p w14:paraId="3A8EE0BD" w14:textId="77777777" w:rsidR="00F06C49" w:rsidRPr="00103ECB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  <w:lang w:val="ru-RU"/>
              </w:rPr>
            </w:pPr>
            <w:r w:rsidRPr="00103ECB">
              <w:rPr>
                <w:rFonts w:eastAsia="TimesNewRoman,Bold" w:cs="Arial"/>
                <w:bCs/>
              </w:rPr>
              <w:t>Mapowanie łańcucha wartości</w:t>
            </w:r>
            <w:r w:rsidRPr="00103ECB">
              <w:rPr>
                <w:rFonts w:eastAsia="TimesNewRoman,Bold" w:cs="Arial"/>
                <w:bCs/>
                <w:lang w:val="ru-RU"/>
              </w:rPr>
              <w:t xml:space="preserve"> </w:t>
            </w:r>
          </w:p>
          <w:p w14:paraId="16508010" w14:textId="77777777" w:rsidR="00F06C49" w:rsidRPr="00103ECB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103ECB">
              <w:rPr>
                <w:rFonts w:eastAsia="TimesNewRoman,Bold" w:cs="Arial"/>
              </w:rPr>
              <w:t>Metody projektowania procesów (działania i relacje)</w:t>
            </w:r>
          </w:p>
          <w:p w14:paraId="294DB1A4" w14:textId="77777777" w:rsidR="00F06C49" w:rsidRPr="00103ECB" w:rsidRDefault="00F06C49" w:rsidP="00152264">
            <w:pPr>
              <w:numPr>
                <w:ilvl w:val="0"/>
                <w:numId w:val="14"/>
              </w:numPr>
              <w:ind w:left="986" w:hanging="425"/>
              <w:rPr>
                <w:rFonts w:eastAsia="TimesNewRoman,Bold" w:cs="Arial"/>
              </w:rPr>
            </w:pPr>
            <w:r w:rsidRPr="00103ECB">
              <w:rPr>
                <w:rFonts w:eastAsia="TimesNewRoman,Bold" w:cs="Arial"/>
                <w:bCs/>
              </w:rPr>
              <w:t>Metody i techniki doskonalenia procesów (ciągłe doskonalenie)</w:t>
            </w:r>
          </w:p>
          <w:p w14:paraId="24A4B387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6" w:hanging="425"/>
              <w:rPr>
                <w:rFonts w:eastAsia="TimesNewRoman,Bold" w:cs="Arial"/>
              </w:rPr>
            </w:pPr>
            <w:r w:rsidRPr="00103ECB">
              <w:rPr>
                <w:rFonts w:eastAsia="TimesNewRoman,Bold" w:cs="Arial"/>
                <w:bCs/>
              </w:rPr>
              <w:t>Doskonalenie</w:t>
            </w:r>
            <w:r>
              <w:rPr>
                <w:rFonts w:eastAsia="TimesNewRoman,Bold" w:cs="Arial"/>
                <w:bCs/>
              </w:rPr>
              <w:t xml:space="preserve"> procesów w łańcuchu dostaw. </w:t>
            </w:r>
            <w:r w:rsidRPr="00467FE1">
              <w:rPr>
                <w:rFonts w:eastAsia="TimesNewRoman,Bold" w:cs="Arial"/>
                <w:bCs/>
              </w:rPr>
              <w:t>Model SCOR</w:t>
            </w:r>
          </w:p>
          <w:p w14:paraId="5D87F870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6" w:hanging="425"/>
              <w:rPr>
                <w:rFonts w:eastAsia="TimesNewRoman,Bold" w:cs="Arial"/>
              </w:rPr>
            </w:pPr>
            <w:r w:rsidRPr="00467FE1">
              <w:rPr>
                <w:rFonts w:eastAsia="TimesNewRoman,Bold" w:cs="Arial"/>
                <w:bCs/>
              </w:rPr>
              <w:t>Modele referencyjne procesów do pomiaru, zarządzania i kontroli</w:t>
            </w:r>
          </w:p>
          <w:p w14:paraId="4452DBF2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467FE1">
              <w:rPr>
                <w:rFonts w:cs="Arial"/>
                <w:bCs/>
              </w:rPr>
              <w:t>Projektowanie procesów zarządzania</w:t>
            </w:r>
            <w:r>
              <w:rPr>
                <w:rFonts w:cs="Arial"/>
                <w:bCs/>
              </w:rPr>
              <w:t xml:space="preserve"> </w:t>
            </w:r>
          </w:p>
          <w:p w14:paraId="39CCA509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467FE1">
              <w:rPr>
                <w:rFonts w:cs="Arial"/>
                <w:bCs/>
              </w:rPr>
              <w:t>Projektowanie procesów produkcyjnych i wytwórczych</w:t>
            </w:r>
          </w:p>
          <w:p w14:paraId="7AE4271A" w14:textId="77777777" w:rsidR="00F06C49" w:rsidRPr="00467FE1" w:rsidRDefault="00F06C49" w:rsidP="00152264">
            <w:pPr>
              <w:pStyle w:val="Akapitzlist"/>
              <w:numPr>
                <w:ilvl w:val="0"/>
                <w:numId w:val="14"/>
              </w:numPr>
              <w:ind w:left="988" w:hanging="426"/>
              <w:contextualSpacing w:val="0"/>
              <w:rPr>
                <w:rFonts w:cs="Arial"/>
                <w:bCs/>
              </w:rPr>
            </w:pPr>
            <w:r w:rsidRPr="00467FE1">
              <w:rPr>
                <w:rFonts w:eastAsia="TimesNewRoman,Bold" w:cs="Arial"/>
              </w:rPr>
              <w:t xml:space="preserve">Podstawowe zasady </w:t>
            </w:r>
            <w:r w:rsidRPr="00467FE1">
              <w:rPr>
                <w:rFonts w:cs="Arial"/>
                <w:bCs/>
              </w:rPr>
              <w:t>obliczeń produkcyjnych</w:t>
            </w:r>
          </w:p>
          <w:p w14:paraId="1DBD12AC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467FE1">
              <w:rPr>
                <w:rFonts w:cs="Arial"/>
                <w:bCs/>
              </w:rPr>
              <w:t>Projektowanie procesów magazynowych</w:t>
            </w:r>
          </w:p>
          <w:p w14:paraId="79821EA2" w14:textId="77777777" w:rsidR="00F06C49" w:rsidRPr="00467FE1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eastAsia="TimesNewRoman,Bold" w:cs="Arial"/>
              </w:rPr>
            </w:pPr>
            <w:r w:rsidRPr="00467FE1">
              <w:rPr>
                <w:rFonts w:cs="Arial"/>
                <w:bCs/>
              </w:rPr>
              <w:t>Projektowanie procesów transportowych</w:t>
            </w:r>
          </w:p>
          <w:p w14:paraId="0FDE1801" w14:textId="77777777" w:rsidR="00F06C49" w:rsidRPr="00467FE1" w:rsidRDefault="00F06C49" w:rsidP="007D2E2D">
            <w:pPr>
              <w:numPr>
                <w:ilvl w:val="0"/>
                <w:numId w:val="14"/>
              </w:numPr>
              <w:ind w:left="988" w:hanging="426"/>
              <w:jc w:val="both"/>
              <w:rPr>
                <w:rFonts w:eastAsia="TimesNewRoman,Bold" w:cs="Arial"/>
              </w:rPr>
            </w:pPr>
            <w:r w:rsidRPr="00467FE1">
              <w:rPr>
                <w:rFonts w:cs="Arial"/>
                <w:bCs/>
              </w:rPr>
              <w:t>Projektowanie procesów logistyki zwrotnej</w:t>
            </w:r>
          </w:p>
          <w:p w14:paraId="564B883F" w14:textId="77777777" w:rsidR="00F06C49" w:rsidRPr="00467FE1" w:rsidRDefault="00F06C49" w:rsidP="007D2E2D">
            <w:pPr>
              <w:numPr>
                <w:ilvl w:val="0"/>
                <w:numId w:val="14"/>
              </w:numPr>
              <w:ind w:left="988" w:hanging="426"/>
              <w:jc w:val="both"/>
              <w:rPr>
                <w:rFonts w:cs="Arial"/>
              </w:rPr>
            </w:pPr>
            <w:r w:rsidRPr="00467FE1">
              <w:rPr>
                <w:rFonts w:eastAsia="TimesNewRoman,Bold" w:cs="Arial"/>
              </w:rPr>
              <w:t>Techniki usprawniania i optymalizacji procesów</w:t>
            </w:r>
          </w:p>
          <w:p w14:paraId="54163138" w14:textId="18A71797" w:rsidR="006C5957" w:rsidRPr="003979F7" w:rsidRDefault="00F06C49" w:rsidP="00152264">
            <w:pPr>
              <w:numPr>
                <w:ilvl w:val="0"/>
                <w:numId w:val="14"/>
              </w:numPr>
              <w:ind w:left="988" w:hanging="426"/>
              <w:rPr>
                <w:rFonts w:cs="Arial"/>
              </w:rPr>
            </w:pPr>
            <w:r w:rsidRPr="00D33F19">
              <w:rPr>
                <w:rFonts w:eastAsia="TimesNewRoman,Bold" w:cs="Arial"/>
              </w:rPr>
              <w:t xml:space="preserve">Scenariusze przebiegu procesu (zastosowanie różnych zmiennych warunkujących różne wyniki, </w:t>
            </w:r>
            <w:r w:rsidR="00152264">
              <w:rPr>
                <w:rFonts w:eastAsia="TimesNewRoman,Bold" w:cs="Arial"/>
              </w:rPr>
              <w:br/>
            </w:r>
            <w:r w:rsidRPr="00D33F19">
              <w:rPr>
                <w:rFonts w:eastAsia="TimesNewRoman,Bold" w:cs="Arial"/>
              </w:rPr>
              <w:t>w tym zastosowanie nieprawidłowych danych wejściowych dających negatywny wynik testu funkcjonowania procesu)</w:t>
            </w:r>
          </w:p>
        </w:tc>
      </w:tr>
      <w:tr w:rsidR="006C5957" w:rsidRPr="000E45E0" w14:paraId="58173081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305944E" w14:textId="77777777" w:rsidR="006C5957" w:rsidRPr="000E45E0" w:rsidRDefault="006C5957" w:rsidP="006C5957">
            <w:pPr>
              <w:pStyle w:val="Tytukomrki"/>
            </w:pPr>
            <w:r w:rsidRPr="000E45E0">
              <w:t>Literatura podstawowa:</w:t>
            </w:r>
          </w:p>
        </w:tc>
      </w:tr>
      <w:tr w:rsidR="006C5957" w:rsidRPr="000E45E0" w14:paraId="3F221650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AC993C" w14:textId="6C8C1A44" w:rsidR="006C5957" w:rsidRPr="008E419E" w:rsidRDefault="006C5957" w:rsidP="007D2E2D">
            <w:pPr>
              <w:pStyle w:val="Nagwek1"/>
              <w:numPr>
                <w:ilvl w:val="0"/>
                <w:numId w:val="15"/>
              </w:numPr>
              <w:shd w:val="clear" w:color="auto" w:fill="FFFFFF"/>
              <w:spacing w:before="0" w:after="0" w:line="276" w:lineRule="auto"/>
              <w:ind w:left="988" w:hanging="426"/>
              <w:rPr>
                <w:rFonts w:cs="Arial"/>
                <w:b w:val="0"/>
                <w:color w:val="212121"/>
                <w:sz w:val="22"/>
                <w:szCs w:val="22"/>
              </w:rPr>
            </w:pPr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 xml:space="preserve">J. </w:t>
            </w:r>
            <w:proofErr w:type="spellStart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>Łunarski</w:t>
            </w:r>
            <w:proofErr w:type="spellEnd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 xml:space="preserve">, Projektowanie procesów: technicznych, produkcyjnych i gospodarczych, Rzeszów, 2014. </w:t>
            </w:r>
          </w:p>
          <w:p w14:paraId="547F5A81" w14:textId="597B8037" w:rsidR="006C5957" w:rsidRPr="008E419E" w:rsidRDefault="006C5957" w:rsidP="007D2E2D">
            <w:pPr>
              <w:pStyle w:val="Nagwek1"/>
              <w:numPr>
                <w:ilvl w:val="0"/>
                <w:numId w:val="15"/>
              </w:numPr>
              <w:shd w:val="clear" w:color="auto" w:fill="FFFFFF"/>
              <w:spacing w:before="0" w:after="0" w:line="276" w:lineRule="auto"/>
              <w:ind w:left="988" w:hanging="426"/>
              <w:rPr>
                <w:rFonts w:cs="Arial"/>
                <w:b w:val="0"/>
                <w:color w:val="212121"/>
                <w:sz w:val="22"/>
                <w:szCs w:val="22"/>
              </w:rPr>
            </w:pPr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>M. Piotrowski</w:t>
            </w:r>
            <w:r w:rsidR="00CB2140">
              <w:rPr>
                <w:rFonts w:cs="Arial"/>
                <w:b w:val="0"/>
                <w:color w:val="212121"/>
                <w:sz w:val="22"/>
                <w:szCs w:val="22"/>
              </w:rPr>
              <w:t>,</w:t>
            </w:r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 xml:space="preserve"> Procesy biznesowe w praktyce: projektowanie, testowanie i optymalizacja, Gliwice: Wydawnictwo Helion – </w:t>
            </w:r>
            <w:proofErr w:type="spellStart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>Onepress</w:t>
            </w:r>
            <w:proofErr w:type="spellEnd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 xml:space="preserve"> 2016.</w:t>
            </w:r>
          </w:p>
          <w:p w14:paraId="34BFDA2F" w14:textId="71CC1D2A" w:rsidR="006C5957" w:rsidRPr="00D17598" w:rsidRDefault="006C5957" w:rsidP="007D2E2D">
            <w:pPr>
              <w:numPr>
                <w:ilvl w:val="0"/>
                <w:numId w:val="15"/>
              </w:numPr>
              <w:ind w:left="988" w:hanging="426"/>
              <w:rPr>
                <w:rFonts w:cs="Arial"/>
              </w:rPr>
            </w:pPr>
            <w:r w:rsidRPr="006A0FE7">
              <w:rPr>
                <w:rFonts w:cs="Arial"/>
              </w:rPr>
              <w:t xml:space="preserve">P. </w:t>
            </w:r>
            <w:proofErr w:type="spellStart"/>
            <w:r w:rsidRPr="006A0FE7">
              <w:rPr>
                <w:rFonts w:cs="Arial"/>
              </w:rPr>
              <w:t>Senkus</w:t>
            </w:r>
            <w:proofErr w:type="spellEnd"/>
            <w:r w:rsidRPr="006A0FE7">
              <w:rPr>
                <w:rFonts w:cs="Arial"/>
              </w:rPr>
              <w:t xml:space="preserve">, Zarządzanie i dowodzenie z wykorzystaniem orientacji procesowej. Sektor prywatny, sektor publiczny, sektor non profit, </w:t>
            </w:r>
            <w:proofErr w:type="spellStart"/>
            <w:r w:rsidRPr="006A0FE7">
              <w:rPr>
                <w:rFonts w:cs="Arial"/>
              </w:rPr>
              <w:t>Difin</w:t>
            </w:r>
            <w:proofErr w:type="spellEnd"/>
            <w:r w:rsidRPr="006A0FE7">
              <w:rPr>
                <w:rFonts w:cs="Arial"/>
              </w:rPr>
              <w:t>, Warszawa 2013.</w:t>
            </w:r>
          </w:p>
        </w:tc>
      </w:tr>
      <w:tr w:rsidR="006C5957" w:rsidRPr="000E45E0" w14:paraId="4AE5FD7A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BEE1B8" w14:textId="77777777" w:rsidR="006C5957" w:rsidRPr="000E45E0" w:rsidRDefault="006C5957" w:rsidP="006C5957">
            <w:pPr>
              <w:pStyle w:val="Tytukomrki"/>
            </w:pPr>
            <w:r w:rsidRPr="000E45E0">
              <w:t>Literatura dodatkowa:</w:t>
            </w:r>
          </w:p>
        </w:tc>
      </w:tr>
      <w:tr w:rsidR="006C5957" w:rsidRPr="001F2370" w14:paraId="119A26F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39FC8C" w14:textId="3E87B5D1" w:rsidR="006C5957" w:rsidRPr="008E419E" w:rsidRDefault="006C5957" w:rsidP="007D2E2D">
            <w:pPr>
              <w:pStyle w:val="Nagwek1"/>
              <w:numPr>
                <w:ilvl w:val="0"/>
                <w:numId w:val="16"/>
              </w:numPr>
              <w:shd w:val="clear" w:color="auto" w:fill="FFFFFF"/>
              <w:spacing w:before="0" w:after="0" w:line="276" w:lineRule="auto"/>
              <w:ind w:left="986" w:hanging="425"/>
              <w:rPr>
                <w:rFonts w:cs="Arial"/>
                <w:b w:val="0"/>
                <w:color w:val="212121"/>
                <w:sz w:val="22"/>
                <w:szCs w:val="22"/>
              </w:rPr>
            </w:pPr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 xml:space="preserve">I. </w:t>
            </w:r>
            <w:proofErr w:type="spellStart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>Durlik</w:t>
            </w:r>
            <w:proofErr w:type="spellEnd"/>
            <w:r w:rsidRPr="008E419E">
              <w:rPr>
                <w:rFonts w:cs="Arial"/>
                <w:b w:val="0"/>
                <w:color w:val="212121"/>
                <w:sz w:val="22"/>
                <w:szCs w:val="22"/>
              </w:rPr>
              <w:t>, Inżynieria zarządzania: strategia i projektowanie systemów produkcyjnych. Cz. 2, [Strategia wytwarzania i projektowanie procesów i systemów produkcyjnych], Warszawa: Placet 2005.</w:t>
            </w:r>
          </w:p>
          <w:p w14:paraId="6F9A6EC8" w14:textId="77777777" w:rsidR="006C5957" w:rsidRPr="00C347C9" w:rsidRDefault="006C5957" w:rsidP="007D2E2D">
            <w:pPr>
              <w:numPr>
                <w:ilvl w:val="0"/>
                <w:numId w:val="16"/>
              </w:numPr>
              <w:ind w:left="986" w:hanging="425"/>
              <w:jc w:val="both"/>
              <w:rPr>
                <w:rFonts w:cs="Arial"/>
              </w:rPr>
            </w:pPr>
            <w:r w:rsidRPr="00C347C9">
              <w:rPr>
                <w:rFonts w:cs="Arial"/>
              </w:rPr>
              <w:t xml:space="preserve">P. </w:t>
            </w:r>
            <w:proofErr w:type="spellStart"/>
            <w:r w:rsidRPr="00C347C9">
              <w:rPr>
                <w:rFonts w:cs="Arial"/>
              </w:rPr>
              <w:t>Blaik</w:t>
            </w:r>
            <w:proofErr w:type="spellEnd"/>
            <w:r w:rsidRPr="00C347C9">
              <w:rPr>
                <w:rFonts w:cs="Arial"/>
              </w:rPr>
              <w:t>, Logistyka. Koncepcja zintegrowanego zarządzania, PWE, Warszawa 2010</w:t>
            </w:r>
            <w:r>
              <w:rPr>
                <w:rFonts w:cs="Arial"/>
              </w:rPr>
              <w:t>.</w:t>
            </w:r>
          </w:p>
          <w:p w14:paraId="1298EC77" w14:textId="3E41AEFC" w:rsidR="006C5957" w:rsidRDefault="006C5957" w:rsidP="007D2E2D">
            <w:pPr>
              <w:numPr>
                <w:ilvl w:val="0"/>
                <w:numId w:val="16"/>
              </w:numPr>
              <w:ind w:left="986" w:hanging="425"/>
              <w:jc w:val="both"/>
              <w:rPr>
                <w:rFonts w:cs="Arial"/>
              </w:rPr>
            </w:pPr>
            <w:r w:rsidRPr="00C347C9">
              <w:rPr>
                <w:rFonts w:cs="Arial"/>
              </w:rPr>
              <w:t>B. Śliwczyński, Controlling w zarządzaniu logistyką, Wydaw</w:t>
            </w:r>
            <w:r w:rsidR="00B304B6">
              <w:rPr>
                <w:rFonts w:cs="Arial"/>
              </w:rPr>
              <w:t>nictwo</w:t>
            </w:r>
            <w:r w:rsidRPr="00C347C9">
              <w:rPr>
                <w:rFonts w:cs="Arial"/>
              </w:rPr>
              <w:t xml:space="preserve"> Wyższej Szkoły Logistyki, Poznań 2007</w:t>
            </w:r>
            <w:r>
              <w:rPr>
                <w:rFonts w:cs="Arial"/>
              </w:rPr>
              <w:t>.</w:t>
            </w:r>
          </w:p>
          <w:p w14:paraId="68F0FCFD" w14:textId="77777777" w:rsidR="006C5957" w:rsidRPr="005456D6" w:rsidRDefault="006C5957" w:rsidP="007D2E2D">
            <w:pPr>
              <w:numPr>
                <w:ilvl w:val="0"/>
                <w:numId w:val="16"/>
              </w:numPr>
              <w:ind w:left="986" w:hanging="425"/>
              <w:rPr>
                <w:rFonts w:cs="Arial"/>
              </w:rPr>
            </w:pPr>
            <w:r>
              <w:rPr>
                <w:rFonts w:cs="Arial"/>
              </w:rPr>
              <w:t>M. Lasek</w:t>
            </w:r>
            <w:r w:rsidRPr="00C347C9">
              <w:rPr>
                <w:rFonts w:cs="Arial"/>
              </w:rPr>
              <w:t xml:space="preserve">, </w:t>
            </w:r>
            <w:r>
              <w:rPr>
                <w:rFonts w:cs="Arial"/>
              </w:rPr>
              <w:t xml:space="preserve">B. </w:t>
            </w:r>
            <w:proofErr w:type="spellStart"/>
            <w:r>
              <w:rPr>
                <w:rFonts w:cs="Arial"/>
              </w:rPr>
              <w:t>Otmianowski</w:t>
            </w:r>
            <w:proofErr w:type="spellEnd"/>
            <w:r w:rsidRPr="00C347C9">
              <w:rPr>
                <w:rFonts w:cs="Arial"/>
              </w:rPr>
              <w:t xml:space="preserve">, BPMN – standard opisywania procesów biznesowych. Budowa modeli procesów BPMN w </w:t>
            </w:r>
            <w:proofErr w:type="spellStart"/>
            <w:r w:rsidRPr="00C347C9">
              <w:rPr>
                <w:rFonts w:cs="Arial"/>
              </w:rPr>
              <w:t>iGrafx</w:t>
            </w:r>
            <w:proofErr w:type="spellEnd"/>
            <w:r w:rsidRPr="00C347C9">
              <w:rPr>
                <w:rFonts w:cs="Arial"/>
              </w:rPr>
              <w:t>, Oficyna Wydawnicza WIT, Warszawa 2007</w:t>
            </w:r>
            <w:r>
              <w:rPr>
                <w:rFonts w:cs="Arial"/>
              </w:rPr>
              <w:t>.</w:t>
            </w:r>
            <w:r>
              <w:t xml:space="preserve"> </w:t>
            </w:r>
          </w:p>
          <w:p w14:paraId="0FB443CF" w14:textId="1AEF8411" w:rsidR="005456D6" w:rsidRPr="00B73839" w:rsidRDefault="005456D6" w:rsidP="007D2E2D">
            <w:pPr>
              <w:numPr>
                <w:ilvl w:val="0"/>
                <w:numId w:val="16"/>
              </w:numPr>
              <w:ind w:left="986" w:hanging="425"/>
              <w:rPr>
                <w:rFonts w:cs="Arial"/>
                <w:lang w:val="en-US"/>
              </w:rPr>
            </w:pPr>
            <w:r w:rsidRPr="00B73839">
              <w:rPr>
                <w:rFonts w:cs="Arial"/>
                <w:lang w:val="en-US"/>
              </w:rPr>
              <w:t xml:space="preserve">D. Waters, Logistics. An Introduction to Supply Chain Management, Palgrave MacMillan, Great Britain 2003. </w:t>
            </w:r>
          </w:p>
        </w:tc>
      </w:tr>
      <w:tr w:rsidR="006C5957" w:rsidRPr="000E45E0" w14:paraId="6FFB38B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D6294C" w14:textId="77777777" w:rsidR="006C5957" w:rsidRPr="000E45E0" w:rsidRDefault="006C5957" w:rsidP="006C5957">
            <w:pPr>
              <w:pStyle w:val="Tytukomrki"/>
            </w:pPr>
            <w:r w:rsidRPr="000E45E0">
              <w:t>Planowane formy/działania/metody dydaktyczne:</w:t>
            </w:r>
          </w:p>
        </w:tc>
      </w:tr>
      <w:tr w:rsidR="006C5957" w:rsidRPr="000E45E0" w14:paraId="0CEF59C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6D6199" w14:textId="77777777" w:rsidR="006C5957" w:rsidRDefault="00B304B6" w:rsidP="00B304B6">
            <w:pPr>
              <w:rPr>
                <w:rFonts w:cs="Arial"/>
              </w:rPr>
            </w:pPr>
            <w:r w:rsidRPr="00B304B6">
              <w:rPr>
                <w:rFonts w:cs="Arial"/>
              </w:rPr>
              <w:t xml:space="preserve">Wykłady realizowane są metodą wykładu informacyjnego i problemowego z wykorzystaniem prezentacji multimedialnych. </w:t>
            </w:r>
            <w:r w:rsidR="005526F7">
              <w:rPr>
                <w:rFonts w:cs="Arial"/>
              </w:rPr>
              <w:br/>
            </w:r>
            <w:r w:rsidRPr="00B304B6">
              <w:rPr>
                <w:rFonts w:cs="Arial"/>
              </w:rPr>
              <w:t>Ćwiczenia</w:t>
            </w:r>
            <w:r w:rsidR="00162004">
              <w:rPr>
                <w:rFonts w:cs="Arial"/>
              </w:rPr>
              <w:t xml:space="preserve"> audytoryjne</w:t>
            </w:r>
            <w:r w:rsidRPr="00B304B6">
              <w:rPr>
                <w:rFonts w:cs="Arial"/>
              </w:rPr>
              <w:t xml:space="preserve"> prowadzone są z wykorzystaniem analiz sytuacyjnych oraz pracy projektowej, </w:t>
            </w:r>
            <w:r w:rsidRPr="00B304B6">
              <w:rPr>
                <w:rFonts w:cs="Arial"/>
              </w:rPr>
              <w:lastRenderedPageBreak/>
              <w:t>umożliwiających kształtowanie umiejętności praktycznego zastosowania wiedzy teoretycznej</w:t>
            </w:r>
            <w:r w:rsidR="00E01FFC">
              <w:rPr>
                <w:rFonts w:cs="Arial"/>
              </w:rPr>
              <w:t>.</w:t>
            </w:r>
          </w:p>
          <w:p w14:paraId="13BB210B" w14:textId="5BB6946C" w:rsidR="00E01FFC" w:rsidRPr="00D136EB" w:rsidRDefault="00E01FFC" w:rsidP="00B304B6">
            <w:pPr>
              <w:rPr>
                <w:rFonts w:cs="Arial"/>
              </w:rPr>
            </w:pPr>
            <w:r w:rsidRPr="00E01FFC">
              <w:rPr>
                <w:rFonts w:cs="Arial"/>
              </w:rPr>
              <w:t xml:space="preserve">Laboratoria komputerowe prowadzone są z wykorzystaniem narzędzi do mapowania i analizy procesów: </w:t>
            </w:r>
            <w:proofErr w:type="spellStart"/>
            <w:r w:rsidRPr="00E01FFC">
              <w:rPr>
                <w:rFonts w:cs="Arial"/>
              </w:rPr>
              <w:t>Aris</w:t>
            </w:r>
            <w:proofErr w:type="spellEnd"/>
            <w:r w:rsidRPr="00E01FFC">
              <w:rPr>
                <w:rFonts w:cs="Arial"/>
              </w:rPr>
              <w:t xml:space="preserve"> oraz do harmonogramowania i optymalizacji procesów -</w:t>
            </w:r>
            <w:proofErr w:type="spellStart"/>
            <w:r w:rsidRPr="00E01FFC">
              <w:rPr>
                <w:rFonts w:cs="Arial"/>
              </w:rPr>
              <w:t>LibreProject</w:t>
            </w:r>
            <w:proofErr w:type="spellEnd"/>
            <w:r w:rsidRPr="00E01FFC">
              <w:rPr>
                <w:rFonts w:cs="Arial"/>
              </w:rPr>
              <w:t xml:space="preserve">, </w:t>
            </w:r>
            <w:proofErr w:type="spellStart"/>
            <w:r w:rsidRPr="00E01FFC">
              <w:rPr>
                <w:rFonts w:cs="Arial"/>
              </w:rPr>
              <w:t>MsExcel</w:t>
            </w:r>
            <w:proofErr w:type="spellEnd"/>
          </w:p>
        </w:tc>
      </w:tr>
      <w:tr w:rsidR="006C5957" w:rsidRPr="000E45E0" w14:paraId="05F7FA12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553ABF0" w14:textId="77777777" w:rsidR="006C5957" w:rsidRPr="000E45E0" w:rsidRDefault="006C5957" w:rsidP="006C5957">
            <w:pPr>
              <w:pStyle w:val="Tytukomrki"/>
            </w:pPr>
            <w:r w:rsidRPr="000E45E0">
              <w:lastRenderedPageBreak/>
              <w:t>Sposoby weryfikacji efektów uczenia się osiąganych przez studenta:</w:t>
            </w:r>
          </w:p>
        </w:tc>
      </w:tr>
      <w:tr w:rsidR="00AE7185" w:rsidRPr="000E45E0" w14:paraId="68979BC7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9AB45F8" w14:textId="77777777" w:rsidR="00AE7185" w:rsidRPr="000E45E0" w:rsidRDefault="00AE7185" w:rsidP="00BE3164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AA7F611" w14:textId="77777777" w:rsidR="00AE7185" w:rsidRPr="000E45E0" w:rsidRDefault="00AE7185" w:rsidP="00BE3164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E7185" w:rsidRPr="00611441" w14:paraId="467EF2CB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B400493" w14:textId="12296AA3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1FC48BC" w14:textId="32897140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AE7185" w:rsidRPr="00611441" w14:paraId="0CE7D1FE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F352CD2" w14:textId="77777777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U_03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6051AF5" w14:textId="276BC0DC" w:rsidR="00AE7185" w:rsidRPr="00611441" w:rsidRDefault="00AE7185" w:rsidP="00BE316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zrealizowanego projektu grupowego oraz 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AE7185" w:rsidRPr="00611441" w14:paraId="6A99C59D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46FBE76" w14:textId="0BBD304B" w:rsidR="00AE7185" w:rsidRPr="00611441" w:rsidRDefault="00AE7185" w:rsidP="00A54237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 xml:space="preserve">U_04,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3DEA8FC1" w14:textId="77777777" w:rsidR="00AE7185" w:rsidRPr="00611441" w:rsidRDefault="00AE7185" w:rsidP="00A54237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6C5957" w:rsidRPr="000E45E0" w14:paraId="65E2D0DC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415EE9" w14:textId="77777777" w:rsidR="006C5957" w:rsidRPr="000E45E0" w:rsidRDefault="006C5957" w:rsidP="006C5957">
            <w:pPr>
              <w:pStyle w:val="Tytukomrki"/>
            </w:pPr>
            <w:r w:rsidRPr="000E45E0">
              <w:t>Forma i warunki zaliczenia:</w:t>
            </w:r>
          </w:p>
        </w:tc>
      </w:tr>
      <w:tr w:rsidR="006C5957" w:rsidRPr="000E45E0" w14:paraId="6C00D9E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736BF1" w14:textId="665B581D" w:rsidR="006C5957" w:rsidRPr="005526F7" w:rsidRDefault="006C5957" w:rsidP="00B304B6">
            <w:pPr>
              <w:rPr>
                <w:rFonts w:cs="Arial"/>
                <w:color w:val="000000" w:themeColor="text1"/>
              </w:rPr>
            </w:pPr>
            <w:r w:rsidRPr="00BA1168">
              <w:rPr>
                <w:rFonts w:cs="Arial"/>
              </w:rPr>
              <w:t xml:space="preserve">Procentowy zakres ocen z </w:t>
            </w:r>
            <w:r w:rsidR="00B304B6">
              <w:rPr>
                <w:rFonts w:cs="Arial"/>
              </w:rPr>
              <w:t>egzaminu</w:t>
            </w:r>
            <w:r w:rsidRPr="00BA1168">
              <w:rPr>
                <w:rFonts w:cs="Arial"/>
              </w:rPr>
              <w:t xml:space="preserve"> pisemnego: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91 – 100% – bardzo dobry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81 – 90% – dobry plus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71 – 80% – dobry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61 – 70% – dostateczny plus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51 – 60% – dostateczny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50 – 0% – niedostateczny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Ocena z ćwiczeń uwzględnia: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 xml:space="preserve">ocenę projektu grupowego – max. </w:t>
            </w:r>
            <w:r w:rsidR="00B304B6">
              <w:rPr>
                <w:rFonts w:cs="Arial"/>
                <w:color w:val="000000" w:themeColor="text1"/>
              </w:rPr>
              <w:t>20</w:t>
            </w:r>
            <w:r w:rsidR="00B304B6" w:rsidRPr="00B304B6">
              <w:rPr>
                <w:rFonts w:cs="Arial"/>
                <w:color w:val="000000" w:themeColor="text1"/>
              </w:rPr>
              <w:t xml:space="preserve"> punktów,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ocenę analiz sytuacyjnych – max. 1</w:t>
            </w:r>
            <w:r w:rsidR="00B304B6">
              <w:rPr>
                <w:rFonts w:cs="Arial"/>
                <w:color w:val="000000" w:themeColor="text1"/>
              </w:rPr>
              <w:t>0</w:t>
            </w:r>
            <w:r w:rsidR="00B304B6" w:rsidRPr="00B304B6">
              <w:rPr>
                <w:rFonts w:cs="Arial"/>
                <w:color w:val="000000" w:themeColor="text1"/>
              </w:rPr>
              <w:t xml:space="preserve"> punktów.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Punktowy zakres ocen z ćwiczeń: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27,5 – 30,0 punktów – bardzo dobry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24,5 – 27,0 punktów – dobry plus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24,0 – 21,5 punktów – dobry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18,5 – 21,0 punktów – dostateczny plus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B304B6" w:rsidRPr="00B304B6">
              <w:rPr>
                <w:rFonts w:cs="Arial"/>
                <w:color w:val="000000" w:themeColor="text1"/>
              </w:rPr>
              <w:t>15,5 – 18,0 punktów – dostateczny</w:t>
            </w:r>
            <w:r w:rsidR="005526F7">
              <w:rPr>
                <w:rFonts w:cs="Arial"/>
                <w:color w:val="000000" w:themeColor="text1"/>
              </w:rPr>
              <w:br/>
            </w:r>
            <w:r w:rsidR="00AE7185">
              <w:t>Ocena końcowa z przedmiotu stanowi ocenę średnią uzyskaną z zaliczenia ćwiczeń i z egzaminu.</w:t>
            </w:r>
          </w:p>
        </w:tc>
      </w:tr>
      <w:tr w:rsidR="006C5957" w:rsidRPr="000E45E0" w14:paraId="684E265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7B4A5EB" w14:textId="77777777" w:rsidR="006C5957" w:rsidRPr="000E45E0" w:rsidRDefault="006C5957" w:rsidP="006C5957">
            <w:pPr>
              <w:pStyle w:val="Tytukomrki"/>
            </w:pPr>
            <w:r w:rsidRPr="000E45E0">
              <w:t>Bilans punktów ECTS:</w:t>
            </w:r>
          </w:p>
        </w:tc>
      </w:tr>
      <w:tr w:rsidR="006C5957" w:rsidRPr="00705DD1" w14:paraId="27966672" w14:textId="77777777" w:rsidTr="006C595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9212508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5957" w:rsidRPr="00705DD1" w14:paraId="45127945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FE4E247" w14:textId="77777777" w:rsidR="006C5957" w:rsidRPr="00705DD1" w:rsidRDefault="006C5957" w:rsidP="006C5957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AC9A6D8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51B60FF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C32CDF" w14:textId="01B94838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w</w:t>
            </w:r>
            <w:r w:rsidR="006C5957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9D5AEE" w14:textId="77777777" w:rsidR="006C5957" w:rsidRPr="00370CC0" w:rsidRDefault="006C5957" w:rsidP="00B304B6">
            <w:pPr>
              <w:spacing w:line="240" w:lineRule="auto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0DFF0B4B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08E3BDC" w14:textId="6DEA2398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6C5957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9B404F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AE7185" w:rsidRPr="000E45E0" w14:paraId="769FACDD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F303B2A" w14:textId="5E9747A0" w:rsidR="00AE7185" w:rsidRDefault="00AE7185" w:rsidP="006C5957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5A98AA" w14:textId="7C6F6B16" w:rsidR="00AE7185" w:rsidRDefault="00AE7185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godzina</w:t>
            </w:r>
          </w:p>
        </w:tc>
      </w:tr>
      <w:tr w:rsidR="006C5957" w:rsidRPr="000E45E0" w14:paraId="1B3D96B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60E1A4" w14:textId="08CC2F98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6C5957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BCF630" w14:textId="2779BB0D" w:rsidR="006C5957" w:rsidRPr="00370CC0" w:rsidRDefault="00AE7185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="006C5957" w:rsidRPr="00370CC0">
              <w:rPr>
                <w:rFonts w:cs="Arial"/>
                <w:color w:val="000000" w:themeColor="text1"/>
              </w:rPr>
              <w:t xml:space="preserve"> godzin</w:t>
            </w:r>
            <w:r w:rsidR="006C5957">
              <w:rPr>
                <w:rFonts w:cs="Arial"/>
                <w:color w:val="000000" w:themeColor="text1"/>
              </w:rPr>
              <w:t>y</w:t>
            </w:r>
          </w:p>
        </w:tc>
      </w:tr>
      <w:tr w:rsidR="006C5957" w:rsidRPr="000E45E0" w14:paraId="2F1106C1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CA8C2C" w14:textId="5749C7A3" w:rsidR="006C5957" w:rsidRPr="000E45E0" w:rsidRDefault="00E83447" w:rsidP="006C5957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6C5957">
              <w:rPr>
                <w:rFonts w:cs="Arial"/>
              </w:rPr>
              <w:t>tudiowanie</w:t>
            </w:r>
            <w:r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702A3C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30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23C420B0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3CF47A" w14:textId="1BD715E3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7BC869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705DD1" w14:paraId="3694D23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26D0C9" w14:textId="3F995A59" w:rsidR="006C5957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A24887D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 w:rsidRPr="00370CC0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705DD1" w14:paraId="2394597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6525C29" w14:textId="21E9F6AB" w:rsidR="006C5957" w:rsidRPr="00AA088E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 w:rsidRPr="00AA088E">
              <w:rPr>
                <w:rFonts w:cs="Arial"/>
              </w:rPr>
              <w:t xml:space="preserve">rzygotowanie do wykonania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A636E3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12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6C5957" w:rsidRPr="00705DD1" w14:paraId="27DCEAD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38EA26" w14:textId="77777777" w:rsidR="006C5957" w:rsidRPr="00705DD1" w:rsidRDefault="006C5957" w:rsidP="006C5957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B64F5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125</w:t>
            </w:r>
            <w:r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705DD1" w14:paraId="7627840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29F9CB" w14:textId="77777777" w:rsidR="006C5957" w:rsidRPr="00705DD1" w:rsidRDefault="006C5957" w:rsidP="006C5957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0C9B9" w14:textId="77777777" w:rsidR="006C5957" w:rsidRPr="00705DD1" w:rsidRDefault="006C5957" w:rsidP="00B304B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  <w:tr w:rsidR="006C5957" w:rsidRPr="00705DD1" w14:paraId="7FAF598F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501588F" w14:textId="77777777" w:rsidR="006C5957" w:rsidRPr="0086157A" w:rsidRDefault="006C5957" w:rsidP="006C5957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86157A">
              <w:rPr>
                <w:rFonts w:ascii="Arial" w:hAnsi="Arial" w:cs="Arial"/>
                <w:b w:val="0"/>
                <w:sz w:val="22"/>
                <w:szCs w:val="22"/>
              </w:rPr>
              <w:t>Studia niestacjonarne</w:t>
            </w:r>
          </w:p>
        </w:tc>
      </w:tr>
      <w:tr w:rsidR="006C5957" w:rsidRPr="00705DD1" w14:paraId="387ED00A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50BCD92" w14:textId="77777777" w:rsidR="006C5957" w:rsidRPr="00705DD1" w:rsidRDefault="006C5957" w:rsidP="006C5957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0DA0F04" w14:textId="77777777" w:rsidR="006C5957" w:rsidRPr="00705DD1" w:rsidRDefault="006C5957" w:rsidP="006C5957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14DA46D9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3FFE353" w14:textId="122FD887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lastRenderedPageBreak/>
              <w:t>w</w:t>
            </w:r>
            <w:r w:rsidR="006C5957">
              <w:rPr>
                <w:rFonts w:cs="Arial"/>
              </w:rPr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C0E33C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693887B2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DCA257" w14:textId="1B908CB3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ć</w:t>
            </w:r>
            <w:r w:rsidR="006C5957">
              <w:rPr>
                <w:rFonts w:cs="Arial"/>
              </w:rPr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C9D39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16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AE7185" w:rsidRPr="000E45E0" w14:paraId="22DCCEC4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6567F9" w14:textId="6DCF00F9" w:rsidR="00AE7185" w:rsidRDefault="00AE7185" w:rsidP="006C5957">
            <w:pPr>
              <w:rPr>
                <w:rFonts w:cs="Arial"/>
              </w:rPr>
            </w:pPr>
            <w:r>
              <w:rPr>
                <w:rFonts w:cs="Arial"/>
              </w:rP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52A6FB" w14:textId="4A6B856C" w:rsidR="00AE7185" w:rsidRDefault="00AE7185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 godzina</w:t>
            </w:r>
          </w:p>
        </w:tc>
      </w:tr>
      <w:tr w:rsidR="006C5957" w:rsidRPr="000E45E0" w14:paraId="534A1619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BA9866" w14:textId="25BB463A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="006C5957">
              <w:rPr>
                <w:rFonts w:cs="Arial"/>
              </w:rPr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547A3" w14:textId="4FED0CCC" w:rsidR="006C5957" w:rsidRPr="00370CC0" w:rsidRDefault="00AE7185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5</w:t>
            </w:r>
            <w:r w:rsidR="006C5957" w:rsidRPr="00370CC0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105D70D4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3EADC6" w14:textId="32C3047D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6C5957">
              <w:rPr>
                <w:rFonts w:cs="Arial"/>
              </w:rPr>
              <w:t>tudiowanie</w:t>
            </w:r>
            <w:r w:rsidR="00E83447">
              <w:rPr>
                <w:rFonts w:cs="Arial"/>
              </w:rPr>
              <w:t xml:space="preserve"> </w:t>
            </w:r>
            <w:r w:rsidR="006C5957">
              <w:rPr>
                <w:rFonts w:cs="Arial"/>
              </w:rPr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9D65F6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40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58ED87E2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BE1C33" w14:textId="21B2628D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 do ćwiczeń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74CD0A7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 w:rsidRPr="002D2FF9">
              <w:rPr>
                <w:rFonts w:cs="Arial"/>
                <w:color w:val="000000" w:themeColor="text1"/>
              </w:rPr>
              <w:t>1</w:t>
            </w:r>
            <w:r>
              <w:rPr>
                <w:rFonts w:cs="Arial"/>
                <w:color w:val="000000" w:themeColor="text1"/>
              </w:rPr>
              <w:t>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0E45E0" w14:paraId="5924274B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82D4A0" w14:textId="4186585F" w:rsidR="006C5957" w:rsidRPr="000E45E0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>
              <w:rPr>
                <w:rFonts w:cs="Arial"/>
              </w:rPr>
              <w:t>rzygotowanie do egzaminu</w:t>
            </w:r>
            <w:r w:rsidR="006C5957" w:rsidRPr="004E74A2">
              <w:rPr>
                <w:rFonts w:cs="Arial"/>
              </w:rPr>
              <w:t xml:space="preserve">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23CAB3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2</w:t>
            </w:r>
            <w:r w:rsidRPr="002D2FF9">
              <w:rPr>
                <w:rFonts w:cs="Arial"/>
                <w:color w:val="000000" w:themeColor="text1"/>
              </w:rPr>
              <w:t>0 godzin</w:t>
            </w:r>
          </w:p>
        </w:tc>
      </w:tr>
      <w:tr w:rsidR="006C5957" w:rsidRPr="000E45E0" w14:paraId="1BA7180A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044229" w14:textId="42F8E0BF" w:rsidR="006C5957" w:rsidRPr="00AA088E" w:rsidRDefault="00C25BDE" w:rsidP="006C5957">
            <w:pPr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6C5957" w:rsidRPr="00AA088E">
              <w:rPr>
                <w:rFonts w:cs="Arial"/>
              </w:rPr>
              <w:t xml:space="preserve">rzygotowanie do wykonania projektu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6AF789" w14:textId="77777777" w:rsidR="006C5957" w:rsidRPr="00370CC0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 xml:space="preserve">12 </w:t>
            </w:r>
            <w:r w:rsidRPr="00370CC0">
              <w:rPr>
                <w:rFonts w:cs="Arial"/>
                <w:color w:val="000000" w:themeColor="text1"/>
              </w:rPr>
              <w:t>godzin</w:t>
            </w:r>
          </w:p>
        </w:tc>
      </w:tr>
      <w:tr w:rsidR="006C5957" w:rsidRPr="00705DD1" w14:paraId="0A2F8E4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452063B" w14:textId="77777777" w:rsidR="006C5957" w:rsidRPr="00705DD1" w:rsidRDefault="006C5957" w:rsidP="006C5957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5F408" w14:textId="77777777" w:rsidR="006C5957" w:rsidRPr="002D2FF9" w:rsidRDefault="006C5957" w:rsidP="00B304B6">
            <w:pPr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125</w:t>
            </w:r>
            <w:r w:rsidRPr="002D2FF9">
              <w:rPr>
                <w:rFonts w:cs="Arial"/>
                <w:color w:val="000000" w:themeColor="text1"/>
              </w:rPr>
              <w:t xml:space="preserve"> godzin</w:t>
            </w:r>
          </w:p>
        </w:tc>
      </w:tr>
      <w:tr w:rsidR="006C5957" w:rsidRPr="00705DD1" w14:paraId="7F7DCA0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D721C8C" w14:textId="77777777" w:rsidR="006C5957" w:rsidRPr="00705DD1" w:rsidRDefault="006C5957" w:rsidP="006C5957">
            <w:pPr>
              <w:pStyle w:val="Nagwek2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705DD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BE1021" w14:textId="77777777" w:rsidR="006C5957" w:rsidRPr="00705DD1" w:rsidRDefault="006C5957" w:rsidP="00B304B6">
            <w:pPr>
              <w:pStyle w:val="Nagwek3"/>
              <w:spacing w:line="276" w:lineRule="auto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5</w:t>
            </w:r>
          </w:p>
        </w:tc>
      </w:tr>
    </w:tbl>
    <w:p w14:paraId="5A60A0F1" w14:textId="77777777" w:rsidR="006C5957" w:rsidRDefault="006C595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6"/>
        <w:gridCol w:w="142"/>
        <w:gridCol w:w="425"/>
        <w:gridCol w:w="102"/>
        <w:gridCol w:w="465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8"/>
      </w:tblGrid>
      <w:tr w:rsidR="006C5957" w:rsidRPr="00C9059E" w14:paraId="6C004F56" w14:textId="77777777" w:rsidTr="006C5957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80B13B8" w14:textId="77777777" w:rsidR="006C5957" w:rsidRPr="00152264" w:rsidRDefault="006C5957" w:rsidP="00152264">
            <w:pPr>
              <w:pStyle w:val="Tytu"/>
              <w:ind w:left="0"/>
              <w:rPr>
                <w:sz w:val="24"/>
                <w:szCs w:val="24"/>
              </w:rPr>
            </w:pPr>
            <w:r w:rsidRPr="00C9059E">
              <w:lastRenderedPageBreak/>
              <w:br w:type="page"/>
            </w:r>
            <w:r w:rsidRPr="00152264">
              <w:rPr>
                <w:sz w:val="24"/>
                <w:szCs w:val="24"/>
              </w:rPr>
              <w:t>Sylabus przedmiotu / modułu kształcenia</w:t>
            </w:r>
          </w:p>
        </w:tc>
      </w:tr>
      <w:tr w:rsidR="006C5957" w:rsidRPr="005C7D8B" w14:paraId="21826A43" w14:textId="77777777" w:rsidTr="006C5957">
        <w:trPr>
          <w:trHeight w:val="454"/>
        </w:trPr>
        <w:tc>
          <w:tcPr>
            <w:tcW w:w="438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F079BF" w14:textId="77777777" w:rsidR="006C5957" w:rsidRPr="005C7D8B" w:rsidRDefault="006C5957" w:rsidP="006C5957">
            <w:pPr>
              <w:pStyle w:val="Tytukomrki"/>
            </w:pPr>
            <w:r w:rsidRPr="005C7D8B">
              <w:t xml:space="preserve">Nazwa przedmiotu/modułu kształcenia: </w:t>
            </w:r>
          </w:p>
        </w:tc>
        <w:tc>
          <w:tcPr>
            <w:tcW w:w="627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7B769E" w14:textId="77777777" w:rsidR="006C5957" w:rsidRPr="005D74F4" w:rsidRDefault="006C5957" w:rsidP="006C5957">
            <w:pPr>
              <w:pStyle w:val="Nagwek1"/>
            </w:pPr>
            <w:r>
              <w:t>Zarządzanie zasobami ludzkimi</w:t>
            </w:r>
          </w:p>
        </w:tc>
      </w:tr>
      <w:tr w:rsidR="006C5957" w:rsidRPr="000E45E0" w14:paraId="0710DB61" w14:textId="77777777" w:rsidTr="006C5957">
        <w:trPr>
          <w:trHeight w:val="304"/>
        </w:trPr>
        <w:tc>
          <w:tcPr>
            <w:tcW w:w="3434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333E2B" w14:textId="77777777" w:rsidR="006C5957" w:rsidRPr="000E45E0" w:rsidRDefault="006C5957" w:rsidP="006C5957">
            <w:pPr>
              <w:pStyle w:val="Tytukomrki"/>
            </w:pPr>
            <w:r w:rsidRPr="000E45E0">
              <w:t xml:space="preserve">Nazwa w </w:t>
            </w:r>
            <w:r w:rsidRPr="00AF2AE1">
              <w:t>języku</w:t>
            </w:r>
            <w:r w:rsidRPr="000E45E0">
              <w:t xml:space="preserve"> angielskim: </w:t>
            </w:r>
          </w:p>
        </w:tc>
        <w:tc>
          <w:tcPr>
            <w:tcW w:w="7233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FE4C970" w14:textId="77777777" w:rsidR="006C5957" w:rsidRPr="00066109" w:rsidRDefault="006C5957" w:rsidP="006C5957">
            <w:pPr>
              <w:rPr>
                <w:lang w:val="en-US"/>
              </w:rPr>
            </w:pPr>
            <w:r w:rsidRPr="00066109">
              <w:rPr>
                <w:lang w:val="en-US"/>
              </w:rPr>
              <w:t>Human Resource Management</w:t>
            </w:r>
          </w:p>
        </w:tc>
      </w:tr>
      <w:tr w:rsidR="006C5957" w:rsidRPr="000E45E0" w14:paraId="3D362F71" w14:textId="77777777" w:rsidTr="006C5957">
        <w:trPr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BCDE4C" w14:textId="77777777" w:rsidR="006C5957" w:rsidRPr="000E45E0" w:rsidRDefault="006C5957" w:rsidP="006C5957">
            <w:pPr>
              <w:pStyle w:val="Tytukomrki"/>
            </w:pPr>
            <w:r w:rsidRPr="000E45E0">
              <w:t xml:space="preserve">Język wykładowy: </w:t>
            </w:r>
          </w:p>
        </w:tc>
        <w:tc>
          <w:tcPr>
            <w:tcW w:w="83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8DD14" w14:textId="0F9C2483" w:rsidR="006C5957" w:rsidRPr="000E45E0" w:rsidRDefault="002F46E2" w:rsidP="006C5957">
            <w:r>
              <w:t>j</w:t>
            </w:r>
            <w:r w:rsidR="006C5957">
              <w:t>ęzyk polski</w:t>
            </w:r>
          </w:p>
        </w:tc>
      </w:tr>
      <w:tr w:rsidR="006C5957" w:rsidRPr="000E45E0" w14:paraId="7E31C237" w14:textId="77777777" w:rsidTr="006C5957">
        <w:trPr>
          <w:trHeight w:val="454"/>
        </w:trPr>
        <w:tc>
          <w:tcPr>
            <w:tcW w:w="669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2C6E075" w14:textId="77777777" w:rsidR="006C5957" w:rsidRPr="000E45E0" w:rsidRDefault="006C5957" w:rsidP="006C5957">
            <w:pPr>
              <w:pStyle w:val="Tytukomrki"/>
            </w:pPr>
            <w:r w:rsidRPr="000E45E0">
              <w:t xml:space="preserve">Kierunek studiów, dla którego przedmiot jest oferowany: </w:t>
            </w:r>
          </w:p>
        </w:tc>
        <w:tc>
          <w:tcPr>
            <w:tcW w:w="397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29DE39D" w14:textId="77777777" w:rsidR="006C5957" w:rsidRPr="000E45E0" w:rsidRDefault="006C5957" w:rsidP="006C5957">
            <w:r>
              <w:t>Logistyka</w:t>
            </w:r>
          </w:p>
        </w:tc>
      </w:tr>
      <w:tr w:rsidR="006C5957" w:rsidRPr="000E45E0" w14:paraId="75B960AB" w14:textId="77777777" w:rsidTr="006C5957">
        <w:trPr>
          <w:trHeight w:val="454"/>
        </w:trPr>
        <w:tc>
          <w:tcPr>
            <w:tcW w:w="2726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F4C36C" w14:textId="77777777" w:rsidR="006C5957" w:rsidRPr="000E45E0" w:rsidRDefault="006C5957" w:rsidP="006C5957">
            <w:pPr>
              <w:pStyle w:val="Tytukomrki"/>
            </w:pPr>
            <w:r w:rsidRPr="000E45E0">
              <w:t xml:space="preserve">Jednostka realizująca: </w:t>
            </w:r>
          </w:p>
        </w:tc>
        <w:tc>
          <w:tcPr>
            <w:tcW w:w="7941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F9F85A" w14:textId="0BEFE24B" w:rsidR="006C5957" w:rsidRPr="002F46E2" w:rsidRDefault="000A4516" w:rsidP="006C5957">
            <w:pPr>
              <w:rPr>
                <w:bCs/>
              </w:rPr>
            </w:pPr>
            <w:r>
              <w:rPr>
                <w:bCs/>
              </w:rPr>
              <w:t>Instytut Nauk o Zarządzaniu i Jakości</w:t>
            </w:r>
          </w:p>
        </w:tc>
      </w:tr>
      <w:tr w:rsidR="006C5957" w:rsidRPr="000E45E0" w14:paraId="25EF56A3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3BE875D" w14:textId="77777777" w:rsidR="006C5957" w:rsidRPr="000E45E0" w:rsidRDefault="006C5957" w:rsidP="006C5957">
            <w:pPr>
              <w:pStyle w:val="Tytukomrki"/>
            </w:pPr>
            <w:r w:rsidRPr="000E45E0">
              <w:t xml:space="preserve">Rodzaj przedmiotu/modułu kształcenia (obowiązkowy/fakultatywny):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5BF5BF" w14:textId="77777777" w:rsidR="006C5957" w:rsidRPr="000E45E0" w:rsidRDefault="006C5957" w:rsidP="006C5957">
            <w:r>
              <w:t>obowiązkowy</w:t>
            </w:r>
          </w:p>
        </w:tc>
      </w:tr>
      <w:tr w:rsidR="006C5957" w:rsidRPr="000E45E0" w14:paraId="028D1E6C" w14:textId="77777777" w:rsidTr="006C5957">
        <w:trPr>
          <w:trHeight w:val="454"/>
        </w:trPr>
        <w:tc>
          <w:tcPr>
            <w:tcW w:w="7954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DB722B" w14:textId="77777777" w:rsidR="006C5957" w:rsidRPr="000E45E0" w:rsidRDefault="006C5957" w:rsidP="006C5957">
            <w:pPr>
              <w:pStyle w:val="Tytukomrki"/>
            </w:pPr>
            <w:r w:rsidRPr="000E45E0">
              <w:t xml:space="preserve">Poziom modułu kształcenia (np. pierwszego lub drugiego stopnia): </w:t>
            </w:r>
          </w:p>
        </w:tc>
        <w:tc>
          <w:tcPr>
            <w:tcW w:w="271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B7DC5A" w14:textId="77777777" w:rsidR="006C5957" w:rsidRPr="000E45E0" w:rsidRDefault="006C5957" w:rsidP="006C5957">
            <w:r>
              <w:t>pierwszego stopnia</w:t>
            </w:r>
          </w:p>
        </w:tc>
      </w:tr>
      <w:tr w:rsidR="006C5957" w:rsidRPr="000E45E0" w14:paraId="4C26A58C" w14:textId="77777777" w:rsidTr="006C5957">
        <w:trPr>
          <w:trHeight w:val="454"/>
        </w:trPr>
        <w:tc>
          <w:tcPr>
            <w:tcW w:w="173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D4D1C6" w14:textId="77777777" w:rsidR="006C5957" w:rsidRPr="000E45E0" w:rsidRDefault="006C5957" w:rsidP="006C5957">
            <w:pPr>
              <w:pStyle w:val="Tytukomrki"/>
            </w:pPr>
            <w:r w:rsidRPr="000E45E0">
              <w:t xml:space="preserve">Rok studiów: </w:t>
            </w:r>
          </w:p>
        </w:tc>
        <w:tc>
          <w:tcPr>
            <w:tcW w:w="89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809024" w14:textId="77777777" w:rsidR="006C5957" w:rsidRPr="000E45E0" w:rsidRDefault="006C5957" w:rsidP="006C5957">
            <w:r>
              <w:t>drugi</w:t>
            </w:r>
          </w:p>
        </w:tc>
      </w:tr>
      <w:tr w:rsidR="006C5957" w:rsidRPr="000E45E0" w14:paraId="264D3B6E" w14:textId="77777777" w:rsidTr="006C5957">
        <w:trPr>
          <w:trHeight w:val="454"/>
        </w:trPr>
        <w:tc>
          <w:tcPr>
            <w:tcW w:w="13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1A9B7FE" w14:textId="77777777" w:rsidR="006C5957" w:rsidRPr="000E45E0" w:rsidRDefault="006C5957" w:rsidP="006C5957">
            <w:pPr>
              <w:pStyle w:val="Tytukomrki"/>
            </w:pPr>
            <w:r w:rsidRPr="000E45E0">
              <w:t xml:space="preserve">Semestr: </w:t>
            </w:r>
          </w:p>
        </w:tc>
        <w:tc>
          <w:tcPr>
            <w:tcW w:w="9359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042D5D" w14:textId="77777777" w:rsidR="006C5957" w:rsidRPr="000E45E0" w:rsidRDefault="006C5957" w:rsidP="006C5957">
            <w:r>
              <w:t>czwarty</w:t>
            </w:r>
          </w:p>
        </w:tc>
      </w:tr>
      <w:tr w:rsidR="006C5957" w:rsidRPr="000E45E0" w14:paraId="0E5CE531" w14:textId="77777777" w:rsidTr="006C5957">
        <w:trPr>
          <w:trHeight w:val="454"/>
        </w:trPr>
        <w:tc>
          <w:tcPr>
            <w:tcW w:w="2867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BEDA673" w14:textId="77777777" w:rsidR="006C5957" w:rsidRPr="000E45E0" w:rsidRDefault="006C5957" w:rsidP="006C5957">
            <w:pPr>
              <w:pStyle w:val="Tytukomrki"/>
            </w:pPr>
            <w:r w:rsidRPr="000E45E0">
              <w:t xml:space="preserve">Liczba punktów ECTS: </w:t>
            </w:r>
          </w:p>
        </w:tc>
        <w:tc>
          <w:tcPr>
            <w:tcW w:w="7800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7179285" w14:textId="22270EB6" w:rsidR="006C5957" w:rsidRPr="000E45E0" w:rsidRDefault="00AE7185" w:rsidP="006C5957">
            <w:r>
              <w:t>5</w:t>
            </w:r>
          </w:p>
        </w:tc>
      </w:tr>
      <w:tr w:rsidR="006C5957" w:rsidRPr="000E45E0" w14:paraId="7EDC29E1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D1395B" w14:textId="77777777" w:rsidR="006C5957" w:rsidRPr="000E45E0" w:rsidRDefault="006C5957" w:rsidP="006C5957">
            <w:pPr>
              <w:pStyle w:val="Tytukomrki"/>
            </w:pPr>
            <w:r w:rsidRPr="000E45E0">
              <w:t xml:space="preserve">Imię i nazwisko koordynatora przedmiotu: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1922683" w14:textId="7FFE9AA8" w:rsidR="006C5957" w:rsidRPr="000E45E0" w:rsidRDefault="004D57AE" w:rsidP="006C5957">
            <w:r>
              <w:t>d</w:t>
            </w:r>
            <w:r w:rsidR="006C5957">
              <w:t xml:space="preserve">r hab. Jarosław </w:t>
            </w:r>
            <w:r>
              <w:t xml:space="preserve">Stanisław </w:t>
            </w:r>
            <w:r w:rsidR="006C5957">
              <w:t>Kardas, prof. uczelni</w:t>
            </w:r>
          </w:p>
        </w:tc>
      </w:tr>
      <w:tr w:rsidR="006C5957" w:rsidRPr="000E45E0" w14:paraId="2B059542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F3FA914" w14:textId="77777777" w:rsidR="006C5957" w:rsidRPr="000E45E0" w:rsidRDefault="006C5957" w:rsidP="006C5957">
            <w:pPr>
              <w:pStyle w:val="Tytukomrki"/>
            </w:pPr>
            <w:r w:rsidRPr="000E45E0">
              <w:t>Imię i nazwisko prowadzących zajęcia: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464659" w14:textId="483C42D2" w:rsidR="006C5957" w:rsidRPr="000E45E0" w:rsidRDefault="004D57AE" w:rsidP="006C5957">
            <w:r>
              <w:t>d</w:t>
            </w:r>
            <w:r w:rsidR="006C5957">
              <w:t xml:space="preserve">r hab. Jarosław </w:t>
            </w:r>
            <w:r>
              <w:t>Stanisław Kardas, prof. u</w:t>
            </w:r>
            <w:r w:rsidR="006C5957">
              <w:t>czelni</w:t>
            </w:r>
            <w:r w:rsidR="00BB150A">
              <w:br/>
            </w:r>
            <w:r>
              <w:t>d</w:t>
            </w:r>
            <w:r w:rsidR="006C5957">
              <w:t xml:space="preserve">r Edyta </w:t>
            </w:r>
            <w:proofErr w:type="spellStart"/>
            <w:r w:rsidR="006C5957">
              <w:t>Bombiak</w:t>
            </w:r>
            <w:proofErr w:type="spellEnd"/>
            <w:r w:rsidR="00BB150A">
              <w:br/>
            </w:r>
            <w:r>
              <w:t>d</w:t>
            </w:r>
            <w:r w:rsidR="006C5957">
              <w:t>r Ewa Multan</w:t>
            </w:r>
          </w:p>
        </w:tc>
      </w:tr>
      <w:tr w:rsidR="006C5957" w:rsidRPr="000E45E0" w14:paraId="581699DF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03BBF0D" w14:textId="77777777" w:rsidR="006C5957" w:rsidRPr="000E45E0" w:rsidRDefault="006C5957" w:rsidP="006C5957">
            <w:pPr>
              <w:pStyle w:val="Tytukomrki"/>
            </w:pPr>
            <w:r w:rsidRPr="000E45E0">
              <w:t>Założenia i cele przedmiotu: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1D006E" w14:textId="68FB0C48" w:rsidR="006C5957" w:rsidRDefault="00B95906" w:rsidP="007D2E2D">
            <w:pPr>
              <w:pStyle w:val="Akapitzlist"/>
              <w:numPr>
                <w:ilvl w:val="0"/>
                <w:numId w:val="17"/>
              </w:numPr>
              <w:spacing w:before="120" w:after="120" w:line="288" w:lineRule="auto"/>
            </w:pPr>
            <w:r>
              <w:t>Nabycie</w:t>
            </w:r>
            <w:r w:rsidR="006C5957">
              <w:t xml:space="preserve"> wiedzy z zakresu zarządzania zasobami ludzkimi</w:t>
            </w:r>
          </w:p>
          <w:p w14:paraId="76A66A54" w14:textId="421725CB" w:rsidR="006C5957" w:rsidRDefault="00B95906" w:rsidP="007D2E2D">
            <w:pPr>
              <w:pStyle w:val="Akapitzlist"/>
              <w:numPr>
                <w:ilvl w:val="0"/>
                <w:numId w:val="17"/>
              </w:numPr>
              <w:spacing w:before="120" w:after="120" w:line="288" w:lineRule="auto"/>
            </w:pPr>
            <w:r>
              <w:t xml:space="preserve">Opanowanie </w:t>
            </w:r>
            <w:r w:rsidR="006C5957">
              <w:t xml:space="preserve">umiejętności stosowania instrumentów zarządzania zasobami ludzkimi </w:t>
            </w:r>
            <w:r w:rsidR="003E7726">
              <w:br/>
            </w:r>
            <w:r w:rsidR="006C5957">
              <w:t>w praktyce przedsiębiorstw</w:t>
            </w:r>
          </w:p>
          <w:p w14:paraId="7684955C" w14:textId="3983BA80" w:rsidR="002F46E2" w:rsidRDefault="00B95906" w:rsidP="007D2E2D">
            <w:pPr>
              <w:pStyle w:val="Akapitzlist"/>
              <w:numPr>
                <w:ilvl w:val="0"/>
                <w:numId w:val="17"/>
              </w:numPr>
              <w:spacing w:before="120" w:after="120" w:line="288" w:lineRule="auto"/>
            </w:pPr>
            <w:r>
              <w:t xml:space="preserve">Nabycie gotowości do </w:t>
            </w:r>
            <w:r w:rsidR="006C5957">
              <w:t xml:space="preserve"> zorganizowanej </w:t>
            </w:r>
            <w:r w:rsidR="003E7726">
              <w:br/>
            </w:r>
            <w:r w:rsidR="006C5957">
              <w:t xml:space="preserve">i odpowiedzialnej pracy zarówno samodzielnej jak też w zespole </w:t>
            </w:r>
          </w:p>
          <w:p w14:paraId="694A07B5" w14:textId="09D40262" w:rsidR="006C5957" w:rsidRPr="000E45E0" w:rsidRDefault="00B95906" w:rsidP="007D2E2D">
            <w:pPr>
              <w:pStyle w:val="Akapitzlist"/>
              <w:numPr>
                <w:ilvl w:val="0"/>
                <w:numId w:val="17"/>
              </w:numPr>
              <w:spacing w:before="120" w:after="120" w:line="288" w:lineRule="auto"/>
            </w:pPr>
            <w:r>
              <w:t>Wyk</w:t>
            </w:r>
            <w:r w:rsidR="006C5957">
              <w:t>ształ</w:t>
            </w:r>
            <w:r>
              <w:t>cenie</w:t>
            </w:r>
            <w:bookmarkStart w:id="1" w:name="_GoBack"/>
            <w:bookmarkEnd w:id="1"/>
            <w:r w:rsidR="006C5957">
              <w:t xml:space="preserve"> krytycznej świadomości ustawicznego doskonalenia wiedzy </w:t>
            </w:r>
            <w:r w:rsidR="003E7726">
              <w:br/>
            </w:r>
            <w:r w:rsidR="006C5957">
              <w:t xml:space="preserve">i umiejętności oraz potrzeby nowoczesnego podejścia do zarządzania zasobami ludzkimi </w:t>
            </w:r>
            <w:r w:rsidR="003E7726">
              <w:br/>
            </w:r>
            <w:r w:rsidR="002F46E2">
              <w:t xml:space="preserve">w </w:t>
            </w:r>
            <w:r w:rsidR="006C5957">
              <w:t>organizacji.</w:t>
            </w:r>
          </w:p>
        </w:tc>
      </w:tr>
      <w:tr w:rsidR="00BB5EE8" w:rsidRPr="000E45E0" w14:paraId="13818376" w14:textId="77777777" w:rsidTr="00656D49">
        <w:trPr>
          <w:trHeight w:val="379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619E829" w14:textId="77777777" w:rsidR="00BB5EE8" w:rsidRPr="000E45E0" w:rsidRDefault="00BB5EE8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EC592A" w14:textId="77777777" w:rsidR="00BB5EE8" w:rsidRPr="000E45E0" w:rsidRDefault="00BB5EE8" w:rsidP="006C5957">
            <w:pPr>
              <w:pStyle w:val="Tytukomrki"/>
            </w:pPr>
            <w:r w:rsidRPr="000E45E0">
              <w:t>Efekt uczenia się: WIEDZA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8258C3B" w14:textId="77777777" w:rsidR="00BB5EE8" w:rsidRPr="000E45E0" w:rsidRDefault="00BB5EE8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109D5E80" w14:textId="77777777" w:rsidTr="00656D49">
        <w:trPr>
          <w:trHeight w:val="378"/>
        </w:trPr>
        <w:tc>
          <w:tcPr>
            <w:tcW w:w="1166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F61D195" w14:textId="77777777" w:rsidR="00BB5EE8" w:rsidRPr="000E45E0" w:rsidRDefault="00BB5EE8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6B1FAD3" w14:textId="40119A08" w:rsidR="00BB5EE8" w:rsidRPr="000E45E0" w:rsidRDefault="00BB5EE8" w:rsidP="006C5957">
            <w:pPr>
              <w:pStyle w:val="Tytukomrki"/>
            </w:pPr>
            <w:r>
              <w:t>Student zna i rozumie: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F04540" w14:textId="77777777" w:rsidR="00BB5EE8" w:rsidRPr="000E45E0" w:rsidRDefault="00BB5EE8" w:rsidP="006C5957">
            <w:pPr>
              <w:pStyle w:val="Tytukomrki"/>
            </w:pPr>
          </w:p>
        </w:tc>
      </w:tr>
      <w:tr w:rsidR="006C5957" w:rsidRPr="000E45E0" w14:paraId="24619983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A9CF90A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0AF729" w14:textId="7731A182" w:rsidR="006C5957" w:rsidRPr="000E45E0" w:rsidRDefault="00BB5EE8" w:rsidP="006C5957">
            <w:r>
              <w:t xml:space="preserve">w zaawansowanym stopniu zagadnienia </w:t>
            </w:r>
            <w:r w:rsidR="006C5957">
              <w:t xml:space="preserve"> z zakresu zarządzania zasobami ludzkimi w organizacji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2BA688B" w14:textId="77777777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K_W04</w:t>
            </w:r>
          </w:p>
          <w:p w14:paraId="76B8A367" w14:textId="64496626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K_W12</w:t>
            </w:r>
          </w:p>
        </w:tc>
      </w:tr>
      <w:tr w:rsidR="006C5957" w:rsidRPr="000E45E0" w14:paraId="218415EF" w14:textId="77777777" w:rsidTr="006C5957">
        <w:trPr>
          <w:trHeight w:val="290"/>
        </w:trPr>
        <w:tc>
          <w:tcPr>
            <w:tcW w:w="1166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4AEA11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W_02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8025FDA" w14:textId="5FE06AEB" w:rsidR="006C5957" w:rsidRPr="000E45E0" w:rsidRDefault="00BB5EE8" w:rsidP="006C5957">
            <w:pPr>
              <w:tabs>
                <w:tab w:val="left" w:pos="1995"/>
              </w:tabs>
            </w:pPr>
            <w:r>
              <w:t xml:space="preserve">w zaawansowanym zakresie zagadnienia </w:t>
            </w:r>
            <w:r w:rsidR="006C5957">
              <w:t>z zakresu instrumentów HRM służącym kształtowaniu poszczególnych elementów procesu kadrowego</w:t>
            </w:r>
            <w:r w:rsidR="002F46E2"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E23E138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K_W14</w:t>
            </w:r>
          </w:p>
        </w:tc>
      </w:tr>
      <w:tr w:rsidR="00BB5EE8" w:rsidRPr="000E45E0" w14:paraId="3AD09FCD" w14:textId="77777777" w:rsidTr="000604F0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4A3D93" w14:textId="77777777" w:rsidR="00BB5EE8" w:rsidRPr="000E45E0" w:rsidRDefault="00BB5EE8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2922BE" w14:textId="77777777" w:rsidR="00BB5EE8" w:rsidRPr="000E45E0" w:rsidRDefault="00BB5EE8" w:rsidP="006C5957">
            <w:pPr>
              <w:pStyle w:val="Tytukomrki"/>
            </w:pPr>
            <w:r w:rsidRPr="000E45E0">
              <w:t>Efekt uczenia się: UMIEJĘTNOŚCI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26B3E7" w14:textId="77777777" w:rsidR="00BB5EE8" w:rsidRPr="000E45E0" w:rsidRDefault="00BB5EE8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BB5EE8" w:rsidRPr="000E45E0" w14:paraId="6C4D0251" w14:textId="77777777" w:rsidTr="000604F0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7A2908A" w14:textId="77777777" w:rsidR="00BB5EE8" w:rsidRPr="000E45E0" w:rsidRDefault="00BB5EE8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28FDEDE" w14:textId="65EB8A42" w:rsidR="00BB5EE8" w:rsidRPr="000E45E0" w:rsidRDefault="00BB5EE8" w:rsidP="006C5957">
            <w:pPr>
              <w:pStyle w:val="Tytukomrki"/>
            </w:pPr>
            <w:r>
              <w:t>Student potrafi: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465B13C" w14:textId="77777777" w:rsidR="00BB5EE8" w:rsidRPr="000E45E0" w:rsidRDefault="00BB5EE8" w:rsidP="006C5957">
            <w:pPr>
              <w:pStyle w:val="Tytukomrki"/>
            </w:pPr>
          </w:p>
        </w:tc>
      </w:tr>
      <w:tr w:rsidR="006C5957" w:rsidRPr="000E45E0" w14:paraId="5BE49A8C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08F511D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527B6FA" w14:textId="2A707FC3" w:rsidR="006C5957" w:rsidRPr="000E45E0" w:rsidRDefault="006C5957" w:rsidP="006C5957">
            <w:r>
              <w:t>posługiwać się poznanymi procedurami wykorzystywanymi w zarządzaniu zasobami ludzkimi w organizacji oraz dokonać ich oceny</w:t>
            </w:r>
            <w:r w:rsidR="00BB5EE8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FD2D1F2" w14:textId="77777777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K_U01</w:t>
            </w:r>
          </w:p>
          <w:p w14:paraId="53E93964" w14:textId="35AFC686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K_U02</w:t>
            </w:r>
          </w:p>
          <w:p w14:paraId="2FA23139" w14:textId="00A9DFD6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K_U06</w:t>
            </w:r>
          </w:p>
          <w:p w14:paraId="0573DF78" w14:textId="0FFCC406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K_U09</w:t>
            </w:r>
          </w:p>
          <w:p w14:paraId="1FA36EF6" w14:textId="4950A3FC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lastRenderedPageBreak/>
              <w:t>K_U11</w:t>
            </w:r>
          </w:p>
        </w:tc>
      </w:tr>
      <w:tr w:rsidR="006C5957" w:rsidRPr="000E45E0" w14:paraId="6E648F16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09DC20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lastRenderedPageBreak/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14EADB6" w14:textId="2AB9F9C1" w:rsidR="006C5957" w:rsidRPr="000E45E0" w:rsidRDefault="006C5957" w:rsidP="006C5957">
            <w:r>
              <w:t>stosować narzędzia służące do rozwiązywania problemów zarządzania zasobami ludzkimi adekwatnie do nowoczesnego modelu kapitału ludzkiego</w:t>
            </w:r>
            <w:r w:rsidR="00BB5EE8"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D7FFA77" w14:textId="77777777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K_U03</w:t>
            </w:r>
          </w:p>
          <w:p w14:paraId="1521A896" w14:textId="7BEAB0EC" w:rsidR="002F46E2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K_U06</w:t>
            </w:r>
          </w:p>
          <w:p w14:paraId="526B0325" w14:textId="24C7840D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K_U11</w:t>
            </w:r>
          </w:p>
        </w:tc>
      </w:tr>
      <w:tr w:rsidR="006C5957" w:rsidRPr="000E45E0" w14:paraId="095850FE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2D2275F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33D1C09" w14:textId="218501AF" w:rsidR="006C5957" w:rsidRPr="000E45E0" w:rsidRDefault="00D561A1" w:rsidP="006C5957">
            <w:r>
              <w:t xml:space="preserve">dążyć do </w:t>
            </w:r>
            <w:r w:rsidR="006C5957">
              <w:t xml:space="preserve"> sukcesywnego rozwoju osobistego i zawodowego adekwatnie do własnych potrzeb oraz sytuacji na rynku pracy</w:t>
            </w:r>
            <w:r>
              <w:t>;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0A696BC6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K_U12</w:t>
            </w:r>
          </w:p>
        </w:tc>
      </w:tr>
      <w:tr w:rsidR="006C5957" w:rsidRPr="000E45E0" w14:paraId="6F4BBD1D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C27CD62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3DFEE96A" w14:textId="069E6CD2" w:rsidR="006C5957" w:rsidRPr="000E45E0" w:rsidRDefault="006C5957" w:rsidP="006C5957">
            <w:r w:rsidRPr="00A72E66">
              <w:t>uczestniczy</w:t>
            </w:r>
            <w:r w:rsidR="00D561A1">
              <w:t>ć</w:t>
            </w:r>
            <w:r w:rsidRPr="00A72E66">
              <w:t xml:space="preserve"> w pracach zespołu projektowego pełniąc w nim różne role</w:t>
            </w:r>
            <w:r>
              <w:t>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74D65EA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K_U13</w:t>
            </w:r>
          </w:p>
        </w:tc>
      </w:tr>
      <w:tr w:rsidR="00D561A1" w:rsidRPr="000E45E0" w14:paraId="18EB1BCA" w14:textId="77777777" w:rsidTr="00BA3921">
        <w:trPr>
          <w:trHeight w:val="379"/>
        </w:trPr>
        <w:tc>
          <w:tcPr>
            <w:tcW w:w="1166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7A2EC28" w14:textId="77777777" w:rsidR="00D561A1" w:rsidRPr="000E45E0" w:rsidRDefault="00D561A1" w:rsidP="006C5957">
            <w:pPr>
              <w:pStyle w:val="Tytukomrki"/>
            </w:pPr>
            <w:r w:rsidRPr="000E45E0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04AA6A7" w14:textId="77777777" w:rsidR="00D561A1" w:rsidRPr="000E45E0" w:rsidRDefault="00D561A1" w:rsidP="006C5957">
            <w:pPr>
              <w:pStyle w:val="Tytukomrki"/>
            </w:pPr>
            <w:r w:rsidRPr="000E45E0">
              <w:t xml:space="preserve">Efekt uczenia się: </w:t>
            </w:r>
            <w:r w:rsidRPr="005C7D8B">
              <w:t>KOMPETENCJE SPOŁECZNE</w:t>
            </w:r>
          </w:p>
        </w:tc>
        <w:tc>
          <w:tcPr>
            <w:tcW w:w="2128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AE832A0" w14:textId="77777777" w:rsidR="00D561A1" w:rsidRPr="000E45E0" w:rsidRDefault="00D561A1" w:rsidP="006C5957">
            <w:pPr>
              <w:pStyle w:val="Tytukomrki"/>
            </w:pPr>
            <w:r w:rsidRPr="000E45E0">
              <w:t>Symbol efektu kierunkowego</w:t>
            </w:r>
          </w:p>
        </w:tc>
      </w:tr>
      <w:tr w:rsidR="00D561A1" w:rsidRPr="000E45E0" w14:paraId="65AFAFCA" w14:textId="77777777" w:rsidTr="00BA3921">
        <w:trPr>
          <w:trHeight w:val="378"/>
        </w:trPr>
        <w:tc>
          <w:tcPr>
            <w:tcW w:w="1166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B005987" w14:textId="77777777" w:rsidR="00D561A1" w:rsidRPr="000E45E0" w:rsidRDefault="00D561A1" w:rsidP="006C5957">
            <w:pPr>
              <w:pStyle w:val="Tytukomrki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7753A2" w14:textId="306FF431" w:rsidR="00D561A1" w:rsidRPr="000E45E0" w:rsidRDefault="00D561A1" w:rsidP="006C5957">
            <w:pPr>
              <w:pStyle w:val="Tytukomrki"/>
            </w:pPr>
            <w:r>
              <w:t>Student jest gotów do:</w:t>
            </w:r>
          </w:p>
        </w:tc>
        <w:tc>
          <w:tcPr>
            <w:tcW w:w="2128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7D01B2F" w14:textId="77777777" w:rsidR="00D561A1" w:rsidRPr="000E45E0" w:rsidRDefault="00D561A1" w:rsidP="006C5957">
            <w:pPr>
              <w:pStyle w:val="Tytukomrki"/>
            </w:pPr>
          </w:p>
        </w:tc>
      </w:tr>
      <w:tr w:rsidR="006C5957" w:rsidRPr="000E45E0" w14:paraId="34CADB36" w14:textId="77777777" w:rsidTr="006C5957">
        <w:trPr>
          <w:trHeight w:val="290"/>
        </w:trPr>
        <w:tc>
          <w:tcPr>
            <w:tcW w:w="116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E95CAEF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396EF4B" w14:textId="4611CE4B" w:rsidR="006C5957" w:rsidRPr="000E45E0" w:rsidRDefault="006C5957" w:rsidP="006C5957">
            <w:r>
              <w:t>prawidło</w:t>
            </w:r>
            <w:r w:rsidR="00D561A1">
              <w:t>wej</w:t>
            </w:r>
            <w:r>
              <w:t xml:space="preserve"> identyfik</w:t>
            </w:r>
            <w:r w:rsidR="00D561A1">
              <w:t>acji</w:t>
            </w:r>
            <w:r>
              <w:t xml:space="preserve"> i rozstrzyg</w:t>
            </w:r>
            <w:r w:rsidR="00D561A1">
              <w:t>ania</w:t>
            </w:r>
            <w:r>
              <w:t xml:space="preserve"> dylemat</w:t>
            </w:r>
            <w:r w:rsidR="00D561A1">
              <w:t>ów</w:t>
            </w:r>
            <w:r>
              <w:t xml:space="preserve"> związan</w:t>
            </w:r>
            <w:r w:rsidR="00D561A1">
              <w:t>ych</w:t>
            </w:r>
            <w:r>
              <w:t xml:space="preserve"> z wykonywaniem zawodu.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066DA1F" w14:textId="77777777" w:rsidR="006C5957" w:rsidRPr="00AE7185" w:rsidRDefault="006C5957" w:rsidP="006C5957">
            <w:pPr>
              <w:rPr>
                <w:bCs/>
              </w:rPr>
            </w:pPr>
            <w:r w:rsidRPr="00AE7185">
              <w:rPr>
                <w:bCs/>
              </w:rPr>
              <w:t>K_K02</w:t>
            </w:r>
          </w:p>
        </w:tc>
      </w:tr>
      <w:tr w:rsidR="006C5957" w:rsidRPr="000E45E0" w14:paraId="14BB7CF5" w14:textId="77777777" w:rsidTr="006C5957">
        <w:trPr>
          <w:trHeight w:val="454"/>
        </w:trPr>
        <w:tc>
          <w:tcPr>
            <w:tcW w:w="256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5487B82" w14:textId="77777777" w:rsidR="006C5957" w:rsidRPr="000E45E0" w:rsidRDefault="006C5957" w:rsidP="006C5957">
            <w:pPr>
              <w:pStyle w:val="Tytukomrki"/>
            </w:pPr>
            <w:r w:rsidRPr="000E45E0">
              <w:t>Forma i typy zajęć:</w:t>
            </w:r>
          </w:p>
        </w:tc>
        <w:tc>
          <w:tcPr>
            <w:tcW w:w="810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722B7" w14:textId="75923D86" w:rsidR="006C5957" w:rsidRPr="000E45E0" w:rsidRDefault="006C5957" w:rsidP="006C5957">
            <w:r>
              <w:t>Wykłady i ćwiczenia audytoryjne</w:t>
            </w:r>
          </w:p>
        </w:tc>
      </w:tr>
      <w:tr w:rsidR="006C5957" w:rsidRPr="000E45E0" w14:paraId="07DCBADE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7B57880" w14:textId="77777777" w:rsidR="006C5957" w:rsidRPr="000E45E0" w:rsidRDefault="006C5957" w:rsidP="006C5957">
            <w:pPr>
              <w:pStyle w:val="Tytukomrki"/>
            </w:pPr>
            <w:r w:rsidRPr="000E45E0">
              <w:br w:type="page"/>
              <w:t>Wymagania wstępne i dodatkowe:</w:t>
            </w:r>
          </w:p>
        </w:tc>
      </w:tr>
      <w:tr w:rsidR="006C5957" w:rsidRPr="000E45E0" w14:paraId="35B8F95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F98D92" w14:textId="77777777" w:rsidR="006C5957" w:rsidRPr="000E45E0" w:rsidRDefault="006C5957" w:rsidP="006C5957">
            <w:r>
              <w:t>Znajomość podstawowych pojęć z zakresu ekonomii, podstaw zarządzania, po zajęciach z ekonomii, podstaw zarządzania.</w:t>
            </w:r>
          </w:p>
        </w:tc>
      </w:tr>
      <w:tr w:rsidR="006C5957" w:rsidRPr="000E45E0" w14:paraId="5C0C578D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442A6F9" w14:textId="77777777" w:rsidR="006C5957" w:rsidRPr="000E45E0" w:rsidRDefault="006C5957" w:rsidP="006C5957">
            <w:pPr>
              <w:pStyle w:val="Tytukomrki"/>
            </w:pPr>
            <w:r w:rsidRPr="000E45E0">
              <w:t>Treści modułu kształcenia:</w:t>
            </w:r>
          </w:p>
        </w:tc>
      </w:tr>
      <w:tr w:rsidR="006C5957" w:rsidRPr="000E45E0" w14:paraId="0922E76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DB72DE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Podstawowe pojęcia zarządzania zasobami ludzkimi</w:t>
            </w:r>
          </w:p>
          <w:p w14:paraId="05D2868B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Struktura analizy kadrowej przedsiębiorstwa</w:t>
            </w:r>
          </w:p>
          <w:p w14:paraId="78803871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Struktura i treść podstawowych elementów procesu kadrowego – planowanie kadr, pozyskiwanie pracowników, doskonalenie i rozwój, kierowanie ludźmi, ocenianie, wynagradzanie, odejścia pracowników</w:t>
            </w:r>
          </w:p>
          <w:p w14:paraId="6A023EDC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Modele i formy zatrudnienia pracowników</w:t>
            </w:r>
          </w:p>
          <w:p w14:paraId="733268D7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Teorie motywacji oraz popularne systemy motywacyjne wykorzystywane w organizacjach</w:t>
            </w:r>
          </w:p>
          <w:p w14:paraId="6FED0806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Narzędzia rekrutacji i selekcji</w:t>
            </w:r>
          </w:p>
          <w:p w14:paraId="7359BB33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Zatrudnienie pracownika i proces adaptacji na stanowisku pracy</w:t>
            </w:r>
          </w:p>
          <w:p w14:paraId="546F7874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Zachowania organizacyjne oraz kultura organizacyjna</w:t>
            </w:r>
          </w:p>
          <w:p w14:paraId="536CEDC1" w14:textId="3A9EC8CA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Procesy pracy</w:t>
            </w:r>
          </w:p>
          <w:p w14:paraId="14E9E95F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Proces oceniania pracowników</w:t>
            </w:r>
          </w:p>
          <w:p w14:paraId="6CAA9655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Proces kontrolowania pracowników</w:t>
            </w:r>
          </w:p>
          <w:p w14:paraId="67563D41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Rozwój kariery zawodowej</w:t>
            </w:r>
          </w:p>
          <w:p w14:paraId="7278C28C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Systemy wynagradzania pracowników</w:t>
            </w:r>
          </w:p>
          <w:p w14:paraId="1DCC7032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 xml:space="preserve">Zwalnianie pracowników oraz rola </w:t>
            </w:r>
            <w:proofErr w:type="spellStart"/>
            <w:r w:rsidRPr="00467FE1">
              <w:t>outplacementu</w:t>
            </w:r>
            <w:proofErr w:type="spellEnd"/>
            <w:r w:rsidRPr="00467FE1">
              <w:t xml:space="preserve"> (zwolnień monitorowanych)</w:t>
            </w:r>
          </w:p>
          <w:p w14:paraId="46F8E10A" w14:textId="77777777" w:rsidR="00DE20A8" w:rsidRPr="00467FE1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Struktura dokumentacji personalnej w przedsiębiorstwie</w:t>
            </w:r>
          </w:p>
          <w:p w14:paraId="27126E6C" w14:textId="54DE2349" w:rsidR="006C5957" w:rsidRPr="000E45E0" w:rsidRDefault="00DE20A8" w:rsidP="0076543B">
            <w:pPr>
              <w:pStyle w:val="Akapitzlist"/>
              <w:numPr>
                <w:ilvl w:val="0"/>
                <w:numId w:val="44"/>
              </w:numPr>
              <w:ind w:left="714" w:hanging="357"/>
            </w:pPr>
            <w:r w:rsidRPr="00467FE1">
              <w:t>Bezpieczeństwo i higiena pracy, ergonomia pracy oraz podstawowe zasady prawa pracy</w:t>
            </w:r>
          </w:p>
        </w:tc>
      </w:tr>
      <w:tr w:rsidR="006C5957" w:rsidRPr="000E45E0" w14:paraId="67E22457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B13F672" w14:textId="77777777" w:rsidR="006C5957" w:rsidRPr="003E7726" w:rsidRDefault="006C5957" w:rsidP="006C5957">
            <w:pPr>
              <w:pStyle w:val="Tytukomrki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>Literatura podstawowa:</w:t>
            </w:r>
          </w:p>
        </w:tc>
      </w:tr>
      <w:tr w:rsidR="006C5957" w:rsidRPr="000E45E0" w14:paraId="3ABF304B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264161" w14:textId="6755ACAC" w:rsidR="005456D6" w:rsidRPr="003E7726" w:rsidRDefault="005456D6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>M. Armstrong, S. Taylor, Zarządzanie zasobami ludzkimi, Wolters Kluwer, Warszawa 2016.</w:t>
            </w:r>
          </w:p>
          <w:p w14:paraId="64A71F2C" w14:textId="51986932" w:rsidR="005456D6" w:rsidRPr="003E7726" w:rsidRDefault="005456D6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>J.</w:t>
            </w:r>
            <w:r w:rsidR="0013731D">
              <w:rPr>
                <w:color w:val="000000" w:themeColor="text1"/>
              </w:rPr>
              <w:t xml:space="preserve"> </w:t>
            </w:r>
            <w:r w:rsidRPr="003E7726">
              <w:rPr>
                <w:color w:val="000000" w:themeColor="text1"/>
              </w:rPr>
              <w:t>S. Kardas, Dobre praktyki zarządzania zasobami ludzkimi: Analiza i planowanie, Wydawnictwo Naukowe Uniwersytetu Przyrodniczo-Humanistycznego w Siedlcach, Siedlce 2019.</w:t>
            </w:r>
          </w:p>
          <w:p w14:paraId="7A63BB44" w14:textId="3E7C1C5D" w:rsidR="005456D6" w:rsidRPr="003E7726" w:rsidRDefault="005456D6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 xml:space="preserve">T. </w:t>
            </w:r>
            <w:proofErr w:type="spellStart"/>
            <w:r w:rsidRPr="003E7726">
              <w:rPr>
                <w:color w:val="000000" w:themeColor="text1"/>
              </w:rPr>
              <w:t>Oleksyn</w:t>
            </w:r>
            <w:proofErr w:type="spellEnd"/>
            <w:r w:rsidRPr="003E7726">
              <w:rPr>
                <w:color w:val="000000" w:themeColor="text1"/>
              </w:rPr>
              <w:t>, Zarządzanie zasobami ludzkimi w organizacji, Wolters Kluwer, Warszawa 2014.</w:t>
            </w:r>
          </w:p>
          <w:p w14:paraId="5655A9AA" w14:textId="3A58F8C6" w:rsidR="006C5957" w:rsidRPr="003E7726" w:rsidRDefault="005456D6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  <w:lang w:val="en-US"/>
              </w:rPr>
            </w:pPr>
            <w:r w:rsidRPr="003E7726">
              <w:rPr>
                <w:color w:val="000000" w:themeColor="text1"/>
                <w:lang w:val="en-US"/>
              </w:rPr>
              <w:t>N. Wilton, Introduction to Human Resource Management, SAGE Publications Ltd., 2019.</w:t>
            </w:r>
          </w:p>
          <w:p w14:paraId="2D725EED" w14:textId="024C875F" w:rsidR="007E1B4C" w:rsidRPr="003E7726" w:rsidRDefault="007E1B4C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 xml:space="preserve">E. </w:t>
            </w:r>
            <w:proofErr w:type="spellStart"/>
            <w:r w:rsidRPr="003E7726">
              <w:rPr>
                <w:color w:val="000000" w:themeColor="text1"/>
              </w:rPr>
              <w:t>Bombiak</w:t>
            </w:r>
            <w:proofErr w:type="spellEnd"/>
            <w:r w:rsidRPr="003E7726">
              <w:rPr>
                <w:color w:val="000000" w:themeColor="text1"/>
              </w:rPr>
              <w:t>, Nowe trendy w obszarze funkcji personalnej, UPH, Siedlce 2020.</w:t>
            </w:r>
          </w:p>
          <w:p w14:paraId="59C37728" w14:textId="6200BE7B" w:rsidR="007E1B4C" w:rsidRPr="003E7726" w:rsidRDefault="007E1B4C" w:rsidP="003E7726">
            <w:pPr>
              <w:pStyle w:val="Akapitzlist"/>
              <w:numPr>
                <w:ilvl w:val="0"/>
                <w:numId w:val="42"/>
              </w:numPr>
              <w:ind w:left="714" w:hanging="357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>J.</w:t>
            </w:r>
            <w:r w:rsidR="0013731D">
              <w:rPr>
                <w:color w:val="000000" w:themeColor="text1"/>
              </w:rPr>
              <w:t xml:space="preserve"> </w:t>
            </w:r>
            <w:r w:rsidRPr="003E7726">
              <w:rPr>
                <w:color w:val="000000" w:themeColor="text1"/>
              </w:rPr>
              <w:t>S. Kardas, E. Multan (red.), Dobór pracowników do organizacji wobec wyzwań rynku pracy, Wydawnictwo Uniwersytetu Przyrodniczo-Humanistycznego, Siedlce 2012</w:t>
            </w:r>
            <w:r w:rsidR="007B34BF" w:rsidRPr="003E7726">
              <w:rPr>
                <w:color w:val="000000" w:themeColor="text1"/>
              </w:rPr>
              <w:t>.</w:t>
            </w:r>
          </w:p>
        </w:tc>
      </w:tr>
      <w:tr w:rsidR="006C5957" w:rsidRPr="000E45E0" w14:paraId="1C348F4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3AC8343" w14:textId="77777777" w:rsidR="006C5957" w:rsidRPr="003E7726" w:rsidRDefault="006C5957" w:rsidP="006C5957">
            <w:pPr>
              <w:pStyle w:val="Tytukomrki"/>
              <w:rPr>
                <w:color w:val="000000" w:themeColor="text1"/>
              </w:rPr>
            </w:pPr>
            <w:r w:rsidRPr="003E7726">
              <w:rPr>
                <w:color w:val="000000" w:themeColor="text1"/>
              </w:rPr>
              <w:t>Literatura dodatkowa:</w:t>
            </w:r>
          </w:p>
        </w:tc>
      </w:tr>
      <w:tr w:rsidR="006C5957" w:rsidRPr="000E45E0" w14:paraId="01DDD82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BBF90D" w14:textId="48102DBF" w:rsidR="005456D6" w:rsidRPr="00F14C97" w:rsidRDefault="005456D6" w:rsidP="007D2E2D">
            <w:pPr>
              <w:pStyle w:val="Akapitzlist"/>
              <w:numPr>
                <w:ilvl w:val="0"/>
                <w:numId w:val="43"/>
              </w:numPr>
              <w:spacing w:line="288" w:lineRule="auto"/>
            </w:pPr>
            <w:r w:rsidRPr="00F14C97">
              <w:t xml:space="preserve">H. Król, A. </w:t>
            </w:r>
            <w:proofErr w:type="spellStart"/>
            <w:r w:rsidRPr="00F14C97">
              <w:t>Ludwiczyński</w:t>
            </w:r>
            <w:proofErr w:type="spellEnd"/>
            <w:r w:rsidRPr="00F14C97">
              <w:t xml:space="preserve"> (red.), Zarządzanie zasobami ludzkimi. Tworzenie kapitału ludzkiego organizacji, WN PWN, Warszawa 2014.</w:t>
            </w:r>
          </w:p>
          <w:p w14:paraId="154E240B" w14:textId="1353BB0A" w:rsidR="005456D6" w:rsidRDefault="005456D6" w:rsidP="007D2E2D">
            <w:pPr>
              <w:pStyle w:val="Akapitzlist"/>
              <w:numPr>
                <w:ilvl w:val="0"/>
                <w:numId w:val="43"/>
              </w:numPr>
              <w:spacing w:line="288" w:lineRule="auto"/>
            </w:pPr>
            <w:r w:rsidRPr="00F14C97">
              <w:t>J. Kardas (red.), Budowanie relacji w zarządzaniu zasobami ludzkimi, Wydawnictwo Studio Emka, Warszawa 2009.</w:t>
            </w:r>
          </w:p>
          <w:p w14:paraId="0E3B2748" w14:textId="3A8B0448" w:rsidR="00CE2DB3" w:rsidRPr="00856C30" w:rsidRDefault="00CE2DB3" w:rsidP="007D2E2D">
            <w:pPr>
              <w:pStyle w:val="Akapitzlist"/>
              <w:numPr>
                <w:ilvl w:val="0"/>
                <w:numId w:val="43"/>
              </w:numPr>
              <w:rPr>
                <w:lang w:val="en-US"/>
              </w:rPr>
            </w:pPr>
            <w:r w:rsidRPr="00856C30">
              <w:rPr>
                <w:lang w:val="en-US"/>
              </w:rPr>
              <w:lastRenderedPageBreak/>
              <w:t>E. Multan, B. Sobotka, „Knowledge about competences increasing resilience to crises in the modern business sector: results of the Polish University Project”, Sustainability 14 (16), 9861, 2022</w:t>
            </w:r>
            <w:r w:rsidR="00B74AB8">
              <w:rPr>
                <w:lang w:val="en-US"/>
              </w:rPr>
              <w:t>.</w:t>
            </w:r>
          </w:p>
          <w:p w14:paraId="063D89D8" w14:textId="4947E667" w:rsidR="006C5957" w:rsidRPr="000E45E0" w:rsidRDefault="005456D6" w:rsidP="007D2E2D">
            <w:pPr>
              <w:pStyle w:val="Akapitzlist"/>
              <w:numPr>
                <w:ilvl w:val="0"/>
                <w:numId w:val="43"/>
              </w:numPr>
              <w:spacing w:line="288" w:lineRule="auto"/>
            </w:pPr>
            <w:r w:rsidRPr="00F14C97">
              <w:t xml:space="preserve">Czasopisma branżowe: „Zarządzanie zasobami ludzkimi”, „Harvard Business </w:t>
            </w:r>
            <w:proofErr w:type="spellStart"/>
            <w:r w:rsidRPr="00F14C97">
              <w:t>Review</w:t>
            </w:r>
            <w:proofErr w:type="spellEnd"/>
            <w:r w:rsidRPr="00F14C97">
              <w:t>”, „Personel &amp; Zarządzanie”, „Human Resource Management”, „Zeszyty Naukowe Uniwersytetu Przyrodniczo-Humanistycznego w Siedlcach. Seria: Administracja i Zarządzanie”, „</w:t>
            </w:r>
            <w:proofErr w:type="spellStart"/>
            <w:r w:rsidRPr="00F14C97">
              <w:t>Sustainability</w:t>
            </w:r>
            <w:proofErr w:type="spellEnd"/>
            <w:r w:rsidRPr="00F14C97">
              <w:t>”, „</w:t>
            </w:r>
            <w:proofErr w:type="spellStart"/>
            <w:r w:rsidRPr="00F14C97">
              <w:t>Entrepreneurship</w:t>
            </w:r>
            <w:proofErr w:type="spellEnd"/>
            <w:r w:rsidRPr="00F14C97">
              <w:t xml:space="preserve"> and </w:t>
            </w:r>
            <w:proofErr w:type="spellStart"/>
            <w:r w:rsidRPr="00F14C97">
              <w:t>Sustainability</w:t>
            </w:r>
            <w:proofErr w:type="spellEnd"/>
            <w:r w:rsidRPr="00F14C97">
              <w:t xml:space="preserve"> </w:t>
            </w:r>
            <w:proofErr w:type="spellStart"/>
            <w:r w:rsidRPr="00F14C97">
              <w:t>Issues</w:t>
            </w:r>
            <w:proofErr w:type="spellEnd"/>
            <w:r w:rsidRPr="00F14C97">
              <w:t>”.</w:t>
            </w:r>
          </w:p>
        </w:tc>
      </w:tr>
      <w:tr w:rsidR="006C5957" w:rsidRPr="000E45E0" w14:paraId="11A79923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6B9D185" w14:textId="77777777" w:rsidR="006C5957" w:rsidRPr="000E45E0" w:rsidRDefault="006C5957" w:rsidP="006C5957">
            <w:pPr>
              <w:pStyle w:val="Tytukomrki"/>
            </w:pPr>
            <w:r w:rsidRPr="000E45E0">
              <w:lastRenderedPageBreak/>
              <w:t>Planowane formy/działania/metody dydaktyczne:</w:t>
            </w:r>
          </w:p>
        </w:tc>
      </w:tr>
      <w:tr w:rsidR="006C5957" w:rsidRPr="000E45E0" w14:paraId="5CAC1678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AA9892" w14:textId="260FFE6B" w:rsidR="006C5957" w:rsidRPr="000E45E0" w:rsidRDefault="0064660D" w:rsidP="006C5957">
            <w:r w:rsidRPr="0064660D">
              <w:t>Wykłady realizowane są metodą wykładu informacyjnego i problemowego z wykorzystaniem prezentacji multimedialnych.</w:t>
            </w:r>
            <w:r w:rsidR="005526F7">
              <w:br/>
            </w:r>
            <w:r w:rsidRPr="0064660D">
              <w:t xml:space="preserve">Ćwiczenia prowadzone są z wykorzystaniem analiz sytuacyjnych </w:t>
            </w:r>
            <w:r>
              <w:t>(t</w:t>
            </w:r>
            <w:r w:rsidRPr="0064660D">
              <w:t>j. analizy</w:t>
            </w:r>
            <w:r>
              <w:t xml:space="preserve"> </w:t>
            </w:r>
            <w:r w:rsidRPr="0064660D">
              <w:t xml:space="preserve">dylematów </w:t>
            </w:r>
            <w:r>
              <w:t xml:space="preserve">kadrowych) </w:t>
            </w:r>
            <w:r w:rsidRPr="0064660D">
              <w:t>wspartych pracą w grupach zadaniowych i dyskusjami problemowymi w celu kształtowania umiejętności zastosowania wiedzy teoretycznej oraz metodą projektu praktycznego.</w:t>
            </w:r>
          </w:p>
        </w:tc>
      </w:tr>
      <w:tr w:rsidR="006C5957" w:rsidRPr="000E45E0" w14:paraId="42ABD699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0E6D5FB" w14:textId="77777777" w:rsidR="006C5957" w:rsidRPr="000E45E0" w:rsidRDefault="006C5957" w:rsidP="006C5957">
            <w:pPr>
              <w:pStyle w:val="Tytukomrki"/>
            </w:pPr>
            <w:r w:rsidRPr="000E45E0">
              <w:t>Sposoby weryfikacji efektów uczenia się osiąganych przez studenta:</w:t>
            </w:r>
          </w:p>
        </w:tc>
      </w:tr>
      <w:tr w:rsidR="00AE7185" w:rsidRPr="000E45E0" w14:paraId="005DEC7B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7DC23342" w14:textId="77777777" w:rsidR="00AE7185" w:rsidRPr="000E45E0" w:rsidRDefault="00AE7185" w:rsidP="00BE3164">
            <w:pPr>
              <w:pStyle w:val="Tytukomrki"/>
            </w:pPr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E355DD8" w14:textId="77777777" w:rsidR="00AE7185" w:rsidRPr="000E45E0" w:rsidRDefault="00AE7185" w:rsidP="00BE3164">
            <w:pPr>
              <w:pStyle w:val="Tytukomrki"/>
            </w:pPr>
            <w:r w:rsidRPr="00853DCC">
              <w:t>Metody weryfikacji efektów uczenia się</w:t>
            </w:r>
          </w:p>
        </w:tc>
      </w:tr>
      <w:tr w:rsidR="00AE7185" w:rsidRPr="00611441" w14:paraId="7C46F028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E45E953" w14:textId="0C8F06C2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B14E94C" w14:textId="388A316A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egzamin pisemny;</w:t>
            </w:r>
          </w:p>
        </w:tc>
      </w:tr>
      <w:tr w:rsidR="00AE7185" w:rsidRPr="00611441" w14:paraId="08D2B4D4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8782FC8" w14:textId="18504098" w:rsidR="00AE7185" w:rsidRPr="00611441" w:rsidRDefault="00AE7185" w:rsidP="00BE3164">
            <w:pPr>
              <w:pStyle w:val="Tytukomrki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5CDF23C" w14:textId="6C073530" w:rsidR="00AE7185" w:rsidRPr="00611441" w:rsidRDefault="00AE7185" w:rsidP="00BE3164">
            <w:pPr>
              <w:pStyle w:val="Tytukomrki"/>
              <w:rPr>
                <w:b w:val="0"/>
              </w:rPr>
            </w:pPr>
            <w:r>
              <w:rPr>
                <w:b w:val="0"/>
              </w:rPr>
              <w:t>ocena analiz sytuacyjnych</w:t>
            </w:r>
            <w:r w:rsidRPr="00611441">
              <w:rPr>
                <w:b w:val="0"/>
              </w:rPr>
              <w:t>;</w:t>
            </w:r>
          </w:p>
        </w:tc>
      </w:tr>
      <w:tr w:rsidR="00AE7185" w:rsidRPr="00611441" w14:paraId="32F1C91D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66FD201" w14:textId="7889D0F6" w:rsidR="00AE7185" w:rsidRPr="00611441" w:rsidRDefault="00AE7185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</w:t>
            </w:r>
            <w:r>
              <w:rPr>
                <w:b w:val="0"/>
              </w:rPr>
              <w:t>3 – W_04</w:t>
            </w:r>
            <w:r w:rsidRPr="00611441">
              <w:rPr>
                <w:b w:val="0"/>
              </w:rPr>
              <w:t xml:space="preserve">,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AD8318D" w14:textId="77777777" w:rsidR="00AE7185" w:rsidRPr="00611441" w:rsidRDefault="00AE7185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6C5957" w:rsidRPr="000E45E0" w14:paraId="485A199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A952FDD" w14:textId="77777777" w:rsidR="006C5957" w:rsidRPr="000E45E0" w:rsidRDefault="006C5957" w:rsidP="006C5957">
            <w:pPr>
              <w:pStyle w:val="Tytukomrki"/>
            </w:pPr>
            <w:r w:rsidRPr="000E45E0">
              <w:t>Forma i warunki zaliczenia:</w:t>
            </w:r>
          </w:p>
        </w:tc>
      </w:tr>
      <w:tr w:rsidR="006C5957" w:rsidRPr="000E45E0" w14:paraId="2EB3BDE6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946356" w14:textId="48E8FA5A" w:rsidR="006C5957" w:rsidRPr="000E45E0" w:rsidRDefault="006C5957" w:rsidP="006C5957">
            <w:r>
              <w:t>Procentowy zakres ocen z egzaminu pisemnego:</w:t>
            </w:r>
            <w:r w:rsidR="00BB150A">
              <w:br/>
            </w:r>
            <w:r>
              <w:t>91 – 100% – bardzo dobry</w:t>
            </w:r>
            <w:r w:rsidR="00BB150A">
              <w:br/>
            </w:r>
            <w:r>
              <w:t>81 – 90% – dobry plus</w:t>
            </w:r>
            <w:r w:rsidR="00BB150A">
              <w:br/>
            </w:r>
            <w:r>
              <w:t>71 – 80% – dobry</w:t>
            </w:r>
            <w:r w:rsidR="00BB150A">
              <w:br/>
            </w:r>
            <w:r>
              <w:t>61 – 70% – dostateczny plus</w:t>
            </w:r>
            <w:r w:rsidR="00BB150A">
              <w:br/>
            </w:r>
            <w:r>
              <w:t>51 – 60% – dostateczny</w:t>
            </w:r>
            <w:r w:rsidR="00BB150A">
              <w:br/>
            </w:r>
            <w:r>
              <w:t>50 – 0% – niedostateczny</w:t>
            </w:r>
            <w:r w:rsidR="00BB150A">
              <w:br/>
            </w:r>
            <w:r>
              <w:t>Ocena z ćwiczeń uwzględnia:</w:t>
            </w:r>
            <w:r w:rsidR="005526F7">
              <w:br/>
            </w:r>
            <w:r>
              <w:t>ocenę z</w:t>
            </w:r>
            <w:r w:rsidR="00A84D66">
              <w:t xml:space="preserve"> analiz sytuacyjnych </w:t>
            </w:r>
            <w:r>
              <w:t xml:space="preserve">– max. </w:t>
            </w:r>
            <w:r w:rsidR="0064660D">
              <w:t>2</w:t>
            </w:r>
            <w:r w:rsidR="00A84D66">
              <w:t>5</w:t>
            </w:r>
            <w:r>
              <w:t xml:space="preserve"> punktów</w:t>
            </w:r>
            <w:r w:rsidR="00A84D66">
              <w:t>,</w:t>
            </w:r>
            <w:r w:rsidR="005526F7">
              <w:br/>
            </w:r>
            <w:r>
              <w:t xml:space="preserve">ocenę systematyczności i aktywności studenta – max.  </w:t>
            </w:r>
            <w:r w:rsidR="00A84D66">
              <w:t xml:space="preserve">5 </w:t>
            </w:r>
            <w:r>
              <w:t>punktów</w:t>
            </w:r>
            <w:r w:rsidR="00A84D66">
              <w:t>.</w:t>
            </w:r>
            <w:r w:rsidR="00BB150A">
              <w:br/>
            </w:r>
            <w:r>
              <w:t>Punktowy zakres ocen z ćwiczeń:</w:t>
            </w:r>
            <w:r w:rsidR="00BB150A">
              <w:br/>
            </w:r>
            <w:r>
              <w:t>27,5 – 30,0 punktów – bardzo dobry</w:t>
            </w:r>
            <w:r w:rsidR="00BB150A">
              <w:br/>
            </w:r>
            <w:r>
              <w:t>24,5 – 27,0 punktów – dobry plus</w:t>
            </w:r>
            <w:r w:rsidR="00BB150A">
              <w:br/>
            </w:r>
            <w:r>
              <w:t>24,0 – 21,5 punktów – dobry</w:t>
            </w:r>
            <w:r w:rsidR="00BB150A">
              <w:br/>
            </w:r>
            <w:r>
              <w:t>18,5 – 21,0 punktów – dostateczny plus</w:t>
            </w:r>
            <w:r w:rsidR="00BB150A">
              <w:br/>
            </w:r>
            <w:r>
              <w:t>15,5 – 18,0 punktów – dostateczny</w:t>
            </w:r>
            <w:r w:rsidR="00BB150A">
              <w:br/>
            </w:r>
            <w:r w:rsidR="00AE7185">
              <w:t>Ocena końcowa z przedmiotu stanowi ocenę średnią uzyskaną z zaliczenia ćwiczeń i z egzaminu.</w:t>
            </w:r>
          </w:p>
        </w:tc>
      </w:tr>
      <w:tr w:rsidR="006C5957" w:rsidRPr="000E45E0" w14:paraId="5F93A20A" w14:textId="77777777" w:rsidTr="006C5957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088EA5C" w14:textId="77777777" w:rsidR="006C5957" w:rsidRPr="000E45E0" w:rsidRDefault="006C5957" w:rsidP="006C5957">
            <w:pPr>
              <w:pStyle w:val="Tytukomrki"/>
            </w:pPr>
            <w:r w:rsidRPr="000E45E0">
              <w:t>Bilans punktów ECTS:</w:t>
            </w:r>
          </w:p>
        </w:tc>
      </w:tr>
      <w:tr w:rsidR="006C5957" w:rsidRPr="00705DD1" w14:paraId="77ECFC2D" w14:textId="77777777" w:rsidTr="006C5957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3DBC3293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stacjonarne</w:t>
            </w:r>
          </w:p>
        </w:tc>
      </w:tr>
      <w:tr w:rsidR="006C5957" w:rsidRPr="00705DD1" w14:paraId="73C8CAEC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9935530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438029C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1DAA5992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DBF09" w14:textId="7453BC7D" w:rsidR="006C5957" w:rsidRPr="000E45E0" w:rsidRDefault="00A84D66" w:rsidP="006C5957">
            <w:r>
              <w:t>w</w:t>
            </w:r>
            <w:r w:rsidR="006C5957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36AD7D" w14:textId="77777777" w:rsidR="006C5957" w:rsidRPr="000E45E0" w:rsidRDefault="006C5957" w:rsidP="006C5957">
            <w:r>
              <w:t>30 godzin</w:t>
            </w:r>
          </w:p>
        </w:tc>
      </w:tr>
      <w:tr w:rsidR="006C5957" w:rsidRPr="000E45E0" w14:paraId="611CEAE3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B3B029E" w14:textId="16B00718" w:rsidR="006C5957" w:rsidRPr="000E45E0" w:rsidRDefault="00A84D66" w:rsidP="006C5957">
            <w:r>
              <w:t>ć</w:t>
            </w:r>
            <w:r w:rsidR="006C5957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0334E" w14:textId="77777777" w:rsidR="006C5957" w:rsidRPr="000E45E0" w:rsidRDefault="006C5957" w:rsidP="006C5957">
            <w:r>
              <w:t>30 godzin</w:t>
            </w:r>
          </w:p>
        </w:tc>
      </w:tr>
      <w:tr w:rsidR="00AE7185" w:rsidRPr="000E45E0" w14:paraId="2EE0806F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1D042E9" w14:textId="08F44E93" w:rsidR="00AE7185" w:rsidRDefault="00AE7185" w:rsidP="006C5957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3C59B" w14:textId="741A69B7" w:rsidR="00AE7185" w:rsidRDefault="00AE7185" w:rsidP="006C5957">
            <w:r>
              <w:t>1 godzina</w:t>
            </w:r>
          </w:p>
        </w:tc>
      </w:tr>
      <w:tr w:rsidR="006C5957" w:rsidRPr="000E45E0" w14:paraId="1FECA1DE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6BDF1B" w14:textId="59DF0861" w:rsidR="006C5957" w:rsidRPr="000E45E0" w:rsidRDefault="00A84D66" w:rsidP="006C5957">
            <w:r>
              <w:t>k</w:t>
            </w:r>
            <w:r w:rsidR="006C5957">
              <w:t>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AE414" w14:textId="080ED09F" w:rsidR="006C5957" w:rsidRPr="000E45E0" w:rsidRDefault="00AE7185" w:rsidP="006C5957">
            <w:r>
              <w:t>4</w:t>
            </w:r>
            <w:r w:rsidR="006C5957">
              <w:t xml:space="preserve"> godzin</w:t>
            </w:r>
            <w:r>
              <w:t>y</w:t>
            </w:r>
          </w:p>
        </w:tc>
      </w:tr>
      <w:tr w:rsidR="006C5957" w:rsidRPr="000E45E0" w14:paraId="5F93B6B6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0A89E1" w14:textId="063D198E" w:rsidR="006C5957" w:rsidRPr="000E45E0" w:rsidRDefault="00C95FC0" w:rsidP="006C5957">
            <w:r>
              <w:t>s</w:t>
            </w:r>
            <w:r w:rsidR="006C5957">
              <w:t>tudiowanie</w:t>
            </w:r>
            <w:r>
              <w:t xml:space="preserve"> </w:t>
            </w:r>
            <w:r w:rsidR="006C5957">
              <w:t>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3585A7A" w14:textId="77777777" w:rsidR="006C5957" w:rsidRPr="000E45E0" w:rsidRDefault="006C5957" w:rsidP="006C5957">
            <w:r>
              <w:t>20 godzin</w:t>
            </w:r>
          </w:p>
        </w:tc>
      </w:tr>
      <w:tr w:rsidR="006C5957" w:rsidRPr="000E45E0" w14:paraId="6B7448B6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0D54D64" w14:textId="22272DB9" w:rsidR="006C5957" w:rsidRPr="000E45E0" w:rsidRDefault="00A84D66" w:rsidP="006C5957">
            <w:r>
              <w:lastRenderedPageBreak/>
              <w:t>p</w:t>
            </w:r>
            <w:r w:rsidR="006C5957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06D709" w14:textId="77777777" w:rsidR="006C5957" w:rsidRPr="000E45E0" w:rsidRDefault="006C5957" w:rsidP="006C5957">
            <w:r>
              <w:t>20 godzin</w:t>
            </w:r>
          </w:p>
        </w:tc>
      </w:tr>
      <w:tr w:rsidR="006C5957" w:rsidRPr="000E45E0" w14:paraId="101BD34B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66327" w14:textId="5CB3F53A" w:rsidR="006C5957" w:rsidRDefault="00A84D66" w:rsidP="006C5957">
            <w:r>
              <w:t>p</w:t>
            </w:r>
            <w:r w:rsidR="006C5957">
              <w:t xml:space="preserve">rzygotowanie </w:t>
            </w:r>
            <w:r>
              <w:t xml:space="preserve">analiz sytuacyjnych 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6C4E1" w14:textId="2ED458C4" w:rsidR="006C5957" w:rsidRPr="000E45E0" w:rsidRDefault="00A84D66" w:rsidP="006C5957">
            <w:r>
              <w:t>15</w:t>
            </w:r>
            <w:r w:rsidR="006C5957">
              <w:t xml:space="preserve"> godzin</w:t>
            </w:r>
          </w:p>
        </w:tc>
      </w:tr>
      <w:tr w:rsidR="00A84D66" w:rsidRPr="000E45E0" w14:paraId="35287FC2" w14:textId="77777777" w:rsidTr="006C5957">
        <w:trPr>
          <w:trHeight w:val="33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5A15A" w14:textId="5DD10F3A" w:rsidR="00A84D66" w:rsidRDefault="00A84D66" w:rsidP="006C5957">
            <w:r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7B9C50" w14:textId="2F21D4F1" w:rsidR="00A84D66" w:rsidRDefault="00A84D66" w:rsidP="006C5957">
            <w:r>
              <w:t>5 godzin</w:t>
            </w:r>
          </w:p>
        </w:tc>
      </w:tr>
      <w:tr w:rsidR="006C5957" w:rsidRPr="00705DD1" w14:paraId="7D9D0C98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68598C6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42A412" w14:textId="77777777" w:rsidR="006C5957" w:rsidRPr="00705DD1" w:rsidRDefault="006C5957" w:rsidP="006C5957">
            <w:r>
              <w:t>125</w:t>
            </w:r>
          </w:p>
        </w:tc>
      </w:tr>
      <w:tr w:rsidR="006C5957" w:rsidRPr="00705DD1" w14:paraId="60D0AFB4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F91D0E" w14:textId="77777777" w:rsidR="006C5957" w:rsidRPr="00A84D66" w:rsidRDefault="006C5957" w:rsidP="006C5957">
            <w:r w:rsidRPr="00A84D66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DC630C" w14:textId="77777777" w:rsidR="006C5957" w:rsidRPr="00A84D66" w:rsidRDefault="006C5957" w:rsidP="006C5957">
            <w:r w:rsidRPr="00A84D66">
              <w:t>5</w:t>
            </w:r>
          </w:p>
        </w:tc>
      </w:tr>
      <w:tr w:rsidR="006C5957" w:rsidRPr="00705DD1" w14:paraId="0BABCBEA" w14:textId="77777777" w:rsidTr="006C5957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0F17F42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Studia niestacjonarne</w:t>
            </w:r>
          </w:p>
        </w:tc>
      </w:tr>
      <w:tr w:rsidR="006C5957" w:rsidRPr="00705DD1" w14:paraId="58437F1C" w14:textId="77777777" w:rsidTr="006C5957">
        <w:trPr>
          <w:trHeight w:val="454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8BA87AE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Aktywność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6F3F67B" w14:textId="77777777" w:rsidR="006C5957" w:rsidRPr="00705DD1" w:rsidRDefault="006C5957" w:rsidP="006C5957">
            <w:pPr>
              <w:pStyle w:val="Tytukomrki"/>
              <w:rPr>
                <w:b w:val="0"/>
                <w:bCs/>
              </w:rPr>
            </w:pPr>
            <w:r w:rsidRPr="00705DD1">
              <w:rPr>
                <w:b w:val="0"/>
                <w:bCs/>
              </w:rPr>
              <w:t>Obciążenie studenta</w:t>
            </w:r>
          </w:p>
        </w:tc>
      </w:tr>
      <w:tr w:rsidR="006C5957" w:rsidRPr="000E45E0" w14:paraId="2B3D6190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703861" w14:textId="7E0940C8" w:rsidR="006C5957" w:rsidRPr="000E45E0" w:rsidRDefault="00A84D66" w:rsidP="006C5957">
            <w:r>
              <w:t>w</w:t>
            </w:r>
            <w:r w:rsidR="006C5957">
              <w:t>ykłady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2FA798" w14:textId="77777777" w:rsidR="006C5957" w:rsidRPr="000E45E0" w:rsidRDefault="006C5957" w:rsidP="006C5957">
            <w:r>
              <w:t>16 godzin</w:t>
            </w:r>
          </w:p>
        </w:tc>
      </w:tr>
      <w:tr w:rsidR="006C5957" w:rsidRPr="000E45E0" w14:paraId="28B65A17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D4A801" w14:textId="645F3EC4" w:rsidR="006C5957" w:rsidRPr="000E45E0" w:rsidRDefault="00A84D66" w:rsidP="006C5957">
            <w:r>
              <w:t>ć</w:t>
            </w:r>
            <w:r w:rsidR="006C5957">
              <w:t>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3E0E46" w14:textId="65869550" w:rsidR="006C5957" w:rsidRPr="000E45E0" w:rsidRDefault="006C5957" w:rsidP="006C5957">
            <w:r>
              <w:t>8 godzin</w:t>
            </w:r>
          </w:p>
        </w:tc>
      </w:tr>
      <w:tr w:rsidR="00AE7185" w:rsidRPr="000E45E0" w14:paraId="4523551C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5D0C97" w14:textId="04C00672" w:rsidR="00AE7185" w:rsidRDefault="00AE7185" w:rsidP="006C5957">
            <w:r>
              <w:t>egzamin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B8B5CD" w14:textId="06A8F54A" w:rsidR="00AE7185" w:rsidRDefault="00AE7185" w:rsidP="006C5957">
            <w:r>
              <w:t>1 godzina</w:t>
            </w:r>
          </w:p>
        </w:tc>
      </w:tr>
      <w:tr w:rsidR="00333BDE" w:rsidRPr="000E45E0" w14:paraId="1A1633F0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0E4E17B" w14:textId="4C55BE10" w:rsidR="00333BDE" w:rsidRDefault="00333BDE" w:rsidP="006C5957">
            <w:r>
              <w:t>konsultacje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7AB1A21" w14:textId="40077A48" w:rsidR="00333BDE" w:rsidRDefault="00333BDE" w:rsidP="006C5957">
            <w:r>
              <w:t>1</w:t>
            </w:r>
            <w:r w:rsidR="00AE7185">
              <w:t>3</w:t>
            </w:r>
            <w:r>
              <w:t xml:space="preserve"> godzin</w:t>
            </w:r>
          </w:p>
        </w:tc>
      </w:tr>
      <w:tr w:rsidR="006C5957" w:rsidRPr="000E45E0" w14:paraId="26AA121E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AAE2D8" w14:textId="15E48AE5" w:rsidR="006C5957" w:rsidRPr="000E45E0" w:rsidRDefault="00A84D66" w:rsidP="006C5957">
            <w:r>
              <w:t>s</w:t>
            </w:r>
            <w:r w:rsidR="006C5957" w:rsidRPr="006A5387">
              <w:t>tudiowanie literatury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4CD650B" w14:textId="16C22517" w:rsidR="006C5957" w:rsidRPr="000E45E0" w:rsidRDefault="00A84D66" w:rsidP="006C5957">
            <w:r>
              <w:t>3</w:t>
            </w:r>
            <w:r w:rsidR="00333BDE">
              <w:t>0</w:t>
            </w:r>
            <w:r w:rsidR="006C5957">
              <w:t xml:space="preserve"> godzin</w:t>
            </w:r>
          </w:p>
        </w:tc>
      </w:tr>
      <w:tr w:rsidR="006C5957" w:rsidRPr="000E45E0" w14:paraId="0DD0ECA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585C870" w14:textId="35C6DA43" w:rsidR="006C5957" w:rsidRPr="000E45E0" w:rsidRDefault="00A84D66" w:rsidP="006C5957">
            <w:r>
              <w:t>p</w:t>
            </w:r>
            <w:r w:rsidR="006C5957" w:rsidRPr="006A5387">
              <w:t>rzygotowanie do egzaminu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674BB9" w14:textId="05450DBA" w:rsidR="006C5957" w:rsidRPr="000E45E0" w:rsidRDefault="00333BDE" w:rsidP="006C5957">
            <w:r>
              <w:t>27</w:t>
            </w:r>
            <w:r w:rsidR="006C5957">
              <w:t xml:space="preserve"> godzin</w:t>
            </w:r>
          </w:p>
        </w:tc>
      </w:tr>
      <w:tr w:rsidR="006C5957" w:rsidRPr="000E45E0" w14:paraId="0211EDD2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135A1F" w14:textId="1616CA8B" w:rsidR="006C5957" w:rsidRPr="000E45E0" w:rsidRDefault="00A84D66" w:rsidP="006C5957">
            <w:r>
              <w:t>p</w:t>
            </w:r>
            <w:r w:rsidR="006C5957" w:rsidRPr="006A5387">
              <w:t xml:space="preserve">rzygotowanie </w:t>
            </w:r>
            <w:r w:rsidRPr="00A84D66">
              <w:t>analiz sytuacyjnych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752B7B" w14:textId="2339C1C4" w:rsidR="006C5957" w:rsidRPr="000E45E0" w:rsidRDefault="00A84D66" w:rsidP="006C5957">
            <w:r>
              <w:t>25</w:t>
            </w:r>
            <w:r w:rsidR="006C5957">
              <w:t xml:space="preserve"> godzin</w:t>
            </w:r>
          </w:p>
        </w:tc>
      </w:tr>
      <w:tr w:rsidR="00A84D66" w:rsidRPr="000E45E0" w14:paraId="52F545E6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A3EA1C" w14:textId="75E08218" w:rsidR="00A84D66" w:rsidRDefault="00A84D66" w:rsidP="006C5957">
            <w:r w:rsidRPr="00A84D66">
              <w:t>przygotowanie materiałów na ćwiczenia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E58E27B" w14:textId="61B35E6E" w:rsidR="00A84D66" w:rsidRDefault="00333BDE" w:rsidP="006C5957">
            <w:r>
              <w:t>5 godzin</w:t>
            </w:r>
          </w:p>
        </w:tc>
      </w:tr>
      <w:tr w:rsidR="006C5957" w:rsidRPr="00705DD1" w14:paraId="0DE3D93F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DD467E" w14:textId="77777777" w:rsidR="006C5957" w:rsidRPr="00705DD1" w:rsidRDefault="006C5957" w:rsidP="006C5957">
            <w:pPr>
              <w:rPr>
                <w:b/>
                <w:bCs/>
              </w:rPr>
            </w:pPr>
            <w:r w:rsidRPr="00416298">
              <w:t>Sumaryczne obciążenie pracą studenta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E601E7" w14:textId="77777777" w:rsidR="006C5957" w:rsidRPr="00705DD1" w:rsidRDefault="006C5957" w:rsidP="006C5957">
            <w:r>
              <w:t>125 godzin</w:t>
            </w:r>
          </w:p>
        </w:tc>
      </w:tr>
      <w:tr w:rsidR="006C5957" w:rsidRPr="00705DD1" w14:paraId="59DCCDE5" w14:textId="77777777" w:rsidTr="006C5957">
        <w:trPr>
          <w:trHeight w:val="360"/>
        </w:trPr>
        <w:tc>
          <w:tcPr>
            <w:tcW w:w="5218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120460" w14:textId="77777777" w:rsidR="006C5957" w:rsidRPr="00A84D66" w:rsidRDefault="006C5957" w:rsidP="006C5957">
            <w:r w:rsidRPr="00A84D66">
              <w:t>Punkty ECTS za przedmiot</w:t>
            </w:r>
          </w:p>
        </w:tc>
        <w:tc>
          <w:tcPr>
            <w:tcW w:w="5449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3EC372" w14:textId="77777777" w:rsidR="006C5957" w:rsidRPr="00A84D66" w:rsidRDefault="006C5957" w:rsidP="006C5957">
            <w:r w:rsidRPr="00A84D66">
              <w:t>5</w:t>
            </w:r>
          </w:p>
        </w:tc>
      </w:tr>
    </w:tbl>
    <w:p w14:paraId="2BC121E9" w14:textId="77777777" w:rsidR="005526F7" w:rsidRDefault="005526F7">
      <w:pPr>
        <w:spacing w:line="240" w:lineRule="auto"/>
      </w:pPr>
      <w:r>
        <w:br w:type="page"/>
      </w:r>
    </w:p>
    <w:tbl>
      <w:tblPr>
        <w:tblW w:w="10667" w:type="dxa"/>
        <w:tblInd w:w="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  <w:tblCaption w:val="Tabela zawierająca sylabus przedmiotu / modułu kształcenia"/>
      </w:tblPr>
      <w:tblGrid>
        <w:gridCol w:w="1165"/>
        <w:gridCol w:w="141"/>
        <w:gridCol w:w="425"/>
        <w:gridCol w:w="104"/>
        <w:gridCol w:w="463"/>
        <w:gridCol w:w="262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30"/>
      </w:tblGrid>
      <w:tr w:rsidR="00860C3C" w:rsidRPr="00860C3C" w14:paraId="79F7F6EF" w14:textId="77777777" w:rsidTr="00714EAE">
        <w:trPr>
          <w:trHeight w:val="509"/>
        </w:trPr>
        <w:tc>
          <w:tcPr>
            <w:tcW w:w="10667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  <w:hideMark/>
          </w:tcPr>
          <w:p w14:paraId="23406F3B" w14:textId="77777777" w:rsidR="00860C3C" w:rsidRPr="00CC1A20" w:rsidRDefault="00860C3C" w:rsidP="006A52AB">
            <w:pPr>
              <w:rPr>
                <w:b/>
                <w:bCs/>
                <w:sz w:val="24"/>
                <w:szCs w:val="24"/>
              </w:rPr>
            </w:pPr>
            <w:r w:rsidRPr="00860C3C">
              <w:lastRenderedPageBreak/>
              <w:br w:type="page"/>
            </w:r>
            <w:r w:rsidRPr="00CC1A20">
              <w:rPr>
                <w:b/>
                <w:bCs/>
                <w:sz w:val="24"/>
                <w:szCs w:val="24"/>
              </w:rPr>
              <w:t>Sylabus przedmiotu / modułu kształcenia</w:t>
            </w:r>
          </w:p>
        </w:tc>
      </w:tr>
      <w:tr w:rsidR="00860C3C" w:rsidRPr="00860C3C" w14:paraId="7DFE3CDF" w14:textId="77777777" w:rsidTr="00714EAE">
        <w:trPr>
          <w:trHeight w:val="454"/>
        </w:trPr>
        <w:tc>
          <w:tcPr>
            <w:tcW w:w="4387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8C91A1F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Nazwa przedmiotu/modułu kształcenia: </w:t>
            </w:r>
          </w:p>
        </w:tc>
        <w:tc>
          <w:tcPr>
            <w:tcW w:w="628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5FBF54D" w14:textId="343A55FF" w:rsidR="00860C3C" w:rsidRPr="00CC1A20" w:rsidRDefault="005855D9" w:rsidP="006A52AB">
            <w:pPr>
              <w:rPr>
                <w:b/>
                <w:bCs/>
                <w:sz w:val="24"/>
                <w:szCs w:val="24"/>
              </w:rPr>
            </w:pPr>
            <w:r w:rsidRPr="00CC1A20">
              <w:rPr>
                <w:b/>
                <w:bCs/>
                <w:sz w:val="24"/>
                <w:szCs w:val="24"/>
              </w:rPr>
              <w:t>Seminarium dyplomowe wraz z przygotowaniem pracy licencjackiej i przygotowaniem do egzaminu dyplomowego</w:t>
            </w:r>
          </w:p>
        </w:tc>
      </w:tr>
      <w:tr w:rsidR="00860C3C" w:rsidRPr="001F2370" w14:paraId="04779776" w14:textId="77777777" w:rsidTr="00714EAE">
        <w:trPr>
          <w:trHeight w:val="454"/>
        </w:trPr>
        <w:tc>
          <w:tcPr>
            <w:tcW w:w="3432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D72362B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Nazwa w języku angielskim: </w:t>
            </w:r>
          </w:p>
        </w:tc>
        <w:tc>
          <w:tcPr>
            <w:tcW w:w="7235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4194CC8A" w14:textId="527944E7" w:rsidR="00860C3C" w:rsidRPr="00860C3C" w:rsidRDefault="00066109" w:rsidP="006A52AB">
            <w:pPr>
              <w:rPr>
                <w:b/>
                <w:lang w:val="en-US"/>
              </w:rPr>
            </w:pPr>
            <w:r w:rsidRPr="00831235">
              <w:rPr>
                <w:rFonts w:cs="Arial"/>
                <w:lang w:val="en-US"/>
              </w:rPr>
              <w:t>Diploma Seminar and Bachelor</w:t>
            </w:r>
            <w:r w:rsidRPr="00831235">
              <w:rPr>
                <w:rFonts w:cs="Arial"/>
              </w:rPr>
              <w:t>ꞌ</w:t>
            </w:r>
            <w:r w:rsidRPr="00831235">
              <w:rPr>
                <w:rFonts w:cs="Arial"/>
                <w:lang w:val="en-US"/>
              </w:rPr>
              <w:t>s thesis drafting and preparing for Diploma Exam</w:t>
            </w:r>
          </w:p>
        </w:tc>
      </w:tr>
      <w:tr w:rsidR="00860C3C" w:rsidRPr="00860C3C" w14:paraId="1010A5C1" w14:textId="77777777" w:rsidTr="00714EAE">
        <w:trPr>
          <w:trHeight w:val="454"/>
        </w:trPr>
        <w:tc>
          <w:tcPr>
            <w:tcW w:w="22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AFA4EB9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Język wykładowy: </w:t>
            </w:r>
          </w:p>
        </w:tc>
        <w:tc>
          <w:tcPr>
            <w:tcW w:w="8369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AB0CA2" w14:textId="77777777" w:rsidR="00860C3C" w:rsidRPr="00860C3C" w:rsidRDefault="00860C3C" w:rsidP="006A52AB">
            <w:r w:rsidRPr="00860C3C">
              <w:t>język polski</w:t>
            </w:r>
          </w:p>
        </w:tc>
      </w:tr>
      <w:tr w:rsidR="00860C3C" w:rsidRPr="00860C3C" w14:paraId="176F0C11" w14:textId="77777777" w:rsidTr="00714EAE">
        <w:trPr>
          <w:trHeight w:val="454"/>
        </w:trPr>
        <w:tc>
          <w:tcPr>
            <w:tcW w:w="669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9B39D2D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Kierunek studiów, dla którego przedmiot jest oferowany: </w:t>
            </w:r>
          </w:p>
        </w:tc>
        <w:tc>
          <w:tcPr>
            <w:tcW w:w="397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AA1ACCD" w14:textId="77777777" w:rsidR="00860C3C" w:rsidRPr="00860C3C" w:rsidRDefault="00860C3C" w:rsidP="006A52AB">
            <w:r w:rsidRPr="00860C3C">
              <w:t xml:space="preserve"> Logistyka</w:t>
            </w:r>
          </w:p>
        </w:tc>
      </w:tr>
      <w:tr w:rsidR="00860C3C" w:rsidRPr="00860C3C" w14:paraId="37859D15" w14:textId="77777777" w:rsidTr="00714EAE">
        <w:trPr>
          <w:trHeight w:val="454"/>
        </w:trPr>
        <w:tc>
          <w:tcPr>
            <w:tcW w:w="272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A2EA89E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Jednostka realizująca: </w:t>
            </w:r>
          </w:p>
        </w:tc>
        <w:tc>
          <w:tcPr>
            <w:tcW w:w="7943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B0770F8" w14:textId="16097FC3" w:rsidR="00860C3C" w:rsidRPr="00860C3C" w:rsidRDefault="00860C3C" w:rsidP="006A52AB">
            <w:pPr>
              <w:rPr>
                <w:b/>
              </w:rPr>
            </w:pPr>
            <w:r w:rsidRPr="00860C3C">
              <w:t xml:space="preserve"> </w:t>
            </w:r>
            <w:r w:rsidR="000A4516">
              <w:t>Instytut Nauk o Zarządzaniu i Jakości</w:t>
            </w:r>
          </w:p>
        </w:tc>
      </w:tr>
      <w:tr w:rsidR="00860C3C" w:rsidRPr="00860C3C" w14:paraId="746DE96C" w14:textId="77777777" w:rsidTr="00714EAE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BE7F0F1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Rodzaj przedmiotu/modułu kształcenia (obowiązkowy/fakultatywny):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C131DE0" w14:textId="77777777" w:rsidR="00860C3C" w:rsidRPr="00860C3C" w:rsidRDefault="00860C3C" w:rsidP="006A52AB">
            <w:r w:rsidRPr="00860C3C">
              <w:t xml:space="preserve"> obowiązkowy</w:t>
            </w:r>
          </w:p>
        </w:tc>
      </w:tr>
      <w:tr w:rsidR="00860C3C" w:rsidRPr="00860C3C" w14:paraId="058B9B39" w14:textId="77777777" w:rsidTr="00714EAE">
        <w:trPr>
          <w:trHeight w:val="454"/>
        </w:trPr>
        <w:tc>
          <w:tcPr>
            <w:tcW w:w="79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7A0C647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Poziom modułu kształcenia (np. pierwszego lub drugiego stopnia): </w:t>
            </w:r>
          </w:p>
        </w:tc>
        <w:tc>
          <w:tcPr>
            <w:tcW w:w="271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DE356F4" w14:textId="77777777" w:rsidR="00860C3C" w:rsidRPr="00860C3C" w:rsidRDefault="00860C3C" w:rsidP="006A52AB">
            <w:r w:rsidRPr="00860C3C">
              <w:t xml:space="preserve"> pierwszego stopnia</w:t>
            </w:r>
          </w:p>
        </w:tc>
      </w:tr>
      <w:tr w:rsidR="00860C3C" w:rsidRPr="00860C3C" w14:paraId="67252A1C" w14:textId="77777777" w:rsidTr="00714EAE">
        <w:trPr>
          <w:trHeight w:val="454"/>
        </w:trPr>
        <w:tc>
          <w:tcPr>
            <w:tcW w:w="173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7CE7F3F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Rok studiów: </w:t>
            </w:r>
          </w:p>
        </w:tc>
        <w:tc>
          <w:tcPr>
            <w:tcW w:w="8936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27F46DCD" w14:textId="77777777" w:rsidR="00860C3C" w:rsidRPr="00860C3C" w:rsidRDefault="00860C3C" w:rsidP="006A52AB">
            <w:r w:rsidRPr="00860C3C">
              <w:t xml:space="preserve"> drugi i trzeci</w:t>
            </w:r>
          </w:p>
        </w:tc>
      </w:tr>
      <w:tr w:rsidR="00860C3C" w:rsidRPr="00860C3C" w14:paraId="21E890EC" w14:textId="77777777" w:rsidTr="00714EAE">
        <w:trPr>
          <w:trHeight w:val="454"/>
        </w:trPr>
        <w:tc>
          <w:tcPr>
            <w:tcW w:w="13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7CD6FCE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Semestr: </w:t>
            </w:r>
          </w:p>
        </w:tc>
        <w:tc>
          <w:tcPr>
            <w:tcW w:w="9361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F470070" w14:textId="77777777" w:rsidR="00860C3C" w:rsidRPr="00860C3C" w:rsidRDefault="00860C3C" w:rsidP="006A52AB">
            <w:r w:rsidRPr="00860C3C">
              <w:t xml:space="preserve"> czwarty, piąty i szósty</w:t>
            </w:r>
          </w:p>
        </w:tc>
      </w:tr>
      <w:tr w:rsidR="00860C3C" w:rsidRPr="00860C3C" w14:paraId="00E940BE" w14:textId="77777777" w:rsidTr="00714EAE">
        <w:trPr>
          <w:trHeight w:val="454"/>
        </w:trPr>
        <w:tc>
          <w:tcPr>
            <w:tcW w:w="286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20C651B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Liczba punktów ECTS: </w:t>
            </w:r>
          </w:p>
        </w:tc>
        <w:tc>
          <w:tcPr>
            <w:tcW w:w="7802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08F9F90" w14:textId="77777777" w:rsidR="00860C3C" w:rsidRPr="00860C3C" w:rsidRDefault="00860C3C" w:rsidP="006A52AB">
            <w:r w:rsidRPr="00860C3C">
              <w:t>10</w:t>
            </w:r>
          </w:p>
        </w:tc>
      </w:tr>
      <w:tr w:rsidR="00860C3C" w:rsidRPr="00860C3C" w14:paraId="0E47DF0B" w14:textId="77777777" w:rsidTr="00714EAE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F655BF1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 xml:space="preserve">Imię i nazwisko koordynatora przedmiotu: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D4550F" w14:textId="77777777" w:rsidR="00860C3C" w:rsidRDefault="007E4DD3" w:rsidP="006A52AB">
            <w:r>
              <w:t>Dyrektor Instytutu Nauk o Zarządzaniu i Jakości</w:t>
            </w:r>
          </w:p>
          <w:p w14:paraId="3E84F8C1" w14:textId="2BC5EC66" w:rsidR="007E4DD3" w:rsidRPr="00860C3C" w:rsidRDefault="00CC1A20" w:rsidP="001F2370">
            <w:r>
              <w:t>d</w:t>
            </w:r>
            <w:r w:rsidR="007E4DD3">
              <w:t>r hab. Grzegorz Pietrek</w:t>
            </w:r>
            <w:r>
              <w:t xml:space="preserve">, </w:t>
            </w:r>
            <w:r w:rsidR="001F2370">
              <w:t>prof.</w:t>
            </w:r>
            <w:r w:rsidR="007E4DD3">
              <w:t xml:space="preserve"> uczelni</w:t>
            </w:r>
          </w:p>
        </w:tc>
      </w:tr>
      <w:tr w:rsidR="00860C3C" w:rsidRPr="00860C3C" w14:paraId="5BC6876F" w14:textId="77777777" w:rsidTr="00714EAE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76445966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Imię i nazwisko prowadzących zajęcia: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72684EF" w14:textId="371E9DA0" w:rsidR="00860C3C" w:rsidRPr="00860C3C" w:rsidRDefault="007E4DD3" w:rsidP="006A52AB">
            <w:r>
              <w:t>Nauczyciele akademiccy do tego uprawnie</w:t>
            </w:r>
            <w:r w:rsidR="00BB3ADC">
              <w:t>ni</w:t>
            </w:r>
          </w:p>
        </w:tc>
      </w:tr>
      <w:tr w:rsidR="00860C3C" w:rsidRPr="00860C3C" w14:paraId="0ACD711A" w14:textId="77777777" w:rsidTr="00714EAE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A469985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Założenia i cele przedmiotu: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17C683F" w14:textId="630ABE86" w:rsidR="00860C3C" w:rsidRPr="00860C3C" w:rsidRDefault="00860C3C" w:rsidP="006A52AB">
            <w:pPr>
              <w:numPr>
                <w:ilvl w:val="0"/>
                <w:numId w:val="30"/>
              </w:numPr>
            </w:pPr>
            <w:r w:rsidRPr="00860C3C">
              <w:t xml:space="preserve">Samodzielne przygotowanie pod opieką nauczyciela akademickiego pracy </w:t>
            </w:r>
            <w:r w:rsidR="001F2370">
              <w:br/>
            </w:r>
            <w:r w:rsidRPr="00860C3C">
              <w:t>o charakterze projektowym, analizy studium przypadku lub o charakterze przeglądowym</w:t>
            </w:r>
          </w:p>
          <w:p w14:paraId="0CB80611" w14:textId="77777777" w:rsidR="00860C3C" w:rsidRPr="00860C3C" w:rsidRDefault="00860C3C" w:rsidP="006A52AB">
            <w:pPr>
              <w:numPr>
                <w:ilvl w:val="0"/>
                <w:numId w:val="30"/>
              </w:numPr>
            </w:pPr>
            <w:r w:rsidRPr="00860C3C">
              <w:t>Przygotowanie studentów do egzaminu dyplomowego</w:t>
            </w:r>
          </w:p>
        </w:tc>
      </w:tr>
      <w:tr w:rsidR="00D561A1" w:rsidRPr="00860C3C" w14:paraId="7A6FB802" w14:textId="77777777" w:rsidTr="00CA65ED">
        <w:trPr>
          <w:trHeight w:val="293"/>
        </w:trPr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0678AB65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E53F6F7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Efekt uczenia się: WIEDZA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6364130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 kierunkowego</w:t>
            </w:r>
          </w:p>
        </w:tc>
      </w:tr>
      <w:tr w:rsidR="00D561A1" w:rsidRPr="00860C3C" w14:paraId="24FB7990" w14:textId="77777777" w:rsidTr="00CA65ED">
        <w:trPr>
          <w:trHeight w:val="293"/>
        </w:trPr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9C1260C" w14:textId="77777777" w:rsidR="00D561A1" w:rsidRPr="00860C3C" w:rsidRDefault="00D561A1" w:rsidP="006A52AB">
            <w:pPr>
              <w:rPr>
                <w:b/>
              </w:rPr>
            </w:pPr>
          </w:p>
        </w:tc>
        <w:tc>
          <w:tcPr>
            <w:tcW w:w="73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1DD995E" w14:textId="30C15FF4" w:rsidR="00D561A1" w:rsidRPr="00860C3C" w:rsidRDefault="00D561A1" w:rsidP="006A52AB">
            <w:pPr>
              <w:rPr>
                <w:b/>
              </w:rPr>
            </w:pPr>
            <w:r>
              <w:rPr>
                <w:b/>
              </w:rPr>
              <w:t>Student zna i rozumie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515A21" w14:textId="77777777" w:rsidR="00D561A1" w:rsidRPr="00860C3C" w:rsidRDefault="00D561A1" w:rsidP="006A52AB">
            <w:pPr>
              <w:rPr>
                <w:b/>
              </w:rPr>
            </w:pPr>
          </w:p>
        </w:tc>
      </w:tr>
      <w:tr w:rsidR="00860C3C" w:rsidRPr="00860C3C" w14:paraId="4681ED27" w14:textId="77777777" w:rsidTr="00714EAE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2AF3224F" w14:textId="77777777" w:rsidR="00860C3C" w:rsidRPr="00AE7185" w:rsidRDefault="00860C3C" w:rsidP="006A52AB">
            <w:r w:rsidRPr="00AE7185">
              <w:t>W_01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4C77F4A9" w14:textId="5CE3FFE7" w:rsidR="00860C3C" w:rsidRPr="00860C3C" w:rsidRDefault="00D561A1" w:rsidP="006A52AB">
            <w:r>
              <w:t>w zaawansowany sposób</w:t>
            </w:r>
            <w:r w:rsidR="00860C3C" w:rsidRPr="00860C3C">
              <w:t xml:space="preserve"> temat ochrony praw autorskich oraz specyfiki funkcjonowania jednolitego systemu </w:t>
            </w:r>
            <w:proofErr w:type="spellStart"/>
            <w:r w:rsidR="00860C3C" w:rsidRPr="00860C3C">
              <w:t>antyplagiatowego</w:t>
            </w:r>
            <w:proofErr w:type="spellEnd"/>
            <w:r>
              <w:t>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30F1C792" w14:textId="77777777" w:rsidR="00860C3C" w:rsidRPr="00AE7185" w:rsidRDefault="00860C3C" w:rsidP="006A52AB">
            <w:r w:rsidRPr="00AE7185">
              <w:t>K_W15</w:t>
            </w:r>
          </w:p>
        </w:tc>
      </w:tr>
      <w:tr w:rsidR="00860C3C" w:rsidRPr="00860C3C" w14:paraId="3A230E16" w14:textId="77777777" w:rsidTr="00714EAE">
        <w:trPr>
          <w:trHeight w:val="290"/>
        </w:trPr>
        <w:tc>
          <w:tcPr>
            <w:tcW w:w="1165" w:type="dxa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173C518" w14:textId="77777777" w:rsidR="00860C3C" w:rsidRPr="00AE7185" w:rsidRDefault="00860C3C" w:rsidP="006A52AB">
            <w:r w:rsidRPr="00AE7185">
              <w:t>W_02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515CC79D" w14:textId="5F711B56" w:rsidR="00860C3C" w:rsidRPr="00860C3C" w:rsidRDefault="00D561A1" w:rsidP="006A52AB">
            <w:r>
              <w:t>w zaawansowanym zakresie</w:t>
            </w:r>
            <w:r w:rsidR="00860C3C" w:rsidRPr="00860C3C">
              <w:t xml:space="preserve"> struktury i zasad opracowywania prac naukowych oraz metod, technik i instrumentów pozyskiwania informacji pierwotnej i wtórnej.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6F62BE15" w14:textId="77777777" w:rsidR="00860C3C" w:rsidRPr="00AE7185" w:rsidRDefault="00860C3C" w:rsidP="006A52AB">
            <w:r w:rsidRPr="00AE7185">
              <w:t>K_W09</w:t>
            </w:r>
          </w:p>
        </w:tc>
      </w:tr>
      <w:tr w:rsidR="00D561A1" w:rsidRPr="00860C3C" w14:paraId="59FE2D3F" w14:textId="77777777" w:rsidTr="00D05371">
        <w:trPr>
          <w:trHeight w:val="29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DE02F8A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C8CC142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Efekt uczenia się: UMIEJĘTNOŚCI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DEF231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 kierunkowego</w:t>
            </w:r>
          </w:p>
        </w:tc>
      </w:tr>
      <w:tr w:rsidR="00D561A1" w:rsidRPr="00860C3C" w14:paraId="69C23B4E" w14:textId="77777777" w:rsidTr="00D05371">
        <w:trPr>
          <w:trHeight w:val="293"/>
        </w:trPr>
        <w:tc>
          <w:tcPr>
            <w:tcW w:w="1165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F384469" w14:textId="77777777" w:rsidR="00D561A1" w:rsidRPr="00860C3C" w:rsidRDefault="00D561A1" w:rsidP="006A52AB">
            <w:pPr>
              <w:rPr>
                <w:b/>
              </w:rPr>
            </w:pP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CA55D78" w14:textId="5DA29BE8" w:rsidR="00D561A1" w:rsidRPr="00860C3C" w:rsidRDefault="00D561A1" w:rsidP="006A52AB">
            <w:pPr>
              <w:rPr>
                <w:b/>
              </w:rPr>
            </w:pPr>
            <w:r>
              <w:rPr>
                <w:b/>
              </w:rPr>
              <w:t>Student potrafi:</w:t>
            </w:r>
          </w:p>
        </w:tc>
        <w:tc>
          <w:tcPr>
            <w:tcW w:w="2130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EFF7898" w14:textId="77777777" w:rsidR="00D561A1" w:rsidRPr="00860C3C" w:rsidRDefault="00D561A1" w:rsidP="006A52AB">
            <w:pPr>
              <w:rPr>
                <w:b/>
              </w:rPr>
            </w:pPr>
          </w:p>
        </w:tc>
      </w:tr>
      <w:tr w:rsidR="00860C3C" w:rsidRPr="00860C3C" w14:paraId="2D3F66D9" w14:textId="77777777" w:rsidTr="00714EAE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071AB5DD" w14:textId="77777777" w:rsidR="00860C3C" w:rsidRPr="00AE7185" w:rsidRDefault="00860C3C" w:rsidP="006A52AB">
            <w:r w:rsidRPr="00AE7185">
              <w:t>U_01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6BF88F2" w14:textId="08E80AF6" w:rsidR="00860C3C" w:rsidRPr="00860C3C" w:rsidRDefault="00860C3C" w:rsidP="006A52AB">
            <w:r w:rsidRPr="00860C3C">
              <w:t>argumentowa</w:t>
            </w:r>
            <w:r w:rsidR="00D561A1">
              <w:t>ć</w:t>
            </w:r>
            <w:r w:rsidRPr="00860C3C">
              <w:t xml:space="preserve"> i </w:t>
            </w:r>
            <w:r w:rsidR="00D561A1">
              <w:t>bronić</w:t>
            </w:r>
            <w:r w:rsidRPr="00860C3C">
              <w:t xml:space="preserve"> własnych poglądów w zakresie tematyki przygotowywanej pracy zaliczeniowej</w:t>
            </w:r>
            <w:r w:rsidR="00D561A1">
              <w:t>;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F58575" w14:textId="77777777" w:rsidR="00860C3C" w:rsidRPr="00AE7185" w:rsidRDefault="00860C3C" w:rsidP="006A52AB">
            <w:r w:rsidRPr="00AE7185">
              <w:t>K_U01</w:t>
            </w:r>
          </w:p>
          <w:p w14:paraId="120D8F4E" w14:textId="77777777" w:rsidR="00860C3C" w:rsidRPr="00AE7185" w:rsidRDefault="00860C3C" w:rsidP="006A52AB">
            <w:r w:rsidRPr="00AE7185">
              <w:t>K_U02</w:t>
            </w:r>
          </w:p>
        </w:tc>
      </w:tr>
      <w:tr w:rsidR="00860C3C" w:rsidRPr="00860C3C" w14:paraId="09E26B71" w14:textId="77777777" w:rsidTr="00714EAE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74595F8E" w14:textId="77777777" w:rsidR="00860C3C" w:rsidRPr="00AE7185" w:rsidRDefault="00860C3C" w:rsidP="006A52AB">
            <w:r w:rsidRPr="00AE7185">
              <w:t>U_02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23B3CACA" w14:textId="2E3C00BC" w:rsidR="00860C3C" w:rsidRPr="00860C3C" w:rsidRDefault="00860C3C" w:rsidP="006A52AB">
            <w:r w:rsidRPr="00860C3C">
              <w:t xml:space="preserve">redagować spójne i logiczne treści z wykorzystaniem poprawnej </w:t>
            </w:r>
            <w:r w:rsidR="001F2370">
              <w:br/>
            </w:r>
            <w:r w:rsidRPr="00860C3C">
              <w:t>i profesjonalnej terminologii; umie dokonać prezentacji wybranych treści pracy na forum grupy seminaryjnej.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43777921" w14:textId="77777777" w:rsidR="00860C3C" w:rsidRPr="00AE7185" w:rsidRDefault="00860C3C" w:rsidP="006A52AB">
            <w:r w:rsidRPr="00AE7185">
              <w:t>K_U09</w:t>
            </w:r>
          </w:p>
          <w:p w14:paraId="596EC758" w14:textId="77777777" w:rsidR="00860C3C" w:rsidRPr="00AE7185" w:rsidRDefault="00860C3C" w:rsidP="006A52AB">
            <w:r w:rsidRPr="00AE7185">
              <w:t>K_U10</w:t>
            </w:r>
          </w:p>
        </w:tc>
      </w:tr>
      <w:tr w:rsidR="00D561A1" w:rsidRPr="00860C3C" w14:paraId="7D58E621" w14:textId="77777777" w:rsidTr="00F24E7A">
        <w:trPr>
          <w:trHeight w:val="29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4073D0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19A7E162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Efekt uczenia się: KOMPETENCJE SPOŁECZNE</w:t>
            </w:r>
          </w:p>
        </w:tc>
        <w:tc>
          <w:tcPr>
            <w:tcW w:w="2130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587E38E1" w14:textId="77777777" w:rsidR="00D561A1" w:rsidRPr="00860C3C" w:rsidRDefault="00D561A1" w:rsidP="006A52AB">
            <w:pPr>
              <w:rPr>
                <w:b/>
              </w:rPr>
            </w:pPr>
            <w:r w:rsidRPr="00860C3C">
              <w:rPr>
                <w:b/>
              </w:rPr>
              <w:t>Symbol efektu kierunkowego</w:t>
            </w:r>
          </w:p>
        </w:tc>
      </w:tr>
      <w:tr w:rsidR="00D561A1" w:rsidRPr="00860C3C" w14:paraId="4F036B04" w14:textId="77777777" w:rsidTr="00F24E7A">
        <w:trPr>
          <w:trHeight w:val="293"/>
        </w:trPr>
        <w:tc>
          <w:tcPr>
            <w:tcW w:w="1165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9499ED6" w14:textId="77777777" w:rsidR="00D561A1" w:rsidRPr="00860C3C" w:rsidRDefault="00D561A1" w:rsidP="006A52AB">
            <w:pPr>
              <w:rPr>
                <w:b/>
              </w:rPr>
            </w:pP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85F49F0" w14:textId="07CE06C0" w:rsidR="00D561A1" w:rsidRPr="00860C3C" w:rsidRDefault="00D561A1" w:rsidP="006A52AB">
            <w:pPr>
              <w:rPr>
                <w:b/>
              </w:rPr>
            </w:pPr>
            <w:r>
              <w:rPr>
                <w:b/>
              </w:rPr>
              <w:t>Student jest gotów do:</w:t>
            </w:r>
          </w:p>
        </w:tc>
        <w:tc>
          <w:tcPr>
            <w:tcW w:w="2130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AA45FFE" w14:textId="77777777" w:rsidR="00D561A1" w:rsidRPr="00860C3C" w:rsidRDefault="00D561A1" w:rsidP="006A52AB">
            <w:pPr>
              <w:rPr>
                <w:b/>
              </w:rPr>
            </w:pPr>
          </w:p>
        </w:tc>
      </w:tr>
      <w:tr w:rsidR="00860C3C" w:rsidRPr="00860C3C" w14:paraId="086CDD54" w14:textId="77777777" w:rsidTr="00714EAE">
        <w:trPr>
          <w:trHeight w:val="290"/>
        </w:trPr>
        <w:tc>
          <w:tcPr>
            <w:tcW w:w="1165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56816A63" w14:textId="77777777" w:rsidR="00860C3C" w:rsidRPr="00AE7185" w:rsidRDefault="00860C3C" w:rsidP="006A52AB">
            <w:r w:rsidRPr="00AE7185">
              <w:t>K_01</w:t>
            </w:r>
          </w:p>
        </w:tc>
        <w:tc>
          <w:tcPr>
            <w:tcW w:w="7372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hideMark/>
          </w:tcPr>
          <w:p w14:paraId="3DDB2F1B" w14:textId="4EF4EEE8" w:rsidR="00860C3C" w:rsidRPr="00860C3C" w:rsidRDefault="00860C3C" w:rsidP="006A52AB">
            <w:r w:rsidRPr="00860C3C">
              <w:t>krytycznej oceny posiadanej wiedzy, prawidło</w:t>
            </w:r>
            <w:r w:rsidR="00D561A1">
              <w:t>wej</w:t>
            </w:r>
            <w:r w:rsidRPr="00860C3C">
              <w:t xml:space="preserve"> identyfi</w:t>
            </w:r>
            <w:r w:rsidR="00D561A1">
              <w:t>kacji</w:t>
            </w:r>
            <w:r w:rsidRPr="00860C3C">
              <w:t xml:space="preserve"> </w:t>
            </w:r>
            <w:r w:rsidR="001F2370">
              <w:br/>
            </w:r>
            <w:r w:rsidRPr="00860C3C">
              <w:t>i rozstrzyga</w:t>
            </w:r>
            <w:r w:rsidR="00D561A1">
              <w:t>nia</w:t>
            </w:r>
            <w:r w:rsidRPr="00860C3C">
              <w:t xml:space="preserve"> dylemat</w:t>
            </w:r>
            <w:r w:rsidR="00D561A1">
              <w:t>ów</w:t>
            </w:r>
            <w:r w:rsidRPr="00860C3C">
              <w:t xml:space="preserve"> badawcz</w:t>
            </w:r>
            <w:r w:rsidR="00D561A1">
              <w:t>ych</w:t>
            </w:r>
            <w:r w:rsidRPr="00860C3C">
              <w:t>, jest przekonany o znaczeniu wiedzy w rozwiązywaniu problemów badawczych.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  <w:hideMark/>
          </w:tcPr>
          <w:p w14:paraId="1CAB022A" w14:textId="77777777" w:rsidR="00860C3C" w:rsidRPr="00AE7185" w:rsidRDefault="00860C3C" w:rsidP="006A52AB">
            <w:r w:rsidRPr="00AE7185">
              <w:t>K_K01</w:t>
            </w:r>
          </w:p>
          <w:p w14:paraId="677ED98D" w14:textId="77777777" w:rsidR="00860C3C" w:rsidRPr="00860C3C" w:rsidRDefault="00860C3C" w:rsidP="006A52AB">
            <w:pPr>
              <w:rPr>
                <w:b/>
              </w:rPr>
            </w:pPr>
            <w:r w:rsidRPr="00AE7185">
              <w:t>K_K04</w:t>
            </w:r>
            <w:r w:rsidRPr="00AE7185">
              <w:br/>
            </w:r>
          </w:p>
        </w:tc>
      </w:tr>
      <w:tr w:rsidR="00860C3C" w:rsidRPr="00860C3C" w14:paraId="07CD3FCE" w14:textId="77777777" w:rsidTr="00714EAE">
        <w:trPr>
          <w:trHeight w:val="454"/>
        </w:trPr>
        <w:tc>
          <w:tcPr>
            <w:tcW w:w="25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739098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Forma i typy zajęć:</w:t>
            </w:r>
          </w:p>
        </w:tc>
        <w:tc>
          <w:tcPr>
            <w:tcW w:w="8107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EF016" w14:textId="77777777" w:rsidR="00860C3C" w:rsidRPr="00860C3C" w:rsidRDefault="00860C3C" w:rsidP="006A52AB">
            <w:pPr>
              <w:rPr>
                <w:b/>
              </w:rPr>
            </w:pPr>
            <w:r w:rsidRPr="00860C3C">
              <w:t>Seminarium</w:t>
            </w:r>
          </w:p>
        </w:tc>
      </w:tr>
      <w:tr w:rsidR="00860C3C" w:rsidRPr="00860C3C" w14:paraId="1C789642" w14:textId="77777777" w:rsidTr="00714EA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8158412" w14:textId="77777777" w:rsidR="00860C3C" w:rsidRPr="00860C3C" w:rsidRDefault="00860C3C" w:rsidP="006A52AB">
            <w:pPr>
              <w:rPr>
                <w:b/>
              </w:rPr>
            </w:pPr>
            <w:r w:rsidRPr="00860C3C">
              <w:br w:type="page"/>
            </w:r>
            <w:r w:rsidRPr="00860C3C">
              <w:rPr>
                <w:b/>
              </w:rPr>
              <w:t>Wymagania wstępne i dodatkowe:</w:t>
            </w:r>
          </w:p>
        </w:tc>
      </w:tr>
      <w:tr w:rsidR="00860C3C" w:rsidRPr="00860C3C" w14:paraId="1CE8BE1C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9293525" w14:textId="77777777" w:rsidR="00860C3C" w:rsidRPr="00860C3C" w:rsidRDefault="00860C3C" w:rsidP="006A52AB">
            <w:r w:rsidRPr="00860C3C">
              <w:t>Wiedza, umiejętności i kompetencje nabyte w dotychczasowym toku studiów.</w:t>
            </w:r>
          </w:p>
        </w:tc>
      </w:tr>
      <w:tr w:rsidR="00860C3C" w:rsidRPr="00860C3C" w14:paraId="3E71CCA3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7D200B4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lastRenderedPageBreak/>
              <w:t>Treści modułu kształcenia:</w:t>
            </w:r>
          </w:p>
        </w:tc>
      </w:tr>
      <w:tr w:rsidR="00860C3C" w:rsidRPr="00860C3C" w14:paraId="1F39FB64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EC45B7D" w14:textId="1AA4629A" w:rsidR="00860C3C" w:rsidRPr="00860C3C" w:rsidRDefault="00860C3C" w:rsidP="006A52AB">
            <w:r w:rsidRPr="00860C3C">
              <w:t xml:space="preserve">Treści modułu kształcenia są uzależnione od profilu badawczego seminarium oraz od tematyki prac </w:t>
            </w:r>
            <w:r w:rsidR="00FA18A4">
              <w:t xml:space="preserve">dyplomowych </w:t>
            </w:r>
            <w:r w:rsidRPr="00860C3C">
              <w:t xml:space="preserve">opracowywanych </w:t>
            </w:r>
            <w:r w:rsidR="00FA18A4">
              <w:t xml:space="preserve">przez </w:t>
            </w:r>
            <w:r w:rsidRPr="00860C3C">
              <w:t xml:space="preserve">studentów. </w:t>
            </w:r>
          </w:p>
          <w:p w14:paraId="3DF68ED2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Wprowadzenie do problematyki pisania prac dyplomowych</w:t>
            </w:r>
          </w:p>
          <w:p w14:paraId="36D1E1E9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Specyfika przygotowania prac dyplomowych w dyscyplinie nauk o zarządzaniu i jakości</w:t>
            </w:r>
          </w:p>
          <w:p w14:paraId="2CD47665" w14:textId="2D02B30B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Ochrona własności intelektualnej i zasad korzystania z informacji o charakterze wtórnym, w tym ze źródeł literaturowych</w:t>
            </w:r>
          </w:p>
          <w:p w14:paraId="6DCED6DB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Prezentacja zalecanej tematyki prac dyplomowych</w:t>
            </w:r>
          </w:p>
          <w:p w14:paraId="33158B6B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Metodologia pracy badawczej</w:t>
            </w:r>
          </w:p>
          <w:p w14:paraId="5C924516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Omówienie wymogów formalnych dotyczących:</w:t>
            </w:r>
          </w:p>
          <w:p w14:paraId="72714630" w14:textId="77777777" w:rsidR="00860C3C" w:rsidRPr="00860C3C" w:rsidRDefault="00860C3C" w:rsidP="006A52AB">
            <w:pPr>
              <w:numPr>
                <w:ilvl w:val="0"/>
                <w:numId w:val="32"/>
              </w:numPr>
            </w:pPr>
            <w:r w:rsidRPr="00860C3C">
              <w:t>konstrukcji pracy</w:t>
            </w:r>
          </w:p>
          <w:p w14:paraId="7E9EA089" w14:textId="77777777" w:rsidR="00860C3C" w:rsidRPr="00860C3C" w:rsidRDefault="00860C3C" w:rsidP="006A52AB">
            <w:pPr>
              <w:numPr>
                <w:ilvl w:val="0"/>
                <w:numId w:val="32"/>
              </w:numPr>
            </w:pPr>
            <w:r w:rsidRPr="00860C3C">
              <w:t>korekty językowej</w:t>
            </w:r>
          </w:p>
          <w:p w14:paraId="2681A6C6" w14:textId="77777777" w:rsidR="00860C3C" w:rsidRPr="00860C3C" w:rsidRDefault="00860C3C" w:rsidP="006A52AB">
            <w:pPr>
              <w:numPr>
                <w:ilvl w:val="0"/>
                <w:numId w:val="32"/>
              </w:numPr>
            </w:pPr>
            <w:r w:rsidRPr="00860C3C">
              <w:t>stosowania przypisów i odsyłaczy</w:t>
            </w:r>
          </w:p>
          <w:p w14:paraId="56E7CF46" w14:textId="77777777" w:rsidR="00860C3C" w:rsidRPr="00860C3C" w:rsidRDefault="00860C3C" w:rsidP="006A52AB">
            <w:pPr>
              <w:numPr>
                <w:ilvl w:val="0"/>
                <w:numId w:val="32"/>
              </w:numPr>
            </w:pPr>
            <w:r w:rsidRPr="00860C3C">
              <w:t>wykazu źródeł informacji wtórnej</w:t>
            </w:r>
          </w:p>
          <w:p w14:paraId="16078600" w14:textId="77777777" w:rsidR="00860C3C" w:rsidRPr="00860C3C" w:rsidRDefault="00860C3C" w:rsidP="006A52AB">
            <w:pPr>
              <w:numPr>
                <w:ilvl w:val="0"/>
                <w:numId w:val="32"/>
              </w:numPr>
            </w:pPr>
            <w:r w:rsidRPr="00860C3C">
              <w:t>korzystania z elektronicznych baz danych</w:t>
            </w:r>
          </w:p>
          <w:p w14:paraId="39AC721C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 xml:space="preserve">Prezentowanie koncepcji i wybranych rozdziałów prac dyplomowych </w:t>
            </w:r>
          </w:p>
          <w:p w14:paraId="27A27A49" w14:textId="77777777" w:rsidR="00860C3C" w:rsidRPr="00860C3C" w:rsidRDefault="00860C3C" w:rsidP="006A52AB">
            <w:pPr>
              <w:numPr>
                <w:ilvl w:val="0"/>
                <w:numId w:val="31"/>
              </w:numPr>
            </w:pPr>
            <w:r w:rsidRPr="00860C3C">
              <w:t>Omówienie zagadnień egzaminacyjnych</w:t>
            </w:r>
          </w:p>
        </w:tc>
      </w:tr>
      <w:tr w:rsidR="00860C3C" w:rsidRPr="00860C3C" w14:paraId="2D02BD38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E6E0000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Literatura podstawowa:</w:t>
            </w:r>
          </w:p>
        </w:tc>
      </w:tr>
      <w:tr w:rsidR="00860C3C" w:rsidRPr="00860C3C" w14:paraId="6FAC496B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D21D02E" w14:textId="77777777" w:rsidR="00860C3C" w:rsidRPr="00860C3C" w:rsidRDefault="00860C3C" w:rsidP="006A52AB">
            <w:pPr>
              <w:numPr>
                <w:ilvl w:val="0"/>
                <w:numId w:val="33"/>
              </w:numPr>
            </w:pPr>
            <w:r w:rsidRPr="00860C3C">
              <w:t xml:space="preserve">R. Wojciechowska, Przewodnik metodyczny pisania pracy dyplomowej, </w:t>
            </w:r>
            <w:proofErr w:type="spellStart"/>
            <w:r w:rsidRPr="00860C3C">
              <w:t>Difin</w:t>
            </w:r>
            <w:proofErr w:type="spellEnd"/>
            <w:r w:rsidRPr="00860C3C">
              <w:t>, Warszawa 2010.</w:t>
            </w:r>
          </w:p>
          <w:p w14:paraId="753C4F72" w14:textId="77777777" w:rsidR="00860C3C" w:rsidRPr="00860C3C" w:rsidRDefault="00860C3C" w:rsidP="006A52AB">
            <w:pPr>
              <w:numPr>
                <w:ilvl w:val="0"/>
                <w:numId w:val="33"/>
              </w:numPr>
            </w:pPr>
            <w:r w:rsidRPr="00860C3C">
              <w:t>B. Żółtowski, Seminarium dyplomowe: zasady pisania prac dyplomowych, Wydawnictwo Uczelniane ATR, Bydgoszcz 1997.</w:t>
            </w:r>
          </w:p>
          <w:p w14:paraId="25C0C758" w14:textId="77777777" w:rsidR="00860C3C" w:rsidRPr="00860C3C" w:rsidRDefault="00860C3C" w:rsidP="006A52AB">
            <w:pPr>
              <w:numPr>
                <w:ilvl w:val="0"/>
                <w:numId w:val="33"/>
              </w:numPr>
            </w:pPr>
            <w:r w:rsidRPr="00860C3C">
              <w:t>M. Krajeński, Praca dyplomowa z elementami edytorstwa, Wyższa Szkoła Humanistyczno–Ekonomiczna, Włocławek 1998.</w:t>
            </w:r>
          </w:p>
        </w:tc>
      </w:tr>
      <w:tr w:rsidR="00860C3C" w:rsidRPr="00860C3C" w14:paraId="1662172C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3F896E87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Literatura dodatkowa:</w:t>
            </w:r>
          </w:p>
        </w:tc>
      </w:tr>
      <w:tr w:rsidR="00860C3C" w:rsidRPr="00860C3C" w14:paraId="7891C863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C1FBC90" w14:textId="77777777" w:rsidR="00860C3C" w:rsidRPr="00860C3C" w:rsidRDefault="00860C3C" w:rsidP="006A52AB">
            <w:r w:rsidRPr="00860C3C">
              <w:t>Literatura dodatkowa uzależniona jest od tematyki pracy dyplomowej.</w:t>
            </w:r>
          </w:p>
        </w:tc>
      </w:tr>
      <w:tr w:rsidR="00860C3C" w:rsidRPr="00860C3C" w14:paraId="150A17B9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BC16345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Planowane formy/działania/metody dydaktyczne:</w:t>
            </w:r>
          </w:p>
        </w:tc>
      </w:tr>
      <w:tr w:rsidR="00860C3C" w:rsidRPr="00860C3C" w14:paraId="1CF2D1A6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F3CDCE3" w14:textId="30B3B485" w:rsidR="00860C3C" w:rsidRPr="00860C3C" w:rsidRDefault="00860C3C" w:rsidP="006A52AB">
            <w:r w:rsidRPr="00860C3C">
              <w:t xml:space="preserve">Wykład interaktywny, dyskusja, prezentacje koncepcji i wybranych treści prac </w:t>
            </w:r>
            <w:r w:rsidR="00FA18A4">
              <w:t>dyplomowych</w:t>
            </w:r>
            <w:r w:rsidRPr="00860C3C">
              <w:t>.</w:t>
            </w:r>
          </w:p>
        </w:tc>
      </w:tr>
      <w:tr w:rsidR="00860C3C" w:rsidRPr="00860C3C" w14:paraId="7CF78366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2A619756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Sposoby weryfikacji efektów uczenia się osiąganych przez studenta:</w:t>
            </w:r>
          </w:p>
        </w:tc>
      </w:tr>
      <w:tr w:rsidR="00714EAE" w:rsidRPr="000E45E0" w14:paraId="7A343F77" w14:textId="77777777" w:rsidTr="00BE3164">
        <w:trPr>
          <w:trHeight w:val="417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0233F923" w14:textId="77777777" w:rsidR="00714EAE" w:rsidRPr="000E45E0" w:rsidRDefault="00714EAE" w:rsidP="006A52AB">
            <w:pPr>
              <w:pStyle w:val="Tytukomrki"/>
              <w:spacing w:line="276" w:lineRule="auto"/>
            </w:pPr>
            <w:bookmarkStart w:id="2" w:name="_Hlk206687046"/>
            <w:r w:rsidRPr="000E45E0">
              <w:t>Symbol efektu kierunkowego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1EE960D3" w14:textId="77777777" w:rsidR="00714EAE" w:rsidRPr="000E45E0" w:rsidRDefault="00714EAE" w:rsidP="006A52AB">
            <w:pPr>
              <w:pStyle w:val="Tytukomrki"/>
              <w:spacing w:line="276" w:lineRule="auto"/>
            </w:pPr>
            <w:r w:rsidRPr="00853DCC">
              <w:t>Metody weryfikacji efektów uczenia się</w:t>
            </w:r>
          </w:p>
        </w:tc>
      </w:tr>
      <w:tr w:rsidR="00714EAE" w:rsidRPr="00611441" w14:paraId="67129EA4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173ADA5" w14:textId="77777777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W_01 - W_0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0DD95EB3" w14:textId="77777777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ocena prezentacji koncepcji pracy dyplomowej</w:t>
            </w:r>
            <w:r w:rsidRPr="00611441">
              <w:rPr>
                <w:b w:val="0"/>
              </w:rPr>
              <w:t>;</w:t>
            </w:r>
          </w:p>
        </w:tc>
      </w:tr>
      <w:tr w:rsidR="00714EAE" w:rsidRPr="00611441" w14:paraId="487C6C9C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05CDA76" w14:textId="77777777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>U_01 - U_0</w:t>
            </w:r>
            <w:r>
              <w:rPr>
                <w:b w:val="0"/>
              </w:rPr>
              <w:t>2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1535B564" w14:textId="77777777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>
              <w:rPr>
                <w:b w:val="0"/>
              </w:rPr>
              <w:t>ocena przygotowania studenta do zajęć</w:t>
            </w:r>
            <w:r w:rsidRPr="00611441">
              <w:rPr>
                <w:b w:val="0"/>
              </w:rPr>
              <w:t>;</w:t>
            </w:r>
          </w:p>
        </w:tc>
      </w:tr>
      <w:tr w:rsidR="00714EAE" w:rsidRPr="00611441" w14:paraId="61D4D444" w14:textId="77777777" w:rsidTr="00BE3164">
        <w:trPr>
          <w:trHeight w:val="414"/>
        </w:trPr>
        <w:tc>
          <w:tcPr>
            <w:tcW w:w="1835" w:type="dxa"/>
            <w:gridSpan w:val="4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685F67BF" w14:textId="130887BB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 xml:space="preserve"> K_01 </w:t>
            </w:r>
          </w:p>
        </w:tc>
        <w:tc>
          <w:tcPr>
            <w:tcW w:w="8832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2F1C0ABE" w14:textId="3CE02C37" w:rsidR="00714EAE" w:rsidRPr="00611441" w:rsidRDefault="00714EAE" w:rsidP="006A52AB">
            <w:pPr>
              <w:pStyle w:val="Tytukomrki"/>
              <w:spacing w:line="276" w:lineRule="auto"/>
              <w:rPr>
                <w:b w:val="0"/>
              </w:rPr>
            </w:pPr>
            <w:r w:rsidRPr="00611441">
              <w:rPr>
                <w:b w:val="0"/>
              </w:rPr>
              <w:t xml:space="preserve">obserwacja aktywności studenta w prowadzonych w trakcie zajęć dyskusji oraz jego </w:t>
            </w:r>
            <w:r>
              <w:rPr>
                <w:b w:val="0"/>
              </w:rPr>
              <w:t>angażowania i postępów opracowywania pracy.</w:t>
            </w:r>
          </w:p>
        </w:tc>
      </w:tr>
      <w:bookmarkEnd w:id="2"/>
      <w:tr w:rsidR="00860C3C" w:rsidRPr="00860C3C" w14:paraId="00EC8CC9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CE1E3C9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Forma i warunki zaliczenia:</w:t>
            </w:r>
          </w:p>
        </w:tc>
      </w:tr>
      <w:tr w:rsidR="00860C3C" w:rsidRPr="00860C3C" w14:paraId="25605647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E1AAC1" w14:textId="02FF6EAF" w:rsidR="00860C3C" w:rsidRPr="00860C3C" w:rsidRDefault="00860C3C" w:rsidP="006A52AB">
            <w:r w:rsidRPr="00860C3C">
              <w:t>Sposób oceniania: nauczyciel prowadzący zajęcia podejmuje decyzję o zaliczeniu seminarium na podstawie przygotowania studenta do zajęć, jego aktywności na zajęciach i postępów w zakresie opracowywania pracy, prezentacji koncepcji i wskazanych przez nauczyciela treści pracy dyplomowej oraz ocenę końcową pracy.</w:t>
            </w:r>
          </w:p>
        </w:tc>
      </w:tr>
      <w:tr w:rsidR="00860C3C" w:rsidRPr="00860C3C" w14:paraId="0F676E18" w14:textId="77777777" w:rsidTr="00714EAE">
        <w:trPr>
          <w:trHeight w:val="32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7BDAAE8E" w14:textId="77777777" w:rsidR="00860C3C" w:rsidRPr="00860C3C" w:rsidRDefault="00860C3C" w:rsidP="006A52AB">
            <w:pPr>
              <w:rPr>
                <w:b/>
              </w:rPr>
            </w:pPr>
            <w:r w:rsidRPr="00860C3C">
              <w:rPr>
                <w:b/>
              </w:rPr>
              <w:t>Bilans punktów ECTS:</w:t>
            </w:r>
          </w:p>
        </w:tc>
      </w:tr>
      <w:tr w:rsidR="00860C3C" w:rsidRPr="00860C3C" w14:paraId="630C3A51" w14:textId="77777777" w:rsidTr="00714EAE">
        <w:trPr>
          <w:trHeight w:val="370"/>
        </w:trPr>
        <w:tc>
          <w:tcPr>
            <w:tcW w:w="10667" w:type="dxa"/>
            <w:gridSpan w:val="1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hideMark/>
          </w:tcPr>
          <w:p w14:paraId="0DF74B30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Studia stacjonarne</w:t>
            </w:r>
          </w:p>
        </w:tc>
      </w:tr>
      <w:tr w:rsidR="00860C3C" w:rsidRPr="00860C3C" w14:paraId="2D786BCD" w14:textId="77777777" w:rsidTr="00714EAE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67261302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3AB42EE9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Obciążenie studenta</w:t>
            </w:r>
          </w:p>
        </w:tc>
      </w:tr>
      <w:tr w:rsidR="00860C3C" w:rsidRPr="00860C3C" w14:paraId="16FF185C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FCC5210" w14:textId="77777777" w:rsidR="00860C3C" w:rsidRPr="00860C3C" w:rsidRDefault="00860C3C" w:rsidP="006A52AB">
            <w:r w:rsidRPr="00860C3C"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7531A9" w14:textId="77777777" w:rsidR="00860C3C" w:rsidRPr="00860C3C" w:rsidRDefault="00860C3C" w:rsidP="006A52AB">
            <w:r w:rsidRPr="00860C3C">
              <w:t>60 godzin</w:t>
            </w:r>
          </w:p>
        </w:tc>
      </w:tr>
      <w:tr w:rsidR="00860C3C" w:rsidRPr="00860C3C" w14:paraId="39F0F049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562D7B" w14:textId="77777777" w:rsidR="00860C3C" w:rsidRPr="00860C3C" w:rsidRDefault="00860C3C" w:rsidP="006A52AB">
            <w:r w:rsidRPr="00860C3C"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1B9A08" w14:textId="77777777" w:rsidR="00860C3C" w:rsidRPr="00860C3C" w:rsidRDefault="00860C3C" w:rsidP="006A52AB">
            <w:r w:rsidRPr="00860C3C">
              <w:t>65 godzin</w:t>
            </w:r>
          </w:p>
        </w:tc>
      </w:tr>
      <w:tr w:rsidR="00860C3C" w:rsidRPr="00860C3C" w14:paraId="2DCBF633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B3EF004" w14:textId="77777777" w:rsidR="00860C3C" w:rsidRPr="00860C3C" w:rsidRDefault="00860C3C" w:rsidP="006A52AB">
            <w:r w:rsidRPr="00860C3C"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88ABEF0" w14:textId="77777777" w:rsidR="00860C3C" w:rsidRPr="00860C3C" w:rsidRDefault="00860C3C" w:rsidP="006A52AB">
            <w:r w:rsidRPr="00860C3C">
              <w:t>30 godzin</w:t>
            </w:r>
          </w:p>
        </w:tc>
      </w:tr>
      <w:tr w:rsidR="00860C3C" w:rsidRPr="00860C3C" w14:paraId="65ED3B16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B0C36B" w14:textId="77777777" w:rsidR="00860C3C" w:rsidRPr="00860C3C" w:rsidRDefault="00860C3C" w:rsidP="006A52AB">
            <w:r w:rsidRPr="00860C3C"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C459EE4" w14:textId="77777777" w:rsidR="00860C3C" w:rsidRPr="00860C3C" w:rsidRDefault="00860C3C" w:rsidP="006A52AB">
            <w:r w:rsidRPr="00860C3C">
              <w:t>10 godzin</w:t>
            </w:r>
          </w:p>
        </w:tc>
      </w:tr>
      <w:tr w:rsidR="00860C3C" w:rsidRPr="00860C3C" w14:paraId="0FCBF830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00A5EA" w14:textId="77777777" w:rsidR="00860C3C" w:rsidRPr="00860C3C" w:rsidRDefault="00860C3C" w:rsidP="006A52AB">
            <w:r w:rsidRPr="00860C3C"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8E9E391" w14:textId="77777777" w:rsidR="00860C3C" w:rsidRPr="00860C3C" w:rsidRDefault="00860C3C" w:rsidP="006A52AB">
            <w:r w:rsidRPr="00860C3C">
              <w:t>5 godzin</w:t>
            </w:r>
          </w:p>
        </w:tc>
      </w:tr>
      <w:tr w:rsidR="00860C3C" w:rsidRPr="00860C3C" w14:paraId="690BC0DD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FCF9FE" w14:textId="77777777" w:rsidR="00860C3C" w:rsidRPr="00860C3C" w:rsidRDefault="00860C3C" w:rsidP="006A52AB">
            <w:r w:rsidRPr="00860C3C">
              <w:lastRenderedPageBreak/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A0F53B9" w14:textId="77777777" w:rsidR="00860C3C" w:rsidRPr="00860C3C" w:rsidRDefault="00860C3C" w:rsidP="006A52AB">
            <w:r w:rsidRPr="00860C3C">
              <w:t>30 godzin</w:t>
            </w:r>
          </w:p>
        </w:tc>
      </w:tr>
      <w:tr w:rsidR="00860C3C" w:rsidRPr="00860C3C" w14:paraId="20C5C04A" w14:textId="77777777" w:rsidTr="00714EAE">
        <w:trPr>
          <w:trHeight w:val="33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F2C444" w14:textId="77777777" w:rsidR="00860C3C" w:rsidRPr="00860C3C" w:rsidRDefault="00860C3C" w:rsidP="006A52AB">
            <w:r w:rsidRPr="00860C3C"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6602059" w14:textId="77777777" w:rsidR="00860C3C" w:rsidRPr="00860C3C" w:rsidRDefault="00860C3C" w:rsidP="006A52AB">
            <w:r w:rsidRPr="00860C3C">
              <w:t>50 godzin</w:t>
            </w:r>
          </w:p>
        </w:tc>
      </w:tr>
      <w:tr w:rsidR="00860C3C" w:rsidRPr="00860C3C" w14:paraId="2C2F3DE8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6EAC13" w14:textId="77777777" w:rsidR="00860C3C" w:rsidRPr="00860C3C" w:rsidRDefault="00860C3C" w:rsidP="006A52AB">
            <w:pPr>
              <w:rPr>
                <w:b/>
                <w:bCs/>
              </w:rPr>
            </w:pPr>
            <w:r w:rsidRPr="00860C3C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CC42E5" w14:textId="77777777" w:rsidR="00860C3C" w:rsidRPr="00860C3C" w:rsidRDefault="00860C3C" w:rsidP="006A52AB">
            <w:r w:rsidRPr="00860C3C">
              <w:t>250 godzin</w:t>
            </w:r>
          </w:p>
        </w:tc>
      </w:tr>
      <w:tr w:rsidR="00860C3C" w:rsidRPr="00860C3C" w14:paraId="22DDA1F8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6CAB8" w14:textId="77777777" w:rsidR="00860C3C" w:rsidRPr="00860C3C" w:rsidRDefault="00860C3C" w:rsidP="006A52AB">
            <w:pPr>
              <w:rPr>
                <w:b/>
                <w:bCs/>
              </w:rPr>
            </w:pPr>
            <w:r w:rsidRPr="00860C3C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7BBBBA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10</w:t>
            </w:r>
          </w:p>
        </w:tc>
      </w:tr>
      <w:tr w:rsidR="00860C3C" w:rsidRPr="00860C3C" w14:paraId="02E2B9B9" w14:textId="77777777" w:rsidTr="00714EAE">
        <w:trPr>
          <w:trHeight w:val="454"/>
        </w:trPr>
        <w:tc>
          <w:tcPr>
            <w:tcW w:w="10667" w:type="dxa"/>
            <w:gridSpan w:val="1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B9B60F1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Studia niestacjonarne</w:t>
            </w:r>
          </w:p>
        </w:tc>
      </w:tr>
      <w:tr w:rsidR="00860C3C" w:rsidRPr="00860C3C" w14:paraId="3A419743" w14:textId="77777777" w:rsidTr="00714EAE">
        <w:trPr>
          <w:trHeight w:val="454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4EFB9C36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Aktywność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14:paraId="25A4B1B1" w14:textId="77777777" w:rsidR="00860C3C" w:rsidRPr="00860C3C" w:rsidRDefault="00860C3C" w:rsidP="006A52AB">
            <w:pPr>
              <w:rPr>
                <w:bCs/>
              </w:rPr>
            </w:pPr>
            <w:r w:rsidRPr="00860C3C">
              <w:rPr>
                <w:bCs/>
              </w:rPr>
              <w:t>Obciążenie studenta</w:t>
            </w:r>
          </w:p>
        </w:tc>
      </w:tr>
      <w:tr w:rsidR="00860C3C" w:rsidRPr="00860C3C" w14:paraId="6A5A4218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54B584" w14:textId="77777777" w:rsidR="00860C3C" w:rsidRPr="00860C3C" w:rsidRDefault="00860C3C" w:rsidP="006A52AB">
            <w:r w:rsidRPr="00860C3C">
              <w:t>seminarium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C44A11" w14:textId="77777777" w:rsidR="00860C3C" w:rsidRPr="00860C3C" w:rsidRDefault="00860C3C" w:rsidP="006A52AB">
            <w:r w:rsidRPr="00860C3C">
              <w:t>32 godziny</w:t>
            </w:r>
          </w:p>
        </w:tc>
      </w:tr>
      <w:tr w:rsidR="00860C3C" w:rsidRPr="00860C3C" w14:paraId="182CF1D1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A688D8" w14:textId="77777777" w:rsidR="00860C3C" w:rsidRPr="00860C3C" w:rsidRDefault="00860C3C" w:rsidP="006A52AB">
            <w:r w:rsidRPr="00860C3C">
              <w:t>konsultacje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C9AD7" w14:textId="77777777" w:rsidR="00860C3C" w:rsidRPr="00860C3C" w:rsidRDefault="00860C3C" w:rsidP="006A52AB">
            <w:r w:rsidRPr="00860C3C">
              <w:t>43 godziny</w:t>
            </w:r>
          </w:p>
        </w:tc>
      </w:tr>
      <w:tr w:rsidR="00860C3C" w:rsidRPr="00860C3C" w14:paraId="74758E41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458BE3" w14:textId="77777777" w:rsidR="00860C3C" w:rsidRPr="00860C3C" w:rsidRDefault="00860C3C" w:rsidP="006A52AB">
            <w:r w:rsidRPr="00860C3C">
              <w:t xml:space="preserve">studiowanie literatury 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A143657" w14:textId="77777777" w:rsidR="00860C3C" w:rsidRPr="00860C3C" w:rsidRDefault="00860C3C" w:rsidP="006A52AB">
            <w:r w:rsidRPr="00860C3C">
              <w:t>60 godzin</w:t>
            </w:r>
          </w:p>
        </w:tc>
      </w:tr>
      <w:tr w:rsidR="00860C3C" w:rsidRPr="00860C3C" w14:paraId="03191928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DF4E1F" w14:textId="77777777" w:rsidR="00860C3C" w:rsidRPr="00860C3C" w:rsidRDefault="00860C3C" w:rsidP="006A52AB">
            <w:r w:rsidRPr="00860C3C">
              <w:t>przygotowanie koncepcji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DC4D47F" w14:textId="77777777" w:rsidR="00860C3C" w:rsidRPr="00860C3C" w:rsidRDefault="00860C3C" w:rsidP="006A52AB">
            <w:r w:rsidRPr="00860C3C">
              <w:t>10 godzin</w:t>
            </w:r>
          </w:p>
        </w:tc>
      </w:tr>
      <w:tr w:rsidR="00860C3C" w:rsidRPr="00860C3C" w14:paraId="4789EED5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4E6C14F" w14:textId="77777777" w:rsidR="00860C3C" w:rsidRPr="00860C3C" w:rsidRDefault="00860C3C" w:rsidP="006A52AB">
            <w:r w:rsidRPr="00860C3C">
              <w:t>przygotowanie prezentacji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392F33B" w14:textId="77777777" w:rsidR="00860C3C" w:rsidRPr="00860C3C" w:rsidRDefault="00860C3C" w:rsidP="006A52AB">
            <w:r w:rsidRPr="00860C3C">
              <w:t>5 godzin</w:t>
            </w:r>
          </w:p>
        </w:tc>
      </w:tr>
      <w:tr w:rsidR="00860C3C" w:rsidRPr="00860C3C" w14:paraId="4FF84B6B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C3766" w14:textId="77777777" w:rsidR="00860C3C" w:rsidRPr="00860C3C" w:rsidRDefault="00860C3C" w:rsidP="006A52AB">
            <w:r w:rsidRPr="00860C3C">
              <w:t>opracowanie zagadnień na egzamin dyplomowy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1060B9D" w14:textId="77777777" w:rsidR="00860C3C" w:rsidRPr="00860C3C" w:rsidRDefault="00860C3C" w:rsidP="006A52AB">
            <w:r w:rsidRPr="00860C3C">
              <w:t>40 godzin</w:t>
            </w:r>
          </w:p>
        </w:tc>
      </w:tr>
      <w:tr w:rsidR="00860C3C" w:rsidRPr="00860C3C" w14:paraId="722C939E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72295B" w14:textId="77777777" w:rsidR="00860C3C" w:rsidRPr="00860C3C" w:rsidRDefault="00860C3C" w:rsidP="006A52AB">
            <w:pPr>
              <w:rPr>
                <w:b/>
                <w:bCs/>
              </w:rPr>
            </w:pPr>
            <w:r w:rsidRPr="00860C3C">
              <w:t>opracowanie pracy dyplomowej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A94799" w14:textId="77777777" w:rsidR="00860C3C" w:rsidRPr="00860C3C" w:rsidRDefault="00860C3C" w:rsidP="006A52AB">
            <w:r w:rsidRPr="00860C3C">
              <w:t>60 godzin</w:t>
            </w:r>
          </w:p>
        </w:tc>
      </w:tr>
      <w:tr w:rsidR="00860C3C" w:rsidRPr="00860C3C" w14:paraId="573F3AB2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32808D7" w14:textId="77777777" w:rsidR="00860C3C" w:rsidRPr="00860C3C" w:rsidRDefault="00860C3C" w:rsidP="006A52AB">
            <w:pPr>
              <w:rPr>
                <w:b/>
                <w:bCs/>
              </w:rPr>
            </w:pPr>
            <w:r w:rsidRPr="00860C3C">
              <w:t>Sumaryczne obciążenie pracą studenta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E7DE13" w14:textId="77777777" w:rsidR="00860C3C" w:rsidRPr="00860C3C" w:rsidRDefault="00860C3C" w:rsidP="006A52AB">
            <w:pPr>
              <w:rPr>
                <w:b/>
                <w:bCs/>
              </w:rPr>
            </w:pPr>
            <w:r w:rsidRPr="00860C3C">
              <w:t>250 godzin</w:t>
            </w:r>
          </w:p>
        </w:tc>
      </w:tr>
      <w:tr w:rsidR="00860C3C" w:rsidRPr="00860C3C" w14:paraId="69CEC600" w14:textId="77777777" w:rsidTr="00714EAE">
        <w:trPr>
          <w:trHeight w:val="360"/>
        </w:trPr>
        <w:tc>
          <w:tcPr>
            <w:tcW w:w="5216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FBB968E" w14:textId="77777777" w:rsidR="00860C3C" w:rsidRPr="00860C3C" w:rsidRDefault="00860C3C" w:rsidP="006A52AB">
            <w:r w:rsidRPr="00860C3C">
              <w:t>Punkty ECTS za przedmiot</w:t>
            </w:r>
          </w:p>
        </w:tc>
        <w:tc>
          <w:tcPr>
            <w:tcW w:w="545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A8BA1E6" w14:textId="77777777" w:rsidR="00860C3C" w:rsidRPr="00860C3C" w:rsidRDefault="00860C3C" w:rsidP="006A52AB">
            <w:r w:rsidRPr="00860C3C">
              <w:rPr>
                <w:bCs/>
              </w:rPr>
              <w:t>10</w:t>
            </w:r>
          </w:p>
        </w:tc>
      </w:tr>
    </w:tbl>
    <w:p w14:paraId="021763C3" w14:textId="4F95E724" w:rsidR="00FD146E" w:rsidRDefault="00FD146E" w:rsidP="00E029BC"/>
    <w:p w14:paraId="44D142B8" w14:textId="77777777" w:rsidR="00FD146E" w:rsidRDefault="00FD146E">
      <w:pPr>
        <w:spacing w:line="240" w:lineRule="auto"/>
      </w:pPr>
      <w:r>
        <w:br w:type="page"/>
      </w:r>
    </w:p>
    <w:tbl>
      <w:tblPr>
        <w:tblW w:w="10790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"/>
        <w:gridCol w:w="1032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1"/>
        <w:gridCol w:w="130"/>
      </w:tblGrid>
      <w:tr w:rsidR="00FD146E" w:rsidRPr="00176CA4" w14:paraId="3D4BE748" w14:textId="77777777" w:rsidTr="00176CA4">
        <w:trPr>
          <w:gridAfter w:val="1"/>
          <w:wAfter w:w="130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2DF579BC" w14:textId="77777777" w:rsidR="00FD146E" w:rsidRPr="00024A35" w:rsidRDefault="00FD146E" w:rsidP="00176CA4">
            <w:pPr>
              <w:pStyle w:val="Tytu"/>
              <w:spacing w:line="276" w:lineRule="auto"/>
              <w:ind w:left="0"/>
              <w:rPr>
                <w:rFonts w:cs="Arial"/>
                <w:sz w:val="24"/>
                <w:szCs w:val="24"/>
              </w:rPr>
            </w:pPr>
            <w:r w:rsidRPr="00176CA4">
              <w:rPr>
                <w:rFonts w:cs="Arial"/>
                <w:szCs w:val="22"/>
              </w:rPr>
              <w:lastRenderedPageBreak/>
              <w:br w:type="page"/>
            </w:r>
            <w:r w:rsidRPr="00024A35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FD146E" w:rsidRPr="00176CA4" w14:paraId="1CB6758E" w14:textId="77777777" w:rsidTr="00176CA4">
        <w:trPr>
          <w:gridAfter w:val="1"/>
          <w:wAfter w:w="130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3F481A9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Nazwa przedmiotu/modułu kształcenia: </w:t>
            </w:r>
          </w:p>
        </w:tc>
        <w:tc>
          <w:tcPr>
            <w:tcW w:w="62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1EF553" w14:textId="77777777" w:rsidR="00FD146E" w:rsidRPr="00024A35" w:rsidRDefault="00FD146E" w:rsidP="00176CA4">
            <w:pPr>
              <w:pStyle w:val="Nagwek1"/>
              <w:spacing w:before="0" w:after="0" w:line="276" w:lineRule="auto"/>
              <w:rPr>
                <w:rFonts w:cs="Arial"/>
                <w:szCs w:val="24"/>
              </w:rPr>
            </w:pPr>
            <w:r w:rsidRPr="00024A35">
              <w:rPr>
                <w:rFonts w:cs="Arial"/>
                <w:szCs w:val="24"/>
              </w:rPr>
              <w:t>Język obcy specjalistyczny</w:t>
            </w:r>
          </w:p>
        </w:tc>
      </w:tr>
      <w:tr w:rsidR="00FD146E" w:rsidRPr="00176CA4" w14:paraId="47457F9F" w14:textId="77777777" w:rsidTr="00176CA4">
        <w:trPr>
          <w:gridAfter w:val="1"/>
          <w:wAfter w:w="130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EC87A91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Nazwa w języku angielskim: </w:t>
            </w:r>
          </w:p>
        </w:tc>
        <w:tc>
          <w:tcPr>
            <w:tcW w:w="72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C12C613" w14:textId="77777777" w:rsidR="00FD146E" w:rsidRPr="00176CA4" w:rsidRDefault="00FD146E" w:rsidP="00176CA4">
            <w:pPr>
              <w:rPr>
                <w:rFonts w:cs="Arial"/>
                <w:lang w:val="en-US"/>
              </w:rPr>
            </w:pPr>
            <w:r w:rsidRPr="00176CA4">
              <w:rPr>
                <w:rFonts w:cs="Arial"/>
                <w:lang w:val="en-US"/>
              </w:rPr>
              <w:t>Specialist Foreign Language</w:t>
            </w:r>
          </w:p>
        </w:tc>
      </w:tr>
      <w:tr w:rsidR="00FD146E" w:rsidRPr="00176CA4" w14:paraId="52F555B0" w14:textId="77777777" w:rsidTr="00176CA4">
        <w:trPr>
          <w:gridAfter w:val="1"/>
          <w:wAfter w:w="130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03DE3DB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Język wykładowy: </w:t>
            </w:r>
          </w:p>
        </w:tc>
        <w:tc>
          <w:tcPr>
            <w:tcW w:w="83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B3461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język angielski (wspomagany językiem polskim)</w:t>
            </w:r>
          </w:p>
        </w:tc>
      </w:tr>
      <w:tr w:rsidR="00FD146E" w:rsidRPr="00176CA4" w14:paraId="79A92A4F" w14:textId="77777777" w:rsidTr="00176CA4">
        <w:trPr>
          <w:gridAfter w:val="1"/>
          <w:wAfter w:w="130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8E522DF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Kierunek studiów, dla którego przedmiot jest oferowany: 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97787FF" w14:textId="10F6BD9F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Logistyka</w:t>
            </w:r>
          </w:p>
        </w:tc>
      </w:tr>
      <w:tr w:rsidR="00FD146E" w:rsidRPr="00176CA4" w14:paraId="2CCF66E5" w14:textId="77777777" w:rsidTr="00176CA4">
        <w:trPr>
          <w:gridAfter w:val="1"/>
          <w:wAfter w:w="130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9C90F75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Jednostka realizująca: </w:t>
            </w:r>
          </w:p>
        </w:tc>
        <w:tc>
          <w:tcPr>
            <w:tcW w:w="79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162F7F5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bCs/>
              </w:rPr>
              <w:t>Centrum Języków Obcych</w:t>
            </w:r>
          </w:p>
        </w:tc>
      </w:tr>
      <w:tr w:rsidR="00FD146E" w:rsidRPr="00176CA4" w14:paraId="731F9004" w14:textId="77777777" w:rsidTr="00176CA4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BAB2075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Rodzaj przedmiotu/modułu kształcenia (obowiązkowy/fakultatywny):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F08E3FF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fakultatywny</w:t>
            </w:r>
          </w:p>
        </w:tc>
      </w:tr>
      <w:tr w:rsidR="00FD146E" w:rsidRPr="00176CA4" w14:paraId="112BE81A" w14:textId="77777777" w:rsidTr="00176CA4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CE4D640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Poziom modułu kształcenia (np. pierwszego lub drugiego stopnia):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FC2534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  <w:color w:val="000000"/>
              </w:rPr>
              <w:t>pierwszego stopnia</w:t>
            </w:r>
          </w:p>
        </w:tc>
      </w:tr>
      <w:tr w:rsidR="00FD146E" w:rsidRPr="00176CA4" w14:paraId="7199F4C4" w14:textId="77777777" w:rsidTr="00176CA4">
        <w:trPr>
          <w:gridAfter w:val="1"/>
          <w:wAfter w:w="130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C73E75D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Rok studiów: </w:t>
            </w:r>
          </w:p>
        </w:tc>
        <w:tc>
          <w:tcPr>
            <w:tcW w:w="89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57FC448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drugi</w:t>
            </w:r>
          </w:p>
        </w:tc>
      </w:tr>
      <w:tr w:rsidR="00FD146E" w:rsidRPr="00176CA4" w14:paraId="2C98B930" w14:textId="77777777" w:rsidTr="00176CA4">
        <w:trPr>
          <w:gridAfter w:val="1"/>
          <w:wAfter w:w="130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A4FF1A6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Semestr: </w:t>
            </w:r>
          </w:p>
        </w:tc>
        <w:tc>
          <w:tcPr>
            <w:tcW w:w="93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F63D41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czwarty</w:t>
            </w:r>
          </w:p>
        </w:tc>
      </w:tr>
      <w:tr w:rsidR="00FD146E" w:rsidRPr="00176CA4" w14:paraId="5B353A32" w14:textId="77777777" w:rsidTr="00176CA4">
        <w:trPr>
          <w:gridAfter w:val="1"/>
          <w:wAfter w:w="130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05205B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Liczba punktów ECTS: </w:t>
            </w:r>
          </w:p>
        </w:tc>
        <w:tc>
          <w:tcPr>
            <w:tcW w:w="779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B72C8F" w14:textId="529E6CFF" w:rsidR="00FD146E" w:rsidRPr="00176CA4" w:rsidRDefault="00714EA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4</w:t>
            </w:r>
          </w:p>
        </w:tc>
      </w:tr>
      <w:tr w:rsidR="00FD146E" w:rsidRPr="00176CA4" w14:paraId="6C834497" w14:textId="77777777" w:rsidTr="00176CA4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24067E9C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 xml:space="preserve">Imię i nazwisko koordynatora przedmiotu: 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833F679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  <w:color w:val="000000"/>
              </w:rPr>
              <w:t>dr inż. Maria Markowska</w:t>
            </w:r>
          </w:p>
        </w:tc>
      </w:tr>
      <w:tr w:rsidR="00FD146E" w:rsidRPr="00176CA4" w14:paraId="00AF9314" w14:textId="77777777" w:rsidTr="00176CA4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2EB3D62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Imię i nazwisko prowadzących zajęcia: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9E9B11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  <w:color w:val="000000"/>
              </w:rPr>
              <w:t>nauczyciele języka angielskiego</w:t>
            </w:r>
          </w:p>
        </w:tc>
      </w:tr>
      <w:tr w:rsidR="00FD146E" w:rsidRPr="00176CA4" w14:paraId="69BA00B8" w14:textId="77777777" w:rsidTr="00176CA4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AA1DB6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Założenia i cele przedmiotu: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B42B8D8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Rozwinięcie umiejętności posługiwania się słownictwem specjalistycznym związanym ze specjalnością studiów.</w:t>
            </w:r>
          </w:p>
        </w:tc>
      </w:tr>
      <w:tr w:rsidR="00D561A1" w:rsidRPr="00176CA4" w14:paraId="047C6B72" w14:textId="77777777" w:rsidTr="00176CA4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1FBA9346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3B0A4A4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Efekt uczenia się: WIEDZA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3AA91AF8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 kierunkowego</w:t>
            </w:r>
          </w:p>
        </w:tc>
      </w:tr>
      <w:tr w:rsidR="00D561A1" w:rsidRPr="00176CA4" w14:paraId="125C044F" w14:textId="77777777" w:rsidTr="00176CA4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C4B979D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046310" w14:textId="2FCEEF8E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Student zna i rozumie: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592E8F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</w:tr>
      <w:tr w:rsidR="00FD146E" w:rsidRPr="00176CA4" w14:paraId="5ACDF829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432B59A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86DAFD6" w14:textId="0691ACF1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2FF64E2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</w:p>
        </w:tc>
      </w:tr>
      <w:tr w:rsidR="00D561A1" w:rsidRPr="00176CA4" w14:paraId="621BEC09" w14:textId="77777777" w:rsidTr="00176CA4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AB6105E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59EA6F7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Efekt uczenia się: UMIEJĘTNOŚCI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527809C7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 kierunkowego</w:t>
            </w:r>
          </w:p>
        </w:tc>
      </w:tr>
      <w:tr w:rsidR="00D561A1" w:rsidRPr="00176CA4" w14:paraId="6C4FA3AB" w14:textId="77777777" w:rsidTr="00176CA4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66A7F244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5405FDAF" w14:textId="5363F15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Student potrafi: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4E1FA65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</w:tr>
      <w:tr w:rsidR="00FD146E" w:rsidRPr="00176CA4" w14:paraId="21A02A11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43AFFD1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74DA01" w14:textId="5378FEFF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zrozumieć znaczenie głównych wątków przekazu zawartego w złożonych tekstach na tematy konkretne i abstrakcyjne, łącznie ze zrozumieniem dyskusji na tematy z zakresu swojej specjalności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24163D9" w14:textId="7DC90C26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 xml:space="preserve">K_U09 </w:t>
            </w:r>
            <w:r w:rsidRPr="00176CA4">
              <w:rPr>
                <w:rFonts w:cs="Arial"/>
              </w:rPr>
              <w:br/>
              <w:t>K_U10</w:t>
            </w:r>
            <w:r w:rsidRPr="00176CA4">
              <w:rPr>
                <w:rFonts w:cs="Arial"/>
              </w:rPr>
              <w:br/>
              <w:t>K_U11</w:t>
            </w:r>
          </w:p>
        </w:tc>
      </w:tr>
      <w:tr w:rsidR="00FD146E" w:rsidRPr="00176CA4" w14:paraId="6E289281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7A846E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37278F" w14:textId="399B997C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formułować przejrzyste wypowiedzi ustne i pisemne dotyczące tematów ogólnych i specjalistycznych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0A5A7F2" w14:textId="0B5A3A6D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K_U09</w:t>
            </w:r>
            <w:r w:rsidRPr="00176CA4">
              <w:rPr>
                <w:rFonts w:cs="Arial"/>
              </w:rPr>
              <w:br/>
              <w:t>K_U10</w:t>
            </w:r>
            <w:r w:rsidRPr="00176CA4">
              <w:rPr>
                <w:rFonts w:cs="Arial"/>
              </w:rPr>
              <w:br/>
              <w:t>K_U11</w:t>
            </w:r>
          </w:p>
        </w:tc>
      </w:tr>
      <w:tr w:rsidR="00FD146E" w:rsidRPr="00176CA4" w14:paraId="0F429218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589436C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EC3C1C" w14:textId="69015230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zdobywać informacje oraz udzielać ich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CAC8A7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K_U09</w:t>
            </w:r>
          </w:p>
          <w:p w14:paraId="20807747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K_U10</w:t>
            </w:r>
          </w:p>
          <w:p w14:paraId="7B6C92A4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</w:rPr>
              <w:t>K_U11</w:t>
            </w:r>
          </w:p>
        </w:tc>
      </w:tr>
      <w:tr w:rsidR="00FD146E" w:rsidRPr="00176CA4" w14:paraId="5876857A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7EB6795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CF16FD4" w14:textId="0BF5C503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brać udział w dyskusji, argumentować, wyrażać aprobatę i sprzeciw, negocjować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55C1AC5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K_U09</w:t>
            </w:r>
          </w:p>
          <w:p w14:paraId="397BA9B2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K_U10</w:t>
            </w:r>
          </w:p>
          <w:p w14:paraId="5829D8FF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</w:rPr>
              <w:t>K_U11</w:t>
            </w:r>
          </w:p>
        </w:tc>
      </w:tr>
      <w:tr w:rsidR="00FD146E" w:rsidRPr="00176CA4" w14:paraId="026D75FC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5EB872A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7AD3B09" w14:textId="32359B86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kontrolować swoje wypowiedzi pod względem poprawności gramatycznej i leksykalnej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BBEADDF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K_U09</w:t>
            </w:r>
          </w:p>
          <w:p w14:paraId="3D21298A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K_U10</w:t>
            </w:r>
          </w:p>
          <w:p w14:paraId="3C4371B1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</w:rPr>
              <w:t>K_U11</w:t>
            </w:r>
          </w:p>
        </w:tc>
      </w:tr>
      <w:tr w:rsidR="00FD146E" w:rsidRPr="00176CA4" w14:paraId="533F1B20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C54007D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7DA3A13D" w14:textId="3006E139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 xml:space="preserve"> pracować samodzielnie z tekstem specjalistycznym</w:t>
            </w:r>
            <w:r w:rsidR="00D561A1" w:rsidRPr="00176CA4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96D8C3D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K_U09</w:t>
            </w:r>
          </w:p>
          <w:p w14:paraId="4AA9A30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K_U10</w:t>
            </w:r>
          </w:p>
          <w:p w14:paraId="68DF2298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K_U11</w:t>
            </w:r>
          </w:p>
        </w:tc>
      </w:tr>
      <w:tr w:rsidR="00FD146E" w:rsidRPr="00176CA4" w14:paraId="540A60E0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70088C5" w14:textId="77777777" w:rsidR="00FD146E" w:rsidRPr="00176CA4" w:rsidRDefault="00FD146E" w:rsidP="00176CA4">
            <w:pPr>
              <w:rPr>
                <w:rFonts w:cs="Arial"/>
                <w:color w:val="000000"/>
              </w:rPr>
            </w:pPr>
            <w:r w:rsidRPr="00176CA4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8BC7DB" w14:textId="740B29AF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4F7EF1AD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K_U13</w:t>
            </w:r>
          </w:p>
        </w:tc>
      </w:tr>
      <w:tr w:rsidR="00D561A1" w:rsidRPr="00176CA4" w14:paraId="41028254" w14:textId="77777777" w:rsidTr="00176CA4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D3341D9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271FED2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Efekt uczenia się: KOMPETENCJE SPOŁECZNE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A4981BA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Symbol efektu kierunkowego</w:t>
            </w:r>
          </w:p>
        </w:tc>
      </w:tr>
      <w:tr w:rsidR="00D561A1" w:rsidRPr="00176CA4" w14:paraId="4A9BD21A" w14:textId="77777777" w:rsidTr="00176CA4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76AD4D1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87321D3" w14:textId="049832A1" w:rsidR="00D561A1" w:rsidRPr="00176CA4" w:rsidRDefault="00D561A1" w:rsidP="00176CA4">
            <w:pPr>
              <w:pStyle w:val="Tytukomrki"/>
              <w:spacing w:before="0" w:after="0" w:line="276" w:lineRule="auto"/>
            </w:pPr>
            <w:r w:rsidRPr="00176CA4">
              <w:t>Student jest gotów do: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73E59BED" w14:textId="77777777" w:rsidR="00D561A1" w:rsidRPr="00176CA4" w:rsidRDefault="00D561A1" w:rsidP="00176CA4">
            <w:pPr>
              <w:pStyle w:val="Tytukomrki"/>
              <w:spacing w:before="0" w:after="0" w:line="276" w:lineRule="auto"/>
            </w:pPr>
          </w:p>
        </w:tc>
      </w:tr>
      <w:tr w:rsidR="00FD146E" w:rsidRPr="00176CA4" w14:paraId="2733E288" w14:textId="77777777" w:rsidTr="00176CA4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4EAE7A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1D884F9F" w14:textId="56A37EC7" w:rsidR="00FD146E" w:rsidRPr="00176CA4" w:rsidRDefault="00D561A1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zaakceptowania</w:t>
            </w:r>
            <w:r w:rsidR="00FD146E" w:rsidRPr="00176CA4">
              <w:rPr>
                <w:rFonts w:cs="Arial"/>
              </w:rPr>
              <w:t xml:space="preserve"> potrzeby znajomości języka obcego w życiu prywatnym i przyszłej pracy zawodowej.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1633D5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K_K01</w:t>
            </w:r>
          </w:p>
        </w:tc>
      </w:tr>
      <w:tr w:rsidR="00FD146E" w:rsidRPr="00176CA4" w14:paraId="6CA7E3A0" w14:textId="77777777" w:rsidTr="00176CA4">
        <w:trPr>
          <w:gridAfter w:val="1"/>
          <w:wAfter w:w="130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C86454A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Forma i typy zajęć:</w:t>
            </w:r>
          </w:p>
        </w:tc>
        <w:tc>
          <w:tcPr>
            <w:tcW w:w="80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CDF1C" w14:textId="77777777" w:rsidR="00FD146E" w:rsidRPr="00176CA4" w:rsidRDefault="00FD146E" w:rsidP="00176CA4">
            <w:pPr>
              <w:rPr>
                <w:rFonts w:cs="Arial"/>
                <w:bCs/>
              </w:rPr>
            </w:pPr>
            <w:r w:rsidRPr="00176CA4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FD146E" w:rsidRPr="00176CA4" w14:paraId="11D90E9D" w14:textId="77777777" w:rsidTr="00176CA4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FD462A3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br w:type="page"/>
              <w:t>Wymagania wstępne i dodatkowe:</w:t>
            </w:r>
          </w:p>
        </w:tc>
      </w:tr>
      <w:tr w:rsidR="00FD146E" w:rsidRPr="00176CA4" w14:paraId="0DF4F443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5934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Umiejętność posługiwania się językiem angielskim na poziomie B2 ESOKJ.</w:t>
            </w:r>
          </w:p>
        </w:tc>
      </w:tr>
      <w:tr w:rsidR="00FD146E" w:rsidRPr="00176CA4" w14:paraId="2EFC7DAE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94B760D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Treści modułu kształcenia:</w:t>
            </w:r>
          </w:p>
        </w:tc>
      </w:tr>
      <w:tr w:rsidR="00FD146E" w:rsidRPr="00176CA4" w14:paraId="6C5713C9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E5574" w14:textId="77777777" w:rsidR="00FD146E" w:rsidRPr="00176CA4" w:rsidRDefault="00FD146E" w:rsidP="00176CA4">
            <w:pPr>
              <w:pStyle w:val="Akapitzlist"/>
              <w:numPr>
                <w:ilvl w:val="0"/>
                <w:numId w:val="34"/>
              </w:numPr>
              <w:rPr>
                <w:rFonts w:cs="Arial"/>
              </w:rPr>
            </w:pPr>
            <w:r w:rsidRPr="00176CA4">
              <w:rPr>
                <w:rFonts w:cs="Arial"/>
              </w:rPr>
              <w:t>Logistyka i jej definicje</w:t>
            </w:r>
          </w:p>
          <w:p w14:paraId="4ED1036E" w14:textId="77777777" w:rsidR="00FD146E" w:rsidRPr="00176CA4" w:rsidRDefault="00FD146E" w:rsidP="00176CA4">
            <w:pPr>
              <w:pStyle w:val="Akapitzlist"/>
              <w:numPr>
                <w:ilvl w:val="0"/>
                <w:numId w:val="34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Usługi logistyczne</w:t>
            </w:r>
          </w:p>
          <w:p w14:paraId="437D66F5" w14:textId="77777777" w:rsidR="00FD146E" w:rsidRPr="00176CA4" w:rsidRDefault="00FD146E" w:rsidP="00176CA4">
            <w:pPr>
              <w:pStyle w:val="Akapitzlist"/>
              <w:numPr>
                <w:ilvl w:val="0"/>
                <w:numId w:val="34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Zarządzanie stanami magazynowymi i zaopatrzenie</w:t>
            </w:r>
          </w:p>
          <w:p w14:paraId="3CE3903C" w14:textId="77777777" w:rsidR="00FD146E" w:rsidRPr="00176CA4" w:rsidRDefault="00FD146E" w:rsidP="00176CA4">
            <w:pPr>
              <w:pStyle w:val="Akapitzlist"/>
              <w:numPr>
                <w:ilvl w:val="0"/>
                <w:numId w:val="34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Środki transportu i urządzenia transportu bliskiego</w:t>
            </w:r>
          </w:p>
          <w:p w14:paraId="01210F5D" w14:textId="77777777" w:rsidR="00FD146E" w:rsidRPr="00176CA4" w:rsidRDefault="00FD146E" w:rsidP="00176CA4">
            <w:pPr>
              <w:pStyle w:val="Akapitzlist"/>
              <w:numPr>
                <w:ilvl w:val="0"/>
                <w:numId w:val="34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Planowanie transportu</w:t>
            </w:r>
          </w:p>
        </w:tc>
      </w:tr>
      <w:tr w:rsidR="00FD146E" w:rsidRPr="00176CA4" w14:paraId="658DE3B3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39EFE47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Literatura podstawowa:</w:t>
            </w:r>
          </w:p>
        </w:tc>
      </w:tr>
      <w:tr w:rsidR="00FD146E" w:rsidRPr="004200C0" w14:paraId="2258E604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65382D" w14:textId="77777777" w:rsidR="00FD146E" w:rsidRPr="00176CA4" w:rsidRDefault="00FD146E" w:rsidP="00176CA4">
            <w:pPr>
              <w:pStyle w:val="Akapitzlist"/>
              <w:numPr>
                <w:ilvl w:val="0"/>
                <w:numId w:val="35"/>
              </w:numPr>
              <w:rPr>
                <w:rFonts w:cs="Arial"/>
                <w:lang w:val="en-US"/>
              </w:rPr>
            </w:pPr>
            <w:r w:rsidRPr="00176CA4">
              <w:rPr>
                <w:rFonts w:cs="Arial"/>
                <w:lang w:val="en-US"/>
              </w:rPr>
              <w:t xml:space="preserve">M. </w:t>
            </w:r>
            <w:proofErr w:type="spellStart"/>
            <w:r w:rsidRPr="00176CA4">
              <w:rPr>
                <w:rFonts w:cs="Arial"/>
                <w:lang w:val="en-US"/>
              </w:rPr>
              <w:t>Grussendorf</w:t>
            </w:r>
            <w:proofErr w:type="spellEnd"/>
            <w:r w:rsidRPr="00176CA4">
              <w:rPr>
                <w:rFonts w:cs="Arial"/>
                <w:lang w:val="en-US"/>
              </w:rPr>
              <w:t>,</w:t>
            </w:r>
            <w:r w:rsidRPr="00176CA4">
              <w:rPr>
                <w:rFonts w:cs="Arial"/>
                <w:bCs/>
                <w:lang w:val="en-US"/>
              </w:rPr>
              <w:t xml:space="preserve"> English for Logistics</w:t>
            </w:r>
            <w:r w:rsidRPr="00176CA4">
              <w:rPr>
                <w:rFonts w:cs="Arial"/>
                <w:lang w:val="en-US"/>
              </w:rPr>
              <w:t xml:space="preserve">, </w:t>
            </w:r>
            <w:proofErr w:type="spellStart"/>
            <w:r w:rsidRPr="00176CA4">
              <w:rPr>
                <w:rFonts w:cs="Arial"/>
                <w:lang w:val="en-US"/>
              </w:rPr>
              <w:t>Wydawnictwo</w:t>
            </w:r>
            <w:proofErr w:type="spellEnd"/>
            <w:r w:rsidRPr="00176CA4">
              <w:rPr>
                <w:rFonts w:cs="Arial"/>
                <w:lang w:val="en-US"/>
              </w:rPr>
              <w:t xml:space="preserve"> OUP.</w:t>
            </w:r>
          </w:p>
          <w:p w14:paraId="3928CA46" w14:textId="77777777" w:rsidR="00FD146E" w:rsidRPr="00176CA4" w:rsidRDefault="00FD146E" w:rsidP="00176CA4">
            <w:pPr>
              <w:pStyle w:val="Akapitzlist"/>
              <w:numPr>
                <w:ilvl w:val="0"/>
                <w:numId w:val="35"/>
              </w:numPr>
              <w:ind w:left="884" w:hanging="357"/>
              <w:rPr>
                <w:rFonts w:cs="Arial"/>
                <w:lang w:val="en-US"/>
              </w:rPr>
            </w:pPr>
            <w:r w:rsidRPr="00176CA4">
              <w:rPr>
                <w:rFonts w:cs="Arial"/>
                <w:lang w:val="en-US"/>
              </w:rPr>
              <w:t xml:space="preserve">V. Evans, J. Dooley, D. Buchannan, </w:t>
            </w:r>
            <w:r w:rsidRPr="00176CA4">
              <w:rPr>
                <w:rFonts w:cs="Arial"/>
                <w:bCs/>
                <w:lang w:val="en-US"/>
              </w:rPr>
              <w:t>Career Paths</w:t>
            </w:r>
            <w:r w:rsidRPr="00176CA4">
              <w:rPr>
                <w:rFonts w:cs="Arial"/>
                <w:lang w:val="en-US"/>
              </w:rPr>
              <w:t xml:space="preserve">: Logistics, </w:t>
            </w:r>
            <w:proofErr w:type="spellStart"/>
            <w:r w:rsidRPr="00176CA4">
              <w:rPr>
                <w:rFonts w:cs="Arial"/>
                <w:lang w:val="en-US"/>
              </w:rPr>
              <w:t>Wydawnictwo</w:t>
            </w:r>
            <w:proofErr w:type="spellEnd"/>
            <w:r w:rsidRPr="00176CA4">
              <w:rPr>
                <w:rFonts w:cs="Arial"/>
                <w:lang w:val="en-US"/>
              </w:rPr>
              <w:t xml:space="preserve"> Express Publishing.</w:t>
            </w:r>
          </w:p>
          <w:p w14:paraId="6CE4B48C" w14:textId="77777777" w:rsidR="00FD146E" w:rsidRPr="00176CA4" w:rsidRDefault="00FD146E" w:rsidP="00176CA4">
            <w:pPr>
              <w:pStyle w:val="Akapitzlist"/>
              <w:numPr>
                <w:ilvl w:val="0"/>
                <w:numId w:val="35"/>
              </w:numPr>
              <w:ind w:left="884" w:hanging="357"/>
              <w:rPr>
                <w:rFonts w:cs="Arial"/>
                <w:lang w:val="en-US"/>
              </w:rPr>
            </w:pPr>
            <w:r w:rsidRPr="00176CA4">
              <w:rPr>
                <w:rFonts w:cs="Arial"/>
                <w:lang w:val="en-US"/>
              </w:rPr>
              <w:t xml:space="preserve">P. Emerson, </w:t>
            </w:r>
            <w:r w:rsidRPr="00176CA4">
              <w:rPr>
                <w:rFonts w:cs="Arial"/>
                <w:bCs/>
                <w:lang w:val="en-US"/>
              </w:rPr>
              <w:t xml:space="preserve">Business Vocabulary Builder, </w:t>
            </w:r>
            <w:proofErr w:type="spellStart"/>
            <w:r w:rsidRPr="00176CA4">
              <w:rPr>
                <w:rFonts w:cs="Arial"/>
                <w:lang w:val="en-US"/>
              </w:rPr>
              <w:t>Wydawnictwo</w:t>
            </w:r>
            <w:proofErr w:type="spellEnd"/>
            <w:r w:rsidRPr="00176CA4">
              <w:rPr>
                <w:rFonts w:cs="Arial"/>
                <w:lang w:val="en-US"/>
              </w:rPr>
              <w:t xml:space="preserve"> Macmillan.</w:t>
            </w:r>
          </w:p>
          <w:p w14:paraId="1CEF45E3" w14:textId="77777777" w:rsidR="00FD146E" w:rsidRPr="004200C0" w:rsidRDefault="00FD146E" w:rsidP="00176CA4">
            <w:pPr>
              <w:pStyle w:val="Akapitzlist"/>
              <w:numPr>
                <w:ilvl w:val="0"/>
                <w:numId w:val="35"/>
              </w:numPr>
              <w:ind w:left="884" w:hanging="357"/>
              <w:rPr>
                <w:rFonts w:cs="Arial"/>
                <w:lang w:val="en-US"/>
              </w:rPr>
            </w:pPr>
            <w:r w:rsidRPr="00176CA4">
              <w:rPr>
                <w:rFonts w:cs="Arial"/>
                <w:bCs/>
                <w:iCs/>
                <w:lang w:val="en-US"/>
              </w:rPr>
              <w:t xml:space="preserve">J. </w:t>
            </w:r>
            <w:r w:rsidRPr="00176CA4">
              <w:rPr>
                <w:rFonts w:cs="Arial"/>
                <w:lang w:val="en-US"/>
              </w:rPr>
              <w:t>Allison, J. Townend,</w:t>
            </w:r>
            <w:r w:rsidRPr="00176CA4">
              <w:rPr>
                <w:rFonts w:cs="Arial"/>
                <w:bCs/>
                <w:lang w:val="en-US"/>
              </w:rPr>
              <w:t xml:space="preserve"> In Company</w:t>
            </w:r>
            <w:r w:rsidRPr="00176CA4">
              <w:rPr>
                <w:rFonts w:cs="Arial"/>
                <w:bCs/>
                <w:iCs/>
                <w:lang w:val="en-US"/>
              </w:rPr>
              <w:t xml:space="preserve">. ESP Logistics, </w:t>
            </w:r>
            <w:proofErr w:type="spellStart"/>
            <w:r w:rsidRPr="00176CA4">
              <w:rPr>
                <w:rFonts w:cs="Arial"/>
                <w:lang w:val="en-US"/>
              </w:rPr>
              <w:t>Wydawnictwo</w:t>
            </w:r>
            <w:proofErr w:type="spellEnd"/>
            <w:r w:rsidRPr="00176CA4">
              <w:rPr>
                <w:rFonts w:cs="Arial"/>
                <w:lang w:val="en-US"/>
              </w:rPr>
              <w:t xml:space="preserve"> Macmillan.</w:t>
            </w:r>
          </w:p>
        </w:tc>
      </w:tr>
      <w:tr w:rsidR="00FD146E" w:rsidRPr="00176CA4" w14:paraId="1D6BBCAD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477CE50B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Literatura dodatkowa:</w:t>
            </w:r>
          </w:p>
        </w:tc>
      </w:tr>
      <w:tr w:rsidR="00FD146E" w:rsidRPr="001F2370" w14:paraId="6901C58C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31FEFB" w14:textId="77777777" w:rsidR="00FD146E" w:rsidRPr="00176CA4" w:rsidRDefault="00FD146E" w:rsidP="00176CA4">
            <w:pPr>
              <w:pStyle w:val="Akapitzlist"/>
              <w:numPr>
                <w:ilvl w:val="0"/>
                <w:numId w:val="36"/>
              </w:numPr>
              <w:rPr>
                <w:rFonts w:cs="Arial"/>
              </w:rPr>
            </w:pPr>
            <w:r w:rsidRPr="00176CA4">
              <w:rPr>
                <w:rFonts w:cs="Arial"/>
              </w:rPr>
              <w:t>Teksty specjalistyczne z różnych źródeł: Internet, publikacje naukowe i podręczniki z zakresu logistyki.</w:t>
            </w:r>
          </w:p>
          <w:p w14:paraId="1E0FBDA0" w14:textId="2348FCCB" w:rsidR="00FD146E" w:rsidRPr="00176CA4" w:rsidRDefault="00FD146E" w:rsidP="00176CA4">
            <w:pPr>
              <w:pStyle w:val="Akapitzlist"/>
              <w:numPr>
                <w:ilvl w:val="0"/>
                <w:numId w:val="36"/>
              </w:numPr>
              <w:ind w:left="884" w:hanging="357"/>
              <w:rPr>
                <w:rFonts w:cs="Arial"/>
                <w:lang w:val="en-US"/>
              </w:rPr>
            </w:pPr>
            <w:r w:rsidRPr="00176CA4">
              <w:rPr>
                <w:rFonts w:cs="Arial"/>
                <w:lang w:val="en-US"/>
              </w:rPr>
              <w:t xml:space="preserve">R. </w:t>
            </w:r>
            <w:proofErr w:type="spellStart"/>
            <w:r w:rsidRPr="00176CA4">
              <w:rPr>
                <w:rFonts w:cs="Arial"/>
                <w:lang w:val="en-US"/>
              </w:rPr>
              <w:t>Kozierkiewicz</w:t>
            </w:r>
            <w:proofErr w:type="spellEnd"/>
            <w:r w:rsidRPr="00176CA4">
              <w:rPr>
                <w:rFonts w:cs="Arial"/>
                <w:lang w:val="en-US"/>
              </w:rPr>
              <w:t xml:space="preserve">, Dictionary of Transport and Logistics English-Polish, Polish-English, </w:t>
            </w:r>
            <w:proofErr w:type="spellStart"/>
            <w:r w:rsidRPr="00176CA4">
              <w:rPr>
                <w:rFonts w:cs="Arial"/>
                <w:lang w:val="en-US"/>
              </w:rPr>
              <w:t>Wydawnictwo</w:t>
            </w:r>
            <w:proofErr w:type="spellEnd"/>
            <w:r w:rsidRPr="00176CA4">
              <w:rPr>
                <w:rFonts w:cs="Arial"/>
                <w:lang w:val="en-US"/>
              </w:rPr>
              <w:t xml:space="preserve"> C. H. Beck, 2009.</w:t>
            </w:r>
          </w:p>
          <w:p w14:paraId="5CEA5FD1" w14:textId="77777777" w:rsidR="00FD146E" w:rsidRPr="00176CA4" w:rsidRDefault="00FD146E" w:rsidP="00176CA4">
            <w:pPr>
              <w:pStyle w:val="Akapitzlist"/>
              <w:numPr>
                <w:ilvl w:val="0"/>
                <w:numId w:val="36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J. Gordon, Słownik biznesu angielsko polski, polsko-angielski, Wydawnictwo Kram, 2010.</w:t>
            </w:r>
          </w:p>
          <w:p w14:paraId="266AB3B6" w14:textId="02B6362D" w:rsidR="00FD146E" w:rsidRPr="00176CA4" w:rsidRDefault="00FD146E" w:rsidP="00176CA4">
            <w:pPr>
              <w:pStyle w:val="Akapitzlist"/>
              <w:numPr>
                <w:ilvl w:val="0"/>
                <w:numId w:val="36"/>
              </w:numPr>
              <w:ind w:left="884" w:hanging="357"/>
              <w:rPr>
                <w:rFonts w:cs="Arial"/>
              </w:rPr>
            </w:pPr>
            <w:r w:rsidRPr="00176CA4">
              <w:rPr>
                <w:rFonts w:cs="Arial"/>
              </w:rPr>
              <w:t>B. Lewandowska-Tomaszczyk (red.), Wielki słownik angielsko-polski / polsko-angielski, PWN-OUP</w:t>
            </w:r>
            <w:r w:rsidR="00176CA4">
              <w:rPr>
                <w:rFonts w:cs="Arial"/>
              </w:rPr>
              <w:t>,</w:t>
            </w:r>
            <w:r w:rsidRPr="00176CA4">
              <w:rPr>
                <w:rFonts w:cs="Arial"/>
              </w:rPr>
              <w:t xml:space="preserve"> 2014.</w:t>
            </w:r>
          </w:p>
          <w:p w14:paraId="667D1E56" w14:textId="77777777" w:rsidR="00FD146E" w:rsidRPr="00176CA4" w:rsidRDefault="00FD146E" w:rsidP="00176CA4">
            <w:pPr>
              <w:pStyle w:val="Akapitzlist"/>
              <w:numPr>
                <w:ilvl w:val="0"/>
                <w:numId w:val="36"/>
              </w:numPr>
              <w:ind w:left="884" w:hanging="357"/>
              <w:rPr>
                <w:rFonts w:cs="Arial"/>
                <w:lang w:val="en-US"/>
              </w:rPr>
            </w:pPr>
            <w:r w:rsidRPr="00176CA4">
              <w:rPr>
                <w:rFonts w:eastAsia="Times New Roman" w:cs="Arial"/>
                <w:lang w:val="en-US"/>
              </w:rPr>
              <w:t xml:space="preserve">J. Turnbull (red.), </w:t>
            </w:r>
            <w:r w:rsidRPr="00176CA4">
              <w:rPr>
                <w:rFonts w:cs="Arial"/>
                <w:lang w:val="en-US"/>
              </w:rPr>
              <w:t>Oxford Advanced</w:t>
            </w:r>
            <w:r w:rsidRPr="00176CA4">
              <w:rPr>
                <w:rFonts w:eastAsia="Times New Roman" w:cs="Arial"/>
                <w:lang w:val="en-US"/>
              </w:rPr>
              <w:t xml:space="preserve"> Learner’s Dictionary, OUP, 2010,</w:t>
            </w:r>
          </w:p>
        </w:tc>
      </w:tr>
      <w:tr w:rsidR="00FD146E" w:rsidRPr="00176CA4" w14:paraId="39B55F11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40472D1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Planowane formy/działania/metody dydaktyczne:</w:t>
            </w:r>
          </w:p>
        </w:tc>
      </w:tr>
      <w:tr w:rsidR="00FD146E" w:rsidRPr="00176CA4" w14:paraId="516AE394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E0CF048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FD146E" w:rsidRPr="00176CA4" w14:paraId="60B22C37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CA9947D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Sposoby weryfikacji efektów uczenia się osiąganych przez studenta:</w:t>
            </w:r>
          </w:p>
        </w:tc>
      </w:tr>
      <w:tr w:rsidR="00714EAE" w:rsidRPr="00176CA4" w14:paraId="5F866B68" w14:textId="77777777" w:rsidTr="00176CA4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64DB148D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176CA4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3B05A56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176CA4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714EAE" w:rsidRPr="00176CA4" w14:paraId="23497514" w14:textId="77777777" w:rsidTr="00176CA4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70A3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500B8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714EAE" w:rsidRPr="00176CA4" w14:paraId="1D2529BB" w14:textId="77777777" w:rsidTr="00176CA4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D38C3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6909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  <w:color w:val="000000"/>
              </w:rPr>
              <w:t>bieżąca ocena zadań wykonanych w domu i w trakcie zajęć (w tym wypowiedzi ustnych);</w:t>
            </w:r>
          </w:p>
        </w:tc>
      </w:tr>
      <w:tr w:rsidR="00714EAE" w:rsidRPr="00176CA4" w14:paraId="0C570F1A" w14:textId="77777777" w:rsidTr="00176CA4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EABE6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6A2C" w14:textId="77777777" w:rsidR="00714EAE" w:rsidRPr="00176CA4" w:rsidRDefault="00714EAE" w:rsidP="00176CA4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176CA4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FD146E" w:rsidRPr="00176CA4" w14:paraId="0C3E4F2F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0FAAFFC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t>Forma i warunki zaliczenia:</w:t>
            </w:r>
          </w:p>
        </w:tc>
      </w:tr>
      <w:tr w:rsidR="00FD146E" w:rsidRPr="00176CA4" w14:paraId="0C360C05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4AA2AA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Zaliczenie przedmiotu na podstawie:</w:t>
            </w:r>
          </w:p>
          <w:p w14:paraId="7A4F48DE" w14:textId="77777777" w:rsidR="00FD146E" w:rsidRPr="00176CA4" w:rsidRDefault="00FD146E" w:rsidP="00FA32AD">
            <w:pPr>
              <w:pStyle w:val="Akapitzlist"/>
              <w:numPr>
                <w:ilvl w:val="0"/>
                <w:numId w:val="54"/>
              </w:numPr>
              <w:ind w:left="849"/>
              <w:rPr>
                <w:rFonts w:cs="Arial"/>
              </w:rPr>
            </w:pPr>
            <w:r w:rsidRPr="00176CA4">
              <w:rPr>
                <w:rFonts w:cs="Arial"/>
              </w:rPr>
              <w:t>co najmniej dwóch testów sprawdzających stopień opanowania wiedzy i umiejętności;</w:t>
            </w:r>
          </w:p>
          <w:p w14:paraId="4EAB6941" w14:textId="77777777" w:rsidR="00FD146E" w:rsidRPr="00176CA4" w:rsidRDefault="00FD146E" w:rsidP="00FA32AD">
            <w:pPr>
              <w:pStyle w:val="Akapitzlist"/>
              <w:numPr>
                <w:ilvl w:val="0"/>
                <w:numId w:val="54"/>
              </w:numPr>
              <w:ind w:left="849"/>
              <w:rPr>
                <w:rFonts w:cs="Arial"/>
              </w:rPr>
            </w:pPr>
            <w:r w:rsidRPr="00176CA4">
              <w:rPr>
                <w:rFonts w:cs="Arial"/>
              </w:rPr>
              <w:t>jakości wykonanych prac domowych oraz zadań na zajęciach;</w:t>
            </w:r>
          </w:p>
          <w:p w14:paraId="20F1BF27" w14:textId="77777777" w:rsidR="00FD146E" w:rsidRPr="00176CA4" w:rsidRDefault="00FD146E" w:rsidP="00FA32AD">
            <w:pPr>
              <w:pStyle w:val="Akapitzlist"/>
              <w:numPr>
                <w:ilvl w:val="0"/>
                <w:numId w:val="54"/>
              </w:numPr>
              <w:ind w:left="849"/>
              <w:rPr>
                <w:rFonts w:cs="Arial"/>
              </w:rPr>
            </w:pPr>
            <w:r w:rsidRPr="00176CA4">
              <w:rPr>
                <w:rFonts w:cs="Arial"/>
              </w:rPr>
              <w:t>aktywności na zajęciach oraz frekwencji.</w:t>
            </w:r>
          </w:p>
          <w:p w14:paraId="753EFB27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FD146E" w:rsidRPr="00176CA4" w14:paraId="5FA2FE8E" w14:textId="77777777" w:rsidTr="00176CA4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077D13E" w14:textId="77777777" w:rsidR="00FD146E" w:rsidRPr="00176CA4" w:rsidRDefault="00FD146E" w:rsidP="00176CA4">
            <w:pPr>
              <w:pStyle w:val="Tytukomrki"/>
              <w:spacing w:before="0" w:after="0" w:line="276" w:lineRule="auto"/>
            </w:pPr>
            <w:r w:rsidRPr="00176CA4">
              <w:lastRenderedPageBreak/>
              <w:t>Bilans punktów ECTS:</w:t>
            </w:r>
          </w:p>
        </w:tc>
      </w:tr>
      <w:tr w:rsidR="00FD146E" w:rsidRPr="00176CA4" w14:paraId="77080555" w14:textId="77777777" w:rsidTr="00176CA4">
        <w:trPr>
          <w:gridAfter w:val="1"/>
          <w:wAfter w:w="130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0C6EEC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Studia stacjonarne</w:t>
            </w:r>
          </w:p>
        </w:tc>
      </w:tr>
      <w:tr w:rsidR="00FD146E" w:rsidRPr="00176CA4" w14:paraId="16089A76" w14:textId="77777777" w:rsidTr="00176CA4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C19787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2DEBD14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Obciążenie studenta</w:t>
            </w:r>
          </w:p>
        </w:tc>
      </w:tr>
      <w:tr w:rsidR="00FD146E" w:rsidRPr="00176CA4" w14:paraId="1A1FB007" w14:textId="77777777" w:rsidTr="00176CA4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1A4D73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1A118B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60 godzin</w:t>
            </w:r>
          </w:p>
        </w:tc>
      </w:tr>
      <w:tr w:rsidR="00FD146E" w:rsidRPr="00176CA4" w14:paraId="1D2F1761" w14:textId="77777777" w:rsidTr="00176CA4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B0CEAB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5F54399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30 godzin</w:t>
            </w:r>
          </w:p>
        </w:tc>
      </w:tr>
      <w:tr w:rsidR="00FD146E" w:rsidRPr="00176CA4" w14:paraId="24DBC0A7" w14:textId="77777777" w:rsidTr="00176CA4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A0B31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przygotowanie do kolokwiów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0249F2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10 godzin</w:t>
            </w:r>
          </w:p>
        </w:tc>
      </w:tr>
      <w:tr w:rsidR="00FD146E" w:rsidRPr="00176CA4" w14:paraId="7AA23245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7A8430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2DDDCA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100 godzin</w:t>
            </w:r>
          </w:p>
        </w:tc>
      </w:tr>
      <w:tr w:rsidR="00FD146E" w:rsidRPr="00176CA4" w14:paraId="6B4721E4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6F817F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C7B3BD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4</w:t>
            </w:r>
          </w:p>
        </w:tc>
      </w:tr>
      <w:tr w:rsidR="00FD146E" w:rsidRPr="00176CA4" w14:paraId="539E4824" w14:textId="77777777" w:rsidTr="00176CA4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2EC0591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Studia niestacjonarne</w:t>
            </w:r>
          </w:p>
        </w:tc>
      </w:tr>
      <w:tr w:rsidR="00FD146E" w:rsidRPr="00176CA4" w14:paraId="068587C6" w14:textId="77777777" w:rsidTr="00176CA4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A427D51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CE905F" w14:textId="77777777" w:rsidR="00FD146E" w:rsidRPr="00176CA4" w:rsidRDefault="00FD146E" w:rsidP="00176CA4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176CA4">
              <w:rPr>
                <w:b w:val="0"/>
                <w:bCs/>
              </w:rPr>
              <w:t>Obciążenie studenta</w:t>
            </w:r>
          </w:p>
        </w:tc>
      </w:tr>
      <w:tr w:rsidR="00FD146E" w:rsidRPr="00176CA4" w14:paraId="01E045CC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B662B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4D6C6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24 godziny</w:t>
            </w:r>
          </w:p>
        </w:tc>
      </w:tr>
      <w:tr w:rsidR="00FD146E" w:rsidRPr="00176CA4" w14:paraId="04EC02EE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3E24AC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5A5E99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50 godzin</w:t>
            </w:r>
          </w:p>
        </w:tc>
      </w:tr>
      <w:tr w:rsidR="00FD146E" w:rsidRPr="00176CA4" w14:paraId="0F63FCD7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3914F0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przygotowanie do kolokwiów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E52908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26 godzin</w:t>
            </w:r>
          </w:p>
        </w:tc>
      </w:tr>
      <w:tr w:rsidR="00FD146E" w:rsidRPr="00176CA4" w14:paraId="54898A57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E76AEC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FD96A9" w14:textId="77777777" w:rsidR="00FD146E" w:rsidRPr="00176CA4" w:rsidRDefault="00FD146E" w:rsidP="00176CA4">
            <w:pPr>
              <w:rPr>
                <w:rFonts w:cs="Arial"/>
              </w:rPr>
            </w:pPr>
            <w:r w:rsidRPr="00176CA4">
              <w:rPr>
                <w:rFonts w:cs="Arial"/>
              </w:rPr>
              <w:t>100 godzin</w:t>
            </w:r>
          </w:p>
        </w:tc>
      </w:tr>
      <w:tr w:rsidR="00FD146E" w:rsidRPr="00176CA4" w14:paraId="553AEAC2" w14:textId="77777777" w:rsidTr="00176CA4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8D073E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5BB4FC" w14:textId="77777777" w:rsidR="00FD146E" w:rsidRPr="00176CA4" w:rsidRDefault="00FD146E" w:rsidP="00176CA4">
            <w:pPr>
              <w:rPr>
                <w:rFonts w:cs="Arial"/>
                <w:b/>
                <w:bCs/>
              </w:rPr>
            </w:pPr>
            <w:r w:rsidRPr="00176CA4">
              <w:rPr>
                <w:rFonts w:cs="Arial"/>
              </w:rPr>
              <w:t>4</w:t>
            </w:r>
          </w:p>
        </w:tc>
      </w:tr>
    </w:tbl>
    <w:p w14:paraId="504CEBB1" w14:textId="77777777" w:rsidR="00FD146E" w:rsidRPr="00FD146E" w:rsidRDefault="00FD146E" w:rsidP="00FD146E">
      <w:pPr>
        <w:spacing w:line="360" w:lineRule="auto"/>
        <w:rPr>
          <w:rFonts w:cs="Arial"/>
        </w:rPr>
      </w:pPr>
    </w:p>
    <w:p w14:paraId="2F684E70" w14:textId="31FACFA0" w:rsidR="00FD146E" w:rsidRPr="00FD146E" w:rsidRDefault="00FD146E" w:rsidP="00FD146E">
      <w:pPr>
        <w:spacing w:line="360" w:lineRule="auto"/>
        <w:rPr>
          <w:rFonts w:cs="Arial"/>
        </w:rPr>
      </w:pPr>
      <w:r w:rsidRPr="00FD146E">
        <w:rPr>
          <w:rFonts w:cs="Arial"/>
        </w:rPr>
        <w:br w:type="page"/>
      </w:r>
    </w:p>
    <w:tbl>
      <w:tblPr>
        <w:tblW w:w="10790" w:type="dxa"/>
        <w:tblInd w:w="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4"/>
        <w:gridCol w:w="1032"/>
        <w:gridCol w:w="142"/>
        <w:gridCol w:w="425"/>
        <w:gridCol w:w="567"/>
        <w:gridCol w:w="249"/>
        <w:gridCol w:w="13"/>
        <w:gridCol w:w="164"/>
        <w:gridCol w:w="141"/>
        <w:gridCol w:w="567"/>
        <w:gridCol w:w="955"/>
        <w:gridCol w:w="829"/>
        <w:gridCol w:w="1478"/>
        <w:gridCol w:w="1258"/>
        <w:gridCol w:w="585"/>
        <w:gridCol w:w="2121"/>
        <w:gridCol w:w="130"/>
      </w:tblGrid>
      <w:tr w:rsidR="00FD146E" w:rsidRPr="00050A63" w14:paraId="2207557B" w14:textId="77777777" w:rsidTr="008C10B3">
        <w:trPr>
          <w:gridAfter w:val="1"/>
          <w:wAfter w:w="130" w:type="dxa"/>
          <w:trHeight w:val="509"/>
        </w:trPr>
        <w:tc>
          <w:tcPr>
            <w:tcW w:w="10660" w:type="dxa"/>
            <w:gridSpan w:val="1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/>
            <w:vAlign w:val="center"/>
          </w:tcPr>
          <w:p w14:paraId="47625297" w14:textId="77777777" w:rsidR="00FD146E" w:rsidRPr="007C7843" w:rsidRDefault="00FD146E" w:rsidP="007C7843">
            <w:pPr>
              <w:pStyle w:val="Tytu"/>
              <w:spacing w:line="276" w:lineRule="auto"/>
              <w:ind w:left="0"/>
              <w:rPr>
                <w:rFonts w:cs="Arial"/>
                <w:sz w:val="24"/>
                <w:szCs w:val="24"/>
              </w:rPr>
            </w:pPr>
            <w:r w:rsidRPr="00050A63">
              <w:rPr>
                <w:rFonts w:cs="Arial"/>
                <w:szCs w:val="22"/>
              </w:rPr>
              <w:lastRenderedPageBreak/>
              <w:br w:type="page"/>
            </w:r>
            <w:r w:rsidRPr="007C7843">
              <w:rPr>
                <w:rFonts w:cs="Arial"/>
                <w:sz w:val="24"/>
                <w:szCs w:val="24"/>
              </w:rPr>
              <w:t>Sylabus przedmiotu / modułu kształcenia</w:t>
            </w:r>
          </w:p>
        </w:tc>
      </w:tr>
      <w:tr w:rsidR="00FD146E" w:rsidRPr="00050A63" w14:paraId="0778D080" w14:textId="77777777" w:rsidTr="008C10B3">
        <w:trPr>
          <w:gridAfter w:val="1"/>
          <w:wAfter w:w="130" w:type="dxa"/>
          <w:trHeight w:val="454"/>
        </w:trPr>
        <w:tc>
          <w:tcPr>
            <w:tcW w:w="4389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E67155F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Nazwa przedmiotu/modułu kształcenia: </w:t>
            </w:r>
          </w:p>
        </w:tc>
        <w:tc>
          <w:tcPr>
            <w:tcW w:w="627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B8E24" w14:textId="77777777" w:rsidR="00FD146E" w:rsidRPr="007C7843" w:rsidRDefault="00FD146E" w:rsidP="00050A63">
            <w:pPr>
              <w:pStyle w:val="Nagwek1"/>
              <w:spacing w:before="0" w:after="0" w:line="276" w:lineRule="auto"/>
              <w:rPr>
                <w:rFonts w:cs="Arial"/>
                <w:szCs w:val="24"/>
              </w:rPr>
            </w:pPr>
            <w:r w:rsidRPr="007C7843">
              <w:rPr>
                <w:rFonts w:cs="Arial"/>
                <w:szCs w:val="24"/>
              </w:rPr>
              <w:t>Język obcy specjalistyczny</w:t>
            </w:r>
          </w:p>
        </w:tc>
      </w:tr>
      <w:tr w:rsidR="00FD146E" w:rsidRPr="00050A63" w14:paraId="20FB803B" w14:textId="77777777" w:rsidTr="008C10B3">
        <w:trPr>
          <w:gridAfter w:val="1"/>
          <w:wAfter w:w="130" w:type="dxa"/>
          <w:trHeight w:val="304"/>
        </w:trPr>
        <w:tc>
          <w:tcPr>
            <w:tcW w:w="3434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40E374AC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Nazwa w języku angielskim: </w:t>
            </w:r>
          </w:p>
        </w:tc>
        <w:tc>
          <w:tcPr>
            <w:tcW w:w="7226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0FFD0D5" w14:textId="77777777" w:rsidR="00FD146E" w:rsidRPr="00050A63" w:rsidRDefault="00FD146E" w:rsidP="00050A63">
            <w:pPr>
              <w:rPr>
                <w:rFonts w:cs="Arial"/>
                <w:lang w:val="en-US"/>
              </w:rPr>
            </w:pPr>
            <w:r w:rsidRPr="00050A63">
              <w:rPr>
                <w:rFonts w:cs="Arial"/>
                <w:lang w:val="en-US"/>
              </w:rPr>
              <w:t>Specialist Foreign Language</w:t>
            </w:r>
          </w:p>
        </w:tc>
      </w:tr>
      <w:tr w:rsidR="00FD146E" w:rsidRPr="00050A63" w14:paraId="0633E3FA" w14:textId="77777777" w:rsidTr="008C10B3">
        <w:trPr>
          <w:gridAfter w:val="1"/>
          <w:wAfter w:w="130" w:type="dxa"/>
          <w:trHeight w:val="454"/>
        </w:trPr>
        <w:tc>
          <w:tcPr>
            <w:tcW w:w="2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B730CDB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Język wykładowy: </w:t>
            </w:r>
          </w:p>
        </w:tc>
        <w:tc>
          <w:tcPr>
            <w:tcW w:w="836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11AF4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język rosyjski (wspomagany językiem polskim)</w:t>
            </w:r>
          </w:p>
        </w:tc>
      </w:tr>
      <w:tr w:rsidR="00FD146E" w:rsidRPr="00050A63" w14:paraId="40A0F648" w14:textId="77777777" w:rsidTr="008C10B3">
        <w:trPr>
          <w:gridAfter w:val="1"/>
          <w:wAfter w:w="130" w:type="dxa"/>
          <w:trHeight w:val="454"/>
        </w:trPr>
        <w:tc>
          <w:tcPr>
            <w:tcW w:w="6696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0FBD9F6D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Kierunek studiów, dla którego przedmiot jest oferowany: </w:t>
            </w:r>
          </w:p>
        </w:tc>
        <w:tc>
          <w:tcPr>
            <w:tcW w:w="3964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99D583" w14:textId="6BA91952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Logistyka</w:t>
            </w:r>
          </w:p>
        </w:tc>
      </w:tr>
      <w:tr w:rsidR="00FD146E" w:rsidRPr="00050A63" w14:paraId="0E098FDB" w14:textId="77777777" w:rsidTr="008C10B3">
        <w:trPr>
          <w:gridAfter w:val="1"/>
          <w:wAfter w:w="130" w:type="dxa"/>
          <w:trHeight w:val="454"/>
        </w:trPr>
        <w:tc>
          <w:tcPr>
            <w:tcW w:w="2726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A14ED03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Jednostka realizująca: </w:t>
            </w:r>
          </w:p>
        </w:tc>
        <w:tc>
          <w:tcPr>
            <w:tcW w:w="7934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FD58986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bCs/>
              </w:rPr>
              <w:t>Centrum Języków Obcych</w:t>
            </w:r>
          </w:p>
        </w:tc>
      </w:tr>
      <w:tr w:rsidR="00FD146E" w:rsidRPr="00050A63" w14:paraId="415784AE" w14:textId="77777777" w:rsidTr="008C10B3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1FE0848D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Rodzaj przedmiotu/modułu kształcenia (obowiązkowy/fakultatywny):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49CD59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fakultatywny</w:t>
            </w:r>
          </w:p>
        </w:tc>
      </w:tr>
      <w:tr w:rsidR="00FD146E" w:rsidRPr="00050A63" w14:paraId="5597CF02" w14:textId="77777777" w:rsidTr="008C10B3">
        <w:trPr>
          <w:gridAfter w:val="1"/>
          <w:wAfter w:w="130" w:type="dxa"/>
          <w:trHeight w:val="454"/>
        </w:trPr>
        <w:tc>
          <w:tcPr>
            <w:tcW w:w="7954" w:type="dxa"/>
            <w:gridSpan w:val="1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5589EDA4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Poziom modułu kształcenia (np. pierwszego lub drugiego stopnia): </w:t>
            </w:r>
          </w:p>
        </w:tc>
        <w:tc>
          <w:tcPr>
            <w:tcW w:w="270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6E82AC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  <w:color w:val="000000"/>
              </w:rPr>
              <w:t>pierwszego stopnia</w:t>
            </w:r>
          </w:p>
        </w:tc>
      </w:tr>
      <w:tr w:rsidR="00FD146E" w:rsidRPr="00050A63" w14:paraId="091B089B" w14:textId="77777777" w:rsidTr="008C10B3">
        <w:trPr>
          <w:gridAfter w:val="1"/>
          <w:wAfter w:w="130" w:type="dxa"/>
          <w:trHeight w:val="454"/>
        </w:trPr>
        <w:tc>
          <w:tcPr>
            <w:tcW w:w="1733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3BED675A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Rok studiów: </w:t>
            </w:r>
          </w:p>
        </w:tc>
        <w:tc>
          <w:tcPr>
            <w:tcW w:w="8927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A2C98E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drugi</w:t>
            </w:r>
          </w:p>
        </w:tc>
      </w:tr>
      <w:tr w:rsidR="00FD146E" w:rsidRPr="00050A63" w14:paraId="60EC731A" w14:textId="77777777" w:rsidTr="008C10B3">
        <w:trPr>
          <w:gridAfter w:val="1"/>
          <w:wAfter w:w="130" w:type="dxa"/>
          <w:trHeight w:val="454"/>
        </w:trPr>
        <w:tc>
          <w:tcPr>
            <w:tcW w:w="130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D25E8BD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Semestr: </w:t>
            </w:r>
          </w:p>
        </w:tc>
        <w:tc>
          <w:tcPr>
            <w:tcW w:w="9352" w:type="dxa"/>
            <w:gridSpan w:val="1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25E90F8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czwarty</w:t>
            </w:r>
          </w:p>
        </w:tc>
      </w:tr>
      <w:tr w:rsidR="00FD146E" w:rsidRPr="00050A63" w14:paraId="1A5CEB9F" w14:textId="77777777" w:rsidTr="008C10B3">
        <w:trPr>
          <w:gridAfter w:val="1"/>
          <w:wAfter w:w="130" w:type="dxa"/>
          <w:trHeight w:val="454"/>
        </w:trPr>
        <w:tc>
          <w:tcPr>
            <w:tcW w:w="2867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A0893B2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Liczba punktów ECTS: </w:t>
            </w:r>
          </w:p>
        </w:tc>
        <w:tc>
          <w:tcPr>
            <w:tcW w:w="7793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616F90A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4</w:t>
            </w:r>
          </w:p>
        </w:tc>
      </w:tr>
      <w:tr w:rsidR="00FD146E" w:rsidRPr="00050A63" w14:paraId="37FCAAFD" w14:textId="77777777" w:rsidTr="008C10B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9C7F751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 xml:space="preserve">Imię i nazwisko koordynatora przedmiotu: 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767E659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  <w:color w:val="000000"/>
              </w:rPr>
              <w:t>dr Ewa Borkowska</w:t>
            </w:r>
          </w:p>
        </w:tc>
      </w:tr>
      <w:tr w:rsidR="00FD146E" w:rsidRPr="00050A63" w14:paraId="64A31EA0" w14:textId="77777777" w:rsidTr="008C10B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733890C3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Imię i nazwisko prowadzących zajęcia: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167569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  <w:color w:val="000000"/>
              </w:rPr>
              <w:t>nauczyciele języka rosyjskiego</w:t>
            </w:r>
          </w:p>
        </w:tc>
      </w:tr>
      <w:tr w:rsidR="00FD146E" w:rsidRPr="00050A63" w14:paraId="496D8334" w14:textId="77777777" w:rsidTr="008C10B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vAlign w:val="center"/>
          </w:tcPr>
          <w:p w14:paraId="60DAC607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Założenia i cele przedmiotu: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3EBD595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Rozwinięcie umiejętności posługiwania się słownictwem specjalistycznym związanym ze specjalnością studiów.</w:t>
            </w:r>
          </w:p>
        </w:tc>
      </w:tr>
      <w:tr w:rsidR="00D561A1" w:rsidRPr="00050A63" w14:paraId="31A7BA3C" w14:textId="77777777" w:rsidTr="008C10B3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94F4613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</w:t>
            </w: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13FF4C2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Efekt uczenia się: WIEDZA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4D9D969C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 kierunkowego</w:t>
            </w:r>
          </w:p>
        </w:tc>
      </w:tr>
      <w:tr w:rsidR="00D561A1" w:rsidRPr="00050A63" w14:paraId="6CE2DEDD" w14:textId="77777777" w:rsidTr="008C10B3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1121CF9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EE63C9" w14:textId="4A6FDBA4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Student zna i rozumie:</w:t>
            </w:r>
          </w:p>
        </w:tc>
        <w:tc>
          <w:tcPr>
            <w:tcW w:w="212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A76DC00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</w:tr>
      <w:tr w:rsidR="00FD146E" w:rsidRPr="00050A63" w14:paraId="57D20022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4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A0684A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W_01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6CDA637" w14:textId="770FA213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słownictwo i struktury gramatyczne niezbędne do skutecznej komunikacji językowej w różnorodnych sytuacjach życia codziennego i zawodowego, zgodnie z treściami modułu kształcenia.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A6E62D2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</w:p>
        </w:tc>
      </w:tr>
      <w:tr w:rsidR="00D561A1" w:rsidRPr="00050A63" w14:paraId="5F17FC29" w14:textId="77777777" w:rsidTr="008C10B3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E5BFD22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A0AC098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Efekt uczenia się: UMIEJĘTNOŚCI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98B4663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 kierunkowego</w:t>
            </w:r>
          </w:p>
        </w:tc>
      </w:tr>
      <w:tr w:rsidR="00D561A1" w:rsidRPr="00050A63" w14:paraId="06BE8DF5" w14:textId="77777777" w:rsidTr="008C10B3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63CB7E3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32674DC4" w14:textId="229F7560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Student potrafi: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401F2AED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</w:tr>
      <w:tr w:rsidR="00FD146E" w:rsidRPr="00050A63" w14:paraId="520C0BC1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6319393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6F750B6" w14:textId="3E017B38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 xml:space="preserve"> zrozumieć znaczenie głównych wątków przekazu zawartego w złożonych tekstach na tematy konkretne i abstrakcyjne, łącznie ze zrozumieniem dyskusji na tematy z zakresu swojej specjalności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8E01594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47A8C933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313B7BE0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2C3C69CF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332BBA9D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U_02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FA2E829" w14:textId="62991D6A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formułować przejrzyste wypowiedzi ustne i pisemne dotyczące tematów ogólnych i specjalistycznych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7B13F8B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05DF7863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691A2CFA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0254D0D6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B3EEC3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U_03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5DB6A09" w14:textId="31397A43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zdobywać informacje oraz udzielać ich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6D7FA1C6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546E2635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20BCB412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29756D14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0ADC615C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U_04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38FC211" w14:textId="1212B4A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 xml:space="preserve"> brać udział w dyskusji, argumentować, wyrażać aprobatę i sprzeciw, negocjować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D14E71F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25F382D4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09EECE85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6980550E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18E66AEA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U_05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5AA053E5" w14:textId="5CD0E4CB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kontrolować swoje wypowiedzi pod względem poprawności gramatycznej i leksykalnej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BF5D92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6F757AA9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08EF9052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10303428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7B4BEDEC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color w:val="000000"/>
              </w:rPr>
              <w:t>U_06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2AF36FE5" w14:textId="343FC04A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pracować samodzielnie z tekstem specjalistycznym</w:t>
            </w:r>
            <w:r w:rsidR="00D561A1" w:rsidRPr="00050A63">
              <w:rPr>
                <w:rFonts w:cs="Arial"/>
              </w:rPr>
              <w:t>;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8187317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K_U09</w:t>
            </w:r>
          </w:p>
          <w:p w14:paraId="3D041D76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K_U10</w:t>
            </w:r>
          </w:p>
          <w:p w14:paraId="61EB051E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</w:rPr>
              <w:t>K_U11</w:t>
            </w:r>
          </w:p>
        </w:tc>
      </w:tr>
      <w:tr w:rsidR="00FD146E" w:rsidRPr="00050A63" w14:paraId="1FE65D4B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244D975C" w14:textId="77777777" w:rsidR="00FD146E" w:rsidRPr="00050A63" w:rsidRDefault="00FD146E" w:rsidP="00050A63">
            <w:pPr>
              <w:rPr>
                <w:rFonts w:cs="Arial"/>
                <w:color w:val="000000"/>
              </w:rPr>
            </w:pPr>
            <w:r w:rsidRPr="00050A63">
              <w:rPr>
                <w:rFonts w:cs="Arial"/>
                <w:color w:val="000000"/>
              </w:rPr>
              <w:t>U_07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4FB45A12" w14:textId="12AD9AF8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współpracować i pracować w grupie, przyjmując w niej różne role.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F0407A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K_U13</w:t>
            </w:r>
          </w:p>
        </w:tc>
      </w:tr>
      <w:tr w:rsidR="00D561A1" w:rsidRPr="00050A63" w14:paraId="5FB24230" w14:textId="77777777" w:rsidTr="008C10B3">
        <w:trPr>
          <w:gridAfter w:val="1"/>
          <w:wAfter w:w="130" w:type="dxa"/>
          <w:trHeight w:val="385"/>
        </w:trPr>
        <w:tc>
          <w:tcPr>
            <w:tcW w:w="116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395B8F9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01E6012D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Efekt uczenia się: KOMPETENCJE SPOŁECZNE</w:t>
            </w:r>
          </w:p>
        </w:tc>
        <w:tc>
          <w:tcPr>
            <w:tcW w:w="2121" w:type="dxa"/>
            <w:vMerge w:val="restart"/>
            <w:tcBorders>
              <w:top w:val="single" w:sz="2" w:space="0" w:color="000000"/>
              <w:left w:val="single" w:sz="6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6FC7D138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Symbol efektu kierunkowego</w:t>
            </w:r>
          </w:p>
        </w:tc>
      </w:tr>
      <w:tr w:rsidR="00D561A1" w:rsidRPr="00050A63" w14:paraId="22E67FBB" w14:textId="77777777" w:rsidTr="008C10B3">
        <w:trPr>
          <w:gridAfter w:val="1"/>
          <w:wAfter w:w="130" w:type="dxa"/>
          <w:trHeight w:val="384"/>
        </w:trPr>
        <w:tc>
          <w:tcPr>
            <w:tcW w:w="1166" w:type="dxa"/>
            <w:gridSpan w:val="2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28745161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162C870" w14:textId="3D8BD803" w:rsidR="00D561A1" w:rsidRPr="00050A63" w:rsidRDefault="00D561A1" w:rsidP="00050A63">
            <w:pPr>
              <w:pStyle w:val="Tytukomrki"/>
              <w:spacing w:before="0" w:after="0" w:line="276" w:lineRule="auto"/>
            </w:pPr>
            <w:r w:rsidRPr="00050A63">
              <w:t>Student jest gotów do:</w:t>
            </w:r>
          </w:p>
        </w:tc>
        <w:tc>
          <w:tcPr>
            <w:tcW w:w="2121" w:type="dxa"/>
            <w:vMerge/>
            <w:tcBorders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DBE5F1"/>
            <w:vAlign w:val="center"/>
          </w:tcPr>
          <w:p w14:paraId="15B02E22" w14:textId="77777777" w:rsidR="00D561A1" w:rsidRPr="00050A63" w:rsidRDefault="00D561A1" w:rsidP="00050A63">
            <w:pPr>
              <w:pStyle w:val="Tytukomrki"/>
              <w:spacing w:before="0" w:after="0" w:line="276" w:lineRule="auto"/>
            </w:pPr>
          </w:p>
        </w:tc>
      </w:tr>
      <w:tr w:rsidR="00FD146E" w:rsidRPr="00050A63" w14:paraId="403C3DCE" w14:textId="77777777" w:rsidTr="008C10B3">
        <w:trPr>
          <w:gridAfter w:val="1"/>
          <w:wAfter w:w="130" w:type="dxa"/>
          <w:trHeight w:val="290"/>
        </w:trPr>
        <w:tc>
          <w:tcPr>
            <w:tcW w:w="1166" w:type="dxa"/>
            <w:gridSpan w:val="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4A20B1F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  <w:color w:val="000000"/>
              </w:rPr>
              <w:lastRenderedPageBreak/>
              <w:t>K_01</w:t>
            </w:r>
          </w:p>
        </w:tc>
        <w:tc>
          <w:tcPr>
            <w:tcW w:w="7373" w:type="dxa"/>
            <w:gridSpan w:val="13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14:paraId="67917C60" w14:textId="533BE83B" w:rsidR="00FD146E" w:rsidRPr="00050A63" w:rsidRDefault="00D561A1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zaakceptowania</w:t>
            </w:r>
            <w:r w:rsidR="00FD146E" w:rsidRPr="00050A63">
              <w:rPr>
                <w:rFonts w:cs="Arial"/>
              </w:rPr>
              <w:t xml:space="preserve"> potrzeby znajomości języka obcego w życiu prywatnym i przyszłej pracy zawodowej.</w:t>
            </w:r>
          </w:p>
        </w:tc>
        <w:tc>
          <w:tcPr>
            <w:tcW w:w="2121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14:paraId="535D6017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K_K01</w:t>
            </w:r>
          </w:p>
        </w:tc>
      </w:tr>
      <w:tr w:rsidR="00FD146E" w:rsidRPr="00050A63" w14:paraId="6624C83A" w14:textId="77777777" w:rsidTr="008C10B3">
        <w:trPr>
          <w:gridAfter w:val="1"/>
          <w:wAfter w:w="130" w:type="dxa"/>
          <w:trHeight w:val="454"/>
        </w:trPr>
        <w:tc>
          <w:tcPr>
            <w:tcW w:w="2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21BCD71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Forma i typy zajęć:</w:t>
            </w:r>
          </w:p>
        </w:tc>
        <w:tc>
          <w:tcPr>
            <w:tcW w:w="809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5E70" w14:textId="77777777" w:rsidR="00FD146E" w:rsidRPr="00050A63" w:rsidRDefault="00FD146E" w:rsidP="00050A63">
            <w:pPr>
              <w:rPr>
                <w:rFonts w:cs="Arial"/>
                <w:bCs/>
              </w:rPr>
            </w:pPr>
            <w:r w:rsidRPr="00050A63">
              <w:rPr>
                <w:rFonts w:cs="Arial"/>
                <w:bCs/>
                <w:color w:val="000000"/>
              </w:rPr>
              <w:t>Ćwiczenia audytoryjne</w:t>
            </w:r>
          </w:p>
        </w:tc>
      </w:tr>
      <w:tr w:rsidR="00FD146E" w:rsidRPr="00050A63" w14:paraId="3761024F" w14:textId="77777777" w:rsidTr="008C10B3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C22353C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br w:type="page"/>
              <w:t>Wymagania wstępne i dodatkowe:</w:t>
            </w:r>
          </w:p>
        </w:tc>
      </w:tr>
      <w:tr w:rsidR="00FD146E" w:rsidRPr="00050A63" w14:paraId="32E6F870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A25D6E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Umiejętność posługiwania się językiem rosyjskim na poziomie B2 ESOKJ.</w:t>
            </w:r>
          </w:p>
        </w:tc>
      </w:tr>
      <w:tr w:rsidR="00FD146E" w:rsidRPr="00050A63" w14:paraId="5E284CCF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61D5B25C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Treści modułu kształcenia:</w:t>
            </w:r>
          </w:p>
        </w:tc>
      </w:tr>
      <w:tr w:rsidR="00FD146E" w:rsidRPr="00050A63" w14:paraId="41DB82DD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B1795CA" w14:textId="77777777" w:rsidR="00FD146E" w:rsidRPr="00050A63" w:rsidRDefault="00FD146E" w:rsidP="00050A63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Logistyka i jej definicje</w:t>
            </w:r>
          </w:p>
          <w:p w14:paraId="62DA3222" w14:textId="77777777" w:rsidR="00FD146E" w:rsidRPr="00050A63" w:rsidRDefault="00FD146E" w:rsidP="00050A63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Usługi logistyczne</w:t>
            </w:r>
          </w:p>
          <w:p w14:paraId="67C234B1" w14:textId="77777777" w:rsidR="00FD146E" w:rsidRPr="00050A63" w:rsidRDefault="00FD146E" w:rsidP="00050A63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Zarządzanie stanami magazynowymi i zaopatrzenie</w:t>
            </w:r>
          </w:p>
          <w:p w14:paraId="206C4B2F" w14:textId="77777777" w:rsidR="00FD146E" w:rsidRPr="00050A63" w:rsidRDefault="00FD146E" w:rsidP="00050A63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Środki transportu i urządzenia transportu bliskiego</w:t>
            </w:r>
          </w:p>
          <w:p w14:paraId="758D1E97" w14:textId="77777777" w:rsidR="00FD146E" w:rsidRPr="00050A63" w:rsidRDefault="00FD146E" w:rsidP="00050A63">
            <w:pPr>
              <w:pStyle w:val="Akapitzlist"/>
              <w:numPr>
                <w:ilvl w:val="0"/>
                <w:numId w:val="37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Planowanie transportu</w:t>
            </w:r>
          </w:p>
        </w:tc>
      </w:tr>
      <w:tr w:rsidR="00FD146E" w:rsidRPr="00050A63" w14:paraId="0DB460A6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1D382371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Literatura podstawowa:</w:t>
            </w:r>
          </w:p>
        </w:tc>
      </w:tr>
      <w:tr w:rsidR="00FD146E" w:rsidRPr="00050A63" w14:paraId="1961CE7C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BEC756D" w14:textId="77777777" w:rsidR="00FD146E" w:rsidRPr="00050A63" w:rsidRDefault="00FD146E" w:rsidP="00050A63">
            <w:pPr>
              <w:pStyle w:val="Akapitzlist"/>
              <w:numPr>
                <w:ilvl w:val="0"/>
                <w:numId w:val="38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Ł. Karpiński: Język</w:t>
            </w:r>
            <w:r w:rsidRPr="00050A63">
              <w:rPr>
                <w:rFonts w:cs="Arial"/>
                <w:bCs/>
              </w:rPr>
              <w:t xml:space="preserve"> rosyjski. Logistyka, Warszawa 2009. </w:t>
            </w:r>
          </w:p>
        </w:tc>
      </w:tr>
      <w:tr w:rsidR="00FD146E" w:rsidRPr="00050A63" w14:paraId="72A6A2F7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583B3680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Literatura dodatkowa:</w:t>
            </w:r>
          </w:p>
        </w:tc>
      </w:tr>
      <w:tr w:rsidR="00FD146E" w:rsidRPr="00050A63" w14:paraId="5EB03A1E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C6CF18" w14:textId="77777777" w:rsidR="00FD146E" w:rsidRPr="00050A63" w:rsidRDefault="00FD146E" w:rsidP="00050A63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 w:rsidRPr="00050A63">
              <w:rPr>
                <w:rFonts w:cs="Arial"/>
              </w:rPr>
              <w:t>Teksty specjalistyczne z różnych źródeł: Internet, publikacje naukowe i podręczniki z zakresu logistyki.</w:t>
            </w:r>
          </w:p>
          <w:p w14:paraId="4F03C52D" w14:textId="77777777" w:rsidR="00FD146E" w:rsidRPr="00050A63" w:rsidRDefault="00FD146E" w:rsidP="00050A63">
            <w:pPr>
              <w:pStyle w:val="Akapitzlist"/>
              <w:numPr>
                <w:ilvl w:val="0"/>
                <w:numId w:val="39"/>
              </w:numPr>
              <w:rPr>
                <w:rFonts w:cs="Arial"/>
              </w:rPr>
            </w:pPr>
            <w:r w:rsidRPr="00050A63">
              <w:rPr>
                <w:rFonts w:cs="Arial"/>
              </w:rPr>
              <w:t xml:space="preserve">L. </w:t>
            </w:r>
            <w:proofErr w:type="spellStart"/>
            <w:r w:rsidRPr="00050A63">
              <w:rPr>
                <w:rFonts w:cs="Arial"/>
              </w:rPr>
              <w:t>Jochym-Kuszlikowa</w:t>
            </w:r>
            <w:proofErr w:type="spellEnd"/>
            <w:r w:rsidRPr="00050A63">
              <w:rPr>
                <w:rFonts w:cs="Arial"/>
              </w:rPr>
              <w:t>, E. Kossakowska, Słownik rosyjsko-polski. Biznes i gospodarka. Warszawa</w:t>
            </w:r>
            <w:r w:rsidRPr="00050A63">
              <w:rPr>
                <w:rFonts w:cs="Arial"/>
                <w:bCs/>
              </w:rPr>
              <w:t xml:space="preserve"> 2009.</w:t>
            </w:r>
          </w:p>
        </w:tc>
      </w:tr>
      <w:tr w:rsidR="00FD146E" w:rsidRPr="00050A63" w14:paraId="4186CEDA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9B28AE2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Planowane formy/działania/metody dydaktyczne:</w:t>
            </w:r>
          </w:p>
        </w:tc>
      </w:tr>
      <w:tr w:rsidR="00FD146E" w:rsidRPr="00050A63" w14:paraId="66B66047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BA575C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Podejście eklektyczne, umożliwiające indywidualizację nauczania, czyli dostosowanie technik, form pracy, typów zadań i treści do danej grupy studentów. Stosowane formy pracy to, między innymi: praca w parach (np.: odgrywanie ról, wymiana informacji), praca w grupach (projekty, konkursy, rozwiązywanie problemów, zebranie słownictwa itp.), praca indywidualna studentów, czy też nauczanie tradycyjne − frontalne (prezentacja materiału leksykalnego, zasad gramatycznych, treści ilustracji itp.). Ćwiczenia wspomagane są technikami multimedialnymi.</w:t>
            </w:r>
          </w:p>
        </w:tc>
      </w:tr>
      <w:tr w:rsidR="00FD146E" w:rsidRPr="00050A63" w14:paraId="5AC290B6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7D98675F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Sposoby weryfikacji efektów uczenia się osiąganych przez studenta:</w:t>
            </w:r>
          </w:p>
        </w:tc>
      </w:tr>
      <w:tr w:rsidR="00714EAE" w:rsidRPr="00050A63" w14:paraId="38D6A74A" w14:textId="77777777" w:rsidTr="008C10B3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2154B960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050A63">
              <w:rPr>
                <w:rFonts w:cs="Arial"/>
                <w:b/>
                <w:bCs/>
              </w:rPr>
              <w:t>Symbol efektu kierunkowego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BE5F1"/>
          </w:tcPr>
          <w:p w14:paraId="4A584EDF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/>
                <w:bCs/>
                <w:color w:val="000000"/>
              </w:rPr>
            </w:pPr>
            <w:r w:rsidRPr="00050A63">
              <w:rPr>
                <w:rFonts w:cs="Arial"/>
                <w:b/>
                <w:bCs/>
              </w:rPr>
              <w:t>Metody weryfikacji efektów uczenia się</w:t>
            </w:r>
          </w:p>
        </w:tc>
      </w:tr>
      <w:tr w:rsidR="00714EAE" w:rsidRPr="00050A63" w14:paraId="18829385" w14:textId="77777777" w:rsidTr="008C10B3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9967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  <w:color w:val="000000"/>
              </w:rPr>
              <w:t>W_01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5BDE4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  <w:color w:val="000000"/>
              </w:rPr>
              <w:t>pisemne testy sprawdzające;</w:t>
            </w:r>
          </w:p>
        </w:tc>
      </w:tr>
      <w:tr w:rsidR="00714EAE" w:rsidRPr="00050A63" w14:paraId="114FE12D" w14:textId="77777777" w:rsidTr="008C10B3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217ED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  <w:color w:val="000000"/>
              </w:rPr>
              <w:t>U_01-U_06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CB4C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  <w:color w:val="000000"/>
              </w:rPr>
              <w:t>bieżąca ocena zadań wykonanych w domu i w trakcie zajęć (w tym wypowiedzi ustnych);</w:t>
            </w:r>
          </w:p>
        </w:tc>
      </w:tr>
      <w:tr w:rsidR="00714EAE" w:rsidRPr="00050A63" w14:paraId="703DF809" w14:textId="77777777" w:rsidTr="008C10B3">
        <w:tblPrEx>
          <w:jc w:val="center"/>
          <w:tblInd w:w="0" w:type="dxa"/>
        </w:tblPrEx>
        <w:trPr>
          <w:gridBefore w:val="1"/>
          <w:wBefore w:w="134" w:type="dxa"/>
          <w:trHeight w:val="320"/>
          <w:jc w:val="center"/>
        </w:trPr>
        <w:tc>
          <w:tcPr>
            <w:tcW w:w="2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E4886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  <w:color w:val="000000"/>
              </w:rPr>
              <w:t>U_07, K_01</w:t>
            </w:r>
          </w:p>
        </w:tc>
        <w:tc>
          <w:tcPr>
            <w:tcW w:w="82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19F7" w14:textId="77777777" w:rsidR="00714EAE" w:rsidRPr="00050A63" w:rsidRDefault="00714EAE" w:rsidP="00050A63">
            <w:pPr>
              <w:autoSpaceDE w:val="0"/>
              <w:autoSpaceDN w:val="0"/>
              <w:adjustRightInd w:val="0"/>
              <w:spacing w:before="120" w:after="120"/>
              <w:rPr>
                <w:rFonts w:cs="Arial"/>
                <w:bCs/>
                <w:color w:val="000000"/>
              </w:rPr>
            </w:pPr>
            <w:r w:rsidRPr="00050A63">
              <w:rPr>
                <w:rFonts w:cs="Arial"/>
                <w:bCs/>
              </w:rPr>
              <w:t>obserwacja aktywności studenta w prowadzonych w trakcie zajęć dyskusji oraz jego zaangażowanie w rozwiązywanie zadań indywidualnych i grupowych.</w:t>
            </w:r>
          </w:p>
        </w:tc>
      </w:tr>
      <w:tr w:rsidR="00FD146E" w:rsidRPr="00050A63" w14:paraId="123D5590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A524C14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Forma i warunki zaliczenia:</w:t>
            </w:r>
          </w:p>
        </w:tc>
      </w:tr>
      <w:tr w:rsidR="00FD146E" w:rsidRPr="00050A63" w14:paraId="3FD6BCFF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E34A1B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Zaliczenie przedmiotu na podstawie:</w:t>
            </w:r>
          </w:p>
          <w:p w14:paraId="119EB7C4" w14:textId="77777777" w:rsidR="00FD146E" w:rsidRPr="00050A63" w:rsidRDefault="00FD146E" w:rsidP="00B97E24">
            <w:pPr>
              <w:pStyle w:val="Akapitzlist"/>
              <w:numPr>
                <w:ilvl w:val="0"/>
                <w:numId w:val="53"/>
              </w:numPr>
              <w:ind w:left="849"/>
              <w:rPr>
                <w:rFonts w:cs="Arial"/>
              </w:rPr>
            </w:pPr>
            <w:r w:rsidRPr="00050A63">
              <w:rPr>
                <w:rFonts w:cs="Arial"/>
              </w:rPr>
              <w:t>co najmniej dwóch testów sprawdzających stopień opanowania wiedzy i umiejętności;</w:t>
            </w:r>
          </w:p>
          <w:p w14:paraId="10FC9866" w14:textId="77777777" w:rsidR="00FD146E" w:rsidRPr="00050A63" w:rsidRDefault="00FD146E" w:rsidP="00B97E24">
            <w:pPr>
              <w:pStyle w:val="Akapitzlist"/>
              <w:numPr>
                <w:ilvl w:val="0"/>
                <w:numId w:val="53"/>
              </w:numPr>
              <w:ind w:left="849"/>
              <w:rPr>
                <w:rFonts w:cs="Arial"/>
              </w:rPr>
            </w:pPr>
            <w:r w:rsidRPr="00050A63">
              <w:rPr>
                <w:rFonts w:cs="Arial"/>
              </w:rPr>
              <w:t>jakości wykonanych prac domowych oraz zadań na zajęciach;</w:t>
            </w:r>
          </w:p>
          <w:p w14:paraId="456F2B64" w14:textId="77777777" w:rsidR="00FD146E" w:rsidRPr="00050A63" w:rsidRDefault="00FD146E" w:rsidP="00B97E24">
            <w:pPr>
              <w:pStyle w:val="Akapitzlist"/>
              <w:numPr>
                <w:ilvl w:val="0"/>
                <w:numId w:val="53"/>
              </w:numPr>
              <w:ind w:left="849"/>
              <w:rPr>
                <w:rFonts w:cs="Arial"/>
              </w:rPr>
            </w:pPr>
            <w:r w:rsidRPr="00050A63">
              <w:rPr>
                <w:rFonts w:cs="Arial"/>
              </w:rPr>
              <w:t>aktywności na zajęciach oraz frekwencji.</w:t>
            </w:r>
          </w:p>
          <w:p w14:paraId="54E066DB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Kryteria oceniania: 0-50% − niedostateczna (2,0); 51-60% − dostateczna (3,0); 61-70% − dostateczna plus (3,5); 71-80% − dobra (4,0); 81-90% − dobra plus (4,5); 91-100% − bardzo dobra (5,0).</w:t>
            </w:r>
          </w:p>
        </w:tc>
      </w:tr>
      <w:tr w:rsidR="00FD146E" w:rsidRPr="00050A63" w14:paraId="7A9A46B5" w14:textId="77777777" w:rsidTr="008C10B3">
        <w:trPr>
          <w:gridAfter w:val="1"/>
          <w:wAfter w:w="130" w:type="dxa"/>
          <w:trHeight w:val="32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2C1D4985" w14:textId="77777777" w:rsidR="00FD146E" w:rsidRPr="00050A63" w:rsidRDefault="00FD146E" w:rsidP="00050A63">
            <w:pPr>
              <w:pStyle w:val="Tytukomrki"/>
              <w:spacing w:before="0" w:after="0" w:line="276" w:lineRule="auto"/>
            </w:pPr>
            <w:r w:rsidRPr="00050A63">
              <w:t>Bilans punktów ECTS:</w:t>
            </w:r>
          </w:p>
        </w:tc>
      </w:tr>
      <w:tr w:rsidR="00FD146E" w:rsidRPr="00050A63" w14:paraId="512216AF" w14:textId="77777777" w:rsidTr="008C10B3">
        <w:trPr>
          <w:gridAfter w:val="1"/>
          <w:wAfter w:w="130" w:type="dxa"/>
          <w:trHeight w:val="370"/>
        </w:trPr>
        <w:tc>
          <w:tcPr>
            <w:tcW w:w="10660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</w:tcPr>
          <w:p w14:paraId="0B979454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Studia stacjonarne</w:t>
            </w:r>
          </w:p>
        </w:tc>
      </w:tr>
      <w:tr w:rsidR="00FD146E" w:rsidRPr="00050A63" w14:paraId="75B44914" w14:textId="77777777" w:rsidTr="008C10B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3CD0BF2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C500AA0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Obciążenie studenta</w:t>
            </w:r>
          </w:p>
        </w:tc>
      </w:tr>
      <w:tr w:rsidR="00FD146E" w:rsidRPr="00050A63" w14:paraId="35E4B7D7" w14:textId="77777777" w:rsidTr="008C10B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06483DF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23C260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60 godzin</w:t>
            </w:r>
          </w:p>
        </w:tc>
      </w:tr>
      <w:tr w:rsidR="00FD146E" w:rsidRPr="00050A63" w14:paraId="70B17837" w14:textId="77777777" w:rsidTr="008C10B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6D7A37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CF651EA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30 godzin</w:t>
            </w:r>
          </w:p>
        </w:tc>
      </w:tr>
      <w:tr w:rsidR="00FD146E" w:rsidRPr="00050A63" w14:paraId="3AED922D" w14:textId="77777777" w:rsidTr="008C10B3">
        <w:trPr>
          <w:gridAfter w:val="1"/>
          <w:wAfter w:w="130" w:type="dxa"/>
          <w:trHeight w:val="33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DB9A2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przygotowanie do kolokwiów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DA76C2C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10 godzin</w:t>
            </w:r>
          </w:p>
        </w:tc>
      </w:tr>
      <w:tr w:rsidR="00FD146E" w:rsidRPr="00050A63" w14:paraId="1487DDE7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0D990C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lastRenderedPageBreak/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B52CE2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100 godzin</w:t>
            </w:r>
          </w:p>
        </w:tc>
      </w:tr>
      <w:tr w:rsidR="00FD146E" w:rsidRPr="00050A63" w14:paraId="0240E2C0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B58ADE0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1344BD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t>4</w:t>
            </w:r>
          </w:p>
        </w:tc>
      </w:tr>
      <w:tr w:rsidR="00FD146E" w:rsidRPr="00050A63" w14:paraId="6C43BA18" w14:textId="77777777" w:rsidTr="008C10B3">
        <w:trPr>
          <w:gridAfter w:val="1"/>
          <w:wAfter w:w="130" w:type="dxa"/>
          <w:trHeight w:val="454"/>
        </w:trPr>
        <w:tc>
          <w:tcPr>
            <w:tcW w:w="10660" w:type="dxa"/>
            <w:gridSpan w:val="1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0E479C4C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Studia niestacjonarne</w:t>
            </w:r>
          </w:p>
        </w:tc>
      </w:tr>
      <w:tr w:rsidR="00FD146E" w:rsidRPr="00050A63" w14:paraId="69B97F13" w14:textId="77777777" w:rsidTr="008C10B3">
        <w:trPr>
          <w:gridAfter w:val="1"/>
          <w:wAfter w:w="130" w:type="dxa"/>
          <w:trHeight w:val="454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7D471B2F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Aktywność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BE5F1"/>
            <w:vAlign w:val="center"/>
          </w:tcPr>
          <w:p w14:paraId="2BEACCA4" w14:textId="77777777" w:rsidR="00FD146E" w:rsidRPr="00050A63" w:rsidRDefault="00FD146E" w:rsidP="00050A63">
            <w:pPr>
              <w:pStyle w:val="Tytukomrki"/>
              <w:spacing w:before="0" w:after="0" w:line="276" w:lineRule="auto"/>
              <w:rPr>
                <w:b w:val="0"/>
                <w:bCs/>
              </w:rPr>
            </w:pPr>
            <w:r w:rsidRPr="00050A63">
              <w:rPr>
                <w:b w:val="0"/>
                <w:bCs/>
              </w:rPr>
              <w:t>Obciążenie studenta</w:t>
            </w:r>
          </w:p>
        </w:tc>
      </w:tr>
      <w:tr w:rsidR="00FD146E" w:rsidRPr="00050A63" w14:paraId="5A3646B5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4CF165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ćwiczenia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D55BF8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24 godziny</w:t>
            </w:r>
          </w:p>
        </w:tc>
      </w:tr>
      <w:tr w:rsidR="00FD146E" w:rsidRPr="00050A63" w14:paraId="6A8CA24F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437347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przygotowanie do zajęć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AA6FB8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50 godzin</w:t>
            </w:r>
          </w:p>
        </w:tc>
      </w:tr>
      <w:tr w:rsidR="00FD146E" w:rsidRPr="00050A63" w14:paraId="050FE28A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3BA0F1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przygotowanie do kolokwiów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A9A1B22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26 godzin</w:t>
            </w:r>
          </w:p>
        </w:tc>
      </w:tr>
      <w:tr w:rsidR="00FD146E" w:rsidRPr="00050A63" w14:paraId="0174B3CB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726CEC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t>Sumaryczne obciążenie pracą studenta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9C97AB1" w14:textId="77777777" w:rsidR="00FD146E" w:rsidRPr="00050A63" w:rsidRDefault="00FD146E" w:rsidP="00050A63">
            <w:pPr>
              <w:rPr>
                <w:rFonts w:cs="Arial"/>
              </w:rPr>
            </w:pPr>
            <w:r w:rsidRPr="00050A63">
              <w:rPr>
                <w:rFonts w:cs="Arial"/>
              </w:rPr>
              <w:t>100 godzin</w:t>
            </w:r>
          </w:p>
        </w:tc>
      </w:tr>
      <w:tr w:rsidR="00FD146E" w:rsidRPr="00050A63" w14:paraId="54DBC661" w14:textId="77777777" w:rsidTr="008C10B3">
        <w:trPr>
          <w:gridAfter w:val="1"/>
          <w:wAfter w:w="130" w:type="dxa"/>
          <w:trHeight w:val="360"/>
        </w:trPr>
        <w:tc>
          <w:tcPr>
            <w:tcW w:w="5218" w:type="dxa"/>
            <w:gridSpan w:val="1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221DE7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t>Punkty ECTS za przedmiot</w:t>
            </w:r>
          </w:p>
        </w:tc>
        <w:tc>
          <w:tcPr>
            <w:tcW w:w="544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8E218BC" w14:textId="77777777" w:rsidR="00FD146E" w:rsidRPr="00050A63" w:rsidRDefault="00FD146E" w:rsidP="00050A63">
            <w:pPr>
              <w:rPr>
                <w:rFonts w:cs="Arial"/>
                <w:b/>
                <w:bCs/>
              </w:rPr>
            </w:pPr>
            <w:r w:rsidRPr="00050A63">
              <w:rPr>
                <w:rFonts w:cs="Arial"/>
              </w:rPr>
              <w:t>4</w:t>
            </w:r>
          </w:p>
        </w:tc>
      </w:tr>
    </w:tbl>
    <w:p w14:paraId="7DFBFD4B" w14:textId="77777777" w:rsidR="00AD67EC" w:rsidRPr="000E45E0" w:rsidRDefault="00AD67EC" w:rsidP="00E029BC"/>
    <w:sectPr w:rsidR="00AD67EC" w:rsidRPr="000E45E0" w:rsidSect="00437340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C39D1F" w14:textId="77777777" w:rsidR="00AE5C57" w:rsidRDefault="00AE5C57" w:rsidP="00BF353E">
      <w:pPr>
        <w:spacing w:line="240" w:lineRule="auto"/>
      </w:pPr>
      <w:r>
        <w:separator/>
      </w:r>
    </w:p>
  </w:endnote>
  <w:endnote w:type="continuationSeparator" w:id="0">
    <w:p w14:paraId="38CF999E" w14:textId="77777777" w:rsidR="00AE5C57" w:rsidRDefault="00AE5C57" w:rsidP="00BF35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7E2DD1" w14:textId="77777777" w:rsidR="00AE5C57" w:rsidRDefault="00AE5C57" w:rsidP="00BF353E">
      <w:pPr>
        <w:spacing w:line="240" w:lineRule="auto"/>
      </w:pPr>
      <w:r>
        <w:separator/>
      </w:r>
    </w:p>
  </w:footnote>
  <w:footnote w:type="continuationSeparator" w:id="0">
    <w:p w14:paraId="794F3473" w14:textId="77777777" w:rsidR="00AE5C57" w:rsidRDefault="00AE5C57" w:rsidP="00BF35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F2578"/>
    <w:multiLevelType w:val="hybridMultilevel"/>
    <w:tmpl w:val="4CD046E4"/>
    <w:lvl w:ilvl="0" w:tplc="31F4C1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30A4F93"/>
    <w:multiLevelType w:val="hybridMultilevel"/>
    <w:tmpl w:val="FA5E7ED8"/>
    <w:lvl w:ilvl="0" w:tplc="31F4C1E0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3F32911"/>
    <w:multiLevelType w:val="hybridMultilevel"/>
    <w:tmpl w:val="AA760CAE"/>
    <w:lvl w:ilvl="0" w:tplc="F19A60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A763AB"/>
    <w:multiLevelType w:val="hybridMultilevel"/>
    <w:tmpl w:val="EAC08868"/>
    <w:lvl w:ilvl="0" w:tplc="591AB8D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2B1E7D"/>
    <w:multiLevelType w:val="hybridMultilevel"/>
    <w:tmpl w:val="A46AF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AA6E56"/>
    <w:multiLevelType w:val="hybridMultilevel"/>
    <w:tmpl w:val="436E67B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0A39605C"/>
    <w:multiLevelType w:val="hybridMultilevel"/>
    <w:tmpl w:val="4B24025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755576"/>
    <w:multiLevelType w:val="hybridMultilevel"/>
    <w:tmpl w:val="ACD86032"/>
    <w:lvl w:ilvl="0" w:tplc="C5806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176F9"/>
    <w:multiLevelType w:val="hybridMultilevel"/>
    <w:tmpl w:val="17C2CDDC"/>
    <w:lvl w:ilvl="0" w:tplc="31F4C1E0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1D951611"/>
    <w:multiLevelType w:val="hybridMultilevel"/>
    <w:tmpl w:val="99CC95CE"/>
    <w:lvl w:ilvl="0" w:tplc="3F9CCFD8">
      <w:start w:val="1"/>
      <w:numFmt w:val="bullet"/>
      <w:lvlText w:val="­"/>
      <w:lvlJc w:val="left"/>
      <w:pPr>
        <w:ind w:left="125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10" w15:restartNumberingAfterBreak="0">
    <w:nsid w:val="245F03EF"/>
    <w:multiLevelType w:val="hybridMultilevel"/>
    <w:tmpl w:val="4DA29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5C72F3"/>
    <w:multiLevelType w:val="hybridMultilevel"/>
    <w:tmpl w:val="0C36F402"/>
    <w:lvl w:ilvl="0" w:tplc="91CE0C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1159B1"/>
    <w:multiLevelType w:val="hybridMultilevel"/>
    <w:tmpl w:val="4BA68C6E"/>
    <w:lvl w:ilvl="0" w:tplc="31F4C1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BE11D31"/>
    <w:multiLevelType w:val="hybridMultilevel"/>
    <w:tmpl w:val="EAC08868"/>
    <w:lvl w:ilvl="0" w:tplc="591AB8D4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6127F"/>
    <w:multiLevelType w:val="hybridMultilevel"/>
    <w:tmpl w:val="2ED60FF8"/>
    <w:lvl w:ilvl="0" w:tplc="57DC00C0">
      <w:start w:val="1"/>
      <w:numFmt w:val="decimal"/>
      <w:lvlText w:val="%1."/>
      <w:lvlJc w:val="left"/>
      <w:pPr>
        <w:ind w:left="71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2FFF0EA4"/>
    <w:multiLevelType w:val="hybridMultilevel"/>
    <w:tmpl w:val="D51C09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874E2"/>
    <w:multiLevelType w:val="hybridMultilevel"/>
    <w:tmpl w:val="876A560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17" w15:restartNumberingAfterBreak="0">
    <w:nsid w:val="37D110BC"/>
    <w:multiLevelType w:val="hybridMultilevel"/>
    <w:tmpl w:val="B7A601F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8" w15:restartNumberingAfterBreak="0">
    <w:nsid w:val="383A4E24"/>
    <w:multiLevelType w:val="hybridMultilevel"/>
    <w:tmpl w:val="341EEF4A"/>
    <w:lvl w:ilvl="0" w:tplc="7D5470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0110D2"/>
    <w:multiLevelType w:val="hybridMultilevel"/>
    <w:tmpl w:val="31620A7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0" w15:restartNumberingAfterBreak="0">
    <w:nsid w:val="3909529B"/>
    <w:multiLevelType w:val="hybridMultilevel"/>
    <w:tmpl w:val="308CE0AC"/>
    <w:lvl w:ilvl="0" w:tplc="DA20B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A55BA"/>
    <w:multiLevelType w:val="hybridMultilevel"/>
    <w:tmpl w:val="74D0E990"/>
    <w:lvl w:ilvl="0" w:tplc="ED36B1F6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D912957"/>
    <w:multiLevelType w:val="hybridMultilevel"/>
    <w:tmpl w:val="3072E7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D0BCF"/>
    <w:multiLevelType w:val="hybridMultilevel"/>
    <w:tmpl w:val="5E58C152"/>
    <w:lvl w:ilvl="0" w:tplc="10060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106A2A"/>
    <w:multiLevelType w:val="hybridMultilevel"/>
    <w:tmpl w:val="1F34947C"/>
    <w:lvl w:ilvl="0" w:tplc="6DC4991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054C1"/>
    <w:multiLevelType w:val="hybridMultilevel"/>
    <w:tmpl w:val="7BF61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E5CF3"/>
    <w:multiLevelType w:val="hybridMultilevel"/>
    <w:tmpl w:val="54D6083E"/>
    <w:lvl w:ilvl="0" w:tplc="3F9CCFD8">
      <w:start w:val="1"/>
      <w:numFmt w:val="bullet"/>
      <w:lvlText w:val="­"/>
      <w:lvlJc w:val="left"/>
      <w:pPr>
        <w:ind w:left="1250" w:hanging="360"/>
      </w:pPr>
      <w:rPr>
        <w:rFonts w:ascii="Abadi" w:hAnsi="Abadi" w:hint="default"/>
      </w:rPr>
    </w:lvl>
    <w:lvl w:ilvl="1" w:tplc="04150003" w:tentative="1">
      <w:start w:val="1"/>
      <w:numFmt w:val="bullet"/>
      <w:lvlText w:val="o"/>
      <w:lvlJc w:val="left"/>
      <w:pPr>
        <w:ind w:left="1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</w:abstractNum>
  <w:abstractNum w:abstractNumId="27" w15:restartNumberingAfterBreak="0">
    <w:nsid w:val="54CB36DD"/>
    <w:multiLevelType w:val="hybridMultilevel"/>
    <w:tmpl w:val="9E1891B6"/>
    <w:lvl w:ilvl="0" w:tplc="C4A0B8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23E24"/>
    <w:multiLevelType w:val="hybridMultilevel"/>
    <w:tmpl w:val="319C9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84C9C"/>
    <w:multiLevelType w:val="hybridMultilevel"/>
    <w:tmpl w:val="769EF246"/>
    <w:lvl w:ilvl="0" w:tplc="31F4C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351A8A"/>
    <w:multiLevelType w:val="hybridMultilevel"/>
    <w:tmpl w:val="1BDAFA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5E5457"/>
    <w:multiLevelType w:val="hybridMultilevel"/>
    <w:tmpl w:val="C6BCAC2E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32" w15:restartNumberingAfterBreak="0">
    <w:nsid w:val="5CB7169F"/>
    <w:multiLevelType w:val="hybridMultilevel"/>
    <w:tmpl w:val="ED8814A6"/>
    <w:lvl w:ilvl="0" w:tplc="78E8C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A04CF"/>
    <w:multiLevelType w:val="hybridMultilevel"/>
    <w:tmpl w:val="65C80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C2C8D"/>
    <w:multiLevelType w:val="hybridMultilevel"/>
    <w:tmpl w:val="08285BB2"/>
    <w:lvl w:ilvl="0" w:tplc="2C52B08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ED39C5"/>
    <w:multiLevelType w:val="hybridMultilevel"/>
    <w:tmpl w:val="08085B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9F2D3C"/>
    <w:multiLevelType w:val="hybridMultilevel"/>
    <w:tmpl w:val="0B2610B6"/>
    <w:lvl w:ilvl="0" w:tplc="0415000F">
      <w:start w:val="1"/>
      <w:numFmt w:val="decimal"/>
      <w:lvlText w:val="%1."/>
      <w:lvlJc w:val="left"/>
      <w:pPr>
        <w:ind w:left="715" w:hanging="360"/>
      </w:p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37" w15:restartNumberingAfterBreak="0">
    <w:nsid w:val="66343404"/>
    <w:multiLevelType w:val="hybridMultilevel"/>
    <w:tmpl w:val="4E5A56B0"/>
    <w:lvl w:ilvl="0" w:tplc="2744B3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E069B8"/>
    <w:multiLevelType w:val="hybridMultilevel"/>
    <w:tmpl w:val="298C34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C5980"/>
    <w:multiLevelType w:val="hybridMultilevel"/>
    <w:tmpl w:val="EFB49650"/>
    <w:lvl w:ilvl="0" w:tplc="A6CEDB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05E3C04">
      <w:start w:val="1"/>
      <w:numFmt w:val="decimal"/>
      <w:lvlText w:val="%2."/>
      <w:lvlJc w:val="left"/>
      <w:pPr>
        <w:ind w:left="1440" w:hanging="360"/>
      </w:pPr>
      <w:rPr>
        <w:rFonts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1A04AC"/>
    <w:multiLevelType w:val="hybridMultilevel"/>
    <w:tmpl w:val="613819D4"/>
    <w:lvl w:ilvl="0" w:tplc="FC5AB3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00709E"/>
    <w:multiLevelType w:val="hybridMultilevel"/>
    <w:tmpl w:val="72803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D795A"/>
    <w:multiLevelType w:val="hybridMultilevel"/>
    <w:tmpl w:val="665A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77DDC"/>
    <w:multiLevelType w:val="hybridMultilevel"/>
    <w:tmpl w:val="1F34947C"/>
    <w:lvl w:ilvl="0" w:tplc="6DC49910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F1340"/>
    <w:multiLevelType w:val="hybridMultilevel"/>
    <w:tmpl w:val="5D3ACED2"/>
    <w:lvl w:ilvl="0" w:tplc="CFA68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5DB1EC8"/>
    <w:multiLevelType w:val="hybridMultilevel"/>
    <w:tmpl w:val="436E67B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6" w15:restartNumberingAfterBreak="0">
    <w:nsid w:val="78F92C41"/>
    <w:multiLevelType w:val="hybridMultilevel"/>
    <w:tmpl w:val="FF5C11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1E4B6B"/>
    <w:multiLevelType w:val="hybridMultilevel"/>
    <w:tmpl w:val="F5ECE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590BCD"/>
    <w:multiLevelType w:val="hybridMultilevel"/>
    <w:tmpl w:val="B7A601FC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9" w15:restartNumberingAfterBreak="0">
    <w:nsid w:val="7AA606DE"/>
    <w:multiLevelType w:val="hybridMultilevel"/>
    <w:tmpl w:val="B0BC9CB6"/>
    <w:lvl w:ilvl="0" w:tplc="8F68F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D918DA"/>
    <w:multiLevelType w:val="hybridMultilevel"/>
    <w:tmpl w:val="31620A78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1" w15:restartNumberingAfterBreak="0">
    <w:nsid w:val="7D254069"/>
    <w:multiLevelType w:val="hybridMultilevel"/>
    <w:tmpl w:val="9E1891B6"/>
    <w:lvl w:ilvl="0" w:tplc="C4A0B88A">
      <w:start w:val="1"/>
      <w:numFmt w:val="decimal"/>
      <w:lvlText w:val="%1."/>
      <w:lvlJc w:val="left"/>
      <w:pPr>
        <w:ind w:left="8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F1C2982"/>
    <w:multiLevelType w:val="hybridMultilevel"/>
    <w:tmpl w:val="333E30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"/>
  </w:num>
  <w:num w:numId="3">
    <w:abstractNumId w:val="11"/>
  </w:num>
  <w:num w:numId="4">
    <w:abstractNumId w:val="48"/>
  </w:num>
  <w:num w:numId="5">
    <w:abstractNumId w:val="50"/>
  </w:num>
  <w:num w:numId="6">
    <w:abstractNumId w:val="45"/>
  </w:num>
  <w:num w:numId="7">
    <w:abstractNumId w:val="15"/>
  </w:num>
  <w:num w:numId="8">
    <w:abstractNumId w:val="28"/>
  </w:num>
  <w:num w:numId="9">
    <w:abstractNumId w:val="30"/>
  </w:num>
  <w:num w:numId="10">
    <w:abstractNumId w:val="22"/>
  </w:num>
  <w:num w:numId="11">
    <w:abstractNumId w:val="36"/>
  </w:num>
  <w:num w:numId="12">
    <w:abstractNumId w:val="21"/>
  </w:num>
  <w:num w:numId="13">
    <w:abstractNumId w:val="39"/>
  </w:num>
  <w:num w:numId="14">
    <w:abstractNumId w:val="6"/>
  </w:num>
  <w:num w:numId="15">
    <w:abstractNumId w:val="34"/>
  </w:num>
  <w:num w:numId="16">
    <w:abstractNumId w:val="18"/>
  </w:num>
  <w:num w:numId="17">
    <w:abstractNumId w:val="14"/>
  </w:num>
  <w:num w:numId="18">
    <w:abstractNumId w:val="3"/>
  </w:num>
  <w:num w:numId="19">
    <w:abstractNumId w:val="51"/>
  </w:num>
  <w:num w:numId="20">
    <w:abstractNumId w:val="24"/>
  </w:num>
  <w:num w:numId="21">
    <w:abstractNumId w:val="37"/>
  </w:num>
  <w:num w:numId="22">
    <w:abstractNumId w:val="20"/>
  </w:num>
  <w:num w:numId="23">
    <w:abstractNumId w:val="7"/>
  </w:num>
  <w:num w:numId="24">
    <w:abstractNumId w:val="32"/>
  </w:num>
  <w:num w:numId="25">
    <w:abstractNumId w:val="49"/>
  </w:num>
  <w:num w:numId="26">
    <w:abstractNumId w:val="46"/>
  </w:num>
  <w:num w:numId="27">
    <w:abstractNumId w:val="9"/>
  </w:num>
  <w:num w:numId="28">
    <w:abstractNumId w:val="26"/>
  </w:num>
  <w:num w:numId="29">
    <w:abstractNumId w:val="31"/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</w:num>
  <w:num w:numId="3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9"/>
  </w:num>
  <w:num w:numId="36">
    <w:abstractNumId w:val="5"/>
  </w:num>
  <w:num w:numId="37">
    <w:abstractNumId w:val="13"/>
  </w:num>
  <w:num w:numId="38">
    <w:abstractNumId w:val="27"/>
  </w:num>
  <w:num w:numId="39">
    <w:abstractNumId w:val="43"/>
  </w:num>
  <w:num w:numId="40">
    <w:abstractNumId w:val="8"/>
  </w:num>
  <w:num w:numId="41">
    <w:abstractNumId w:val="1"/>
  </w:num>
  <w:num w:numId="42">
    <w:abstractNumId w:val="33"/>
  </w:num>
  <w:num w:numId="43">
    <w:abstractNumId w:val="47"/>
  </w:num>
  <w:num w:numId="44">
    <w:abstractNumId w:val="41"/>
  </w:num>
  <w:num w:numId="45">
    <w:abstractNumId w:val="52"/>
  </w:num>
  <w:num w:numId="46">
    <w:abstractNumId w:val="29"/>
  </w:num>
  <w:num w:numId="47">
    <w:abstractNumId w:val="16"/>
  </w:num>
  <w:num w:numId="48">
    <w:abstractNumId w:val="35"/>
  </w:num>
  <w:num w:numId="49">
    <w:abstractNumId w:val="42"/>
  </w:num>
  <w:num w:numId="50">
    <w:abstractNumId w:val="4"/>
  </w:num>
  <w:num w:numId="51">
    <w:abstractNumId w:val="10"/>
  </w:num>
  <w:num w:numId="52">
    <w:abstractNumId w:val="25"/>
  </w:num>
  <w:num w:numId="53">
    <w:abstractNumId w:val="12"/>
  </w:num>
  <w:num w:numId="54">
    <w:abstractNumId w:val="0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AD2"/>
    <w:rsid w:val="000035E6"/>
    <w:rsid w:val="000213BB"/>
    <w:rsid w:val="0002304F"/>
    <w:rsid w:val="00024A35"/>
    <w:rsid w:val="000403AB"/>
    <w:rsid w:val="00040A29"/>
    <w:rsid w:val="0004246F"/>
    <w:rsid w:val="00050A63"/>
    <w:rsid w:val="00066109"/>
    <w:rsid w:val="000A06BE"/>
    <w:rsid w:val="000A1451"/>
    <w:rsid w:val="000A4516"/>
    <w:rsid w:val="000A69B0"/>
    <w:rsid w:val="000C182E"/>
    <w:rsid w:val="000D3225"/>
    <w:rsid w:val="000E016C"/>
    <w:rsid w:val="000E3119"/>
    <w:rsid w:val="000E45E0"/>
    <w:rsid w:val="000E4E6A"/>
    <w:rsid w:val="000E4F3B"/>
    <w:rsid w:val="001079D1"/>
    <w:rsid w:val="00124E8C"/>
    <w:rsid w:val="0013731D"/>
    <w:rsid w:val="00140335"/>
    <w:rsid w:val="00142AD2"/>
    <w:rsid w:val="00150A4F"/>
    <w:rsid w:val="00152264"/>
    <w:rsid w:val="00162004"/>
    <w:rsid w:val="00176CA4"/>
    <w:rsid w:val="00185792"/>
    <w:rsid w:val="001A0879"/>
    <w:rsid w:val="001A5053"/>
    <w:rsid w:val="001A6B70"/>
    <w:rsid w:val="001A7D13"/>
    <w:rsid w:val="001B38EF"/>
    <w:rsid w:val="001B453A"/>
    <w:rsid w:val="001B5482"/>
    <w:rsid w:val="001E3140"/>
    <w:rsid w:val="001F2370"/>
    <w:rsid w:val="001F6C5A"/>
    <w:rsid w:val="002028CE"/>
    <w:rsid w:val="00221164"/>
    <w:rsid w:val="002652AD"/>
    <w:rsid w:val="00265458"/>
    <w:rsid w:val="00270A25"/>
    <w:rsid w:val="00273F63"/>
    <w:rsid w:val="00281E87"/>
    <w:rsid w:val="00286615"/>
    <w:rsid w:val="0029557B"/>
    <w:rsid w:val="002A2DB4"/>
    <w:rsid w:val="002B4E24"/>
    <w:rsid w:val="002E228C"/>
    <w:rsid w:val="002E6CC3"/>
    <w:rsid w:val="002F1815"/>
    <w:rsid w:val="002F46E2"/>
    <w:rsid w:val="002F4A65"/>
    <w:rsid w:val="003055BD"/>
    <w:rsid w:val="00320E34"/>
    <w:rsid w:val="003231E6"/>
    <w:rsid w:val="00324CB0"/>
    <w:rsid w:val="003305DF"/>
    <w:rsid w:val="003339A1"/>
    <w:rsid w:val="00333BDE"/>
    <w:rsid w:val="00344D36"/>
    <w:rsid w:val="00344DC3"/>
    <w:rsid w:val="00351371"/>
    <w:rsid w:val="00362833"/>
    <w:rsid w:val="00371F70"/>
    <w:rsid w:val="00376C7B"/>
    <w:rsid w:val="0038173B"/>
    <w:rsid w:val="003B7E50"/>
    <w:rsid w:val="003C2EC7"/>
    <w:rsid w:val="003E608E"/>
    <w:rsid w:val="003E7726"/>
    <w:rsid w:val="004116FB"/>
    <w:rsid w:val="004120F1"/>
    <w:rsid w:val="004200C0"/>
    <w:rsid w:val="004265EB"/>
    <w:rsid w:val="00436854"/>
    <w:rsid w:val="00436D07"/>
    <w:rsid w:val="00437340"/>
    <w:rsid w:val="00486F08"/>
    <w:rsid w:val="0049178A"/>
    <w:rsid w:val="00492968"/>
    <w:rsid w:val="004B14F9"/>
    <w:rsid w:val="004D57AE"/>
    <w:rsid w:val="004E212C"/>
    <w:rsid w:val="00514CAF"/>
    <w:rsid w:val="00520250"/>
    <w:rsid w:val="0053160D"/>
    <w:rsid w:val="005456D6"/>
    <w:rsid w:val="005526F7"/>
    <w:rsid w:val="005609A9"/>
    <w:rsid w:val="00563BC3"/>
    <w:rsid w:val="00564CE5"/>
    <w:rsid w:val="00565DE2"/>
    <w:rsid w:val="00567ED4"/>
    <w:rsid w:val="005855D9"/>
    <w:rsid w:val="00592DBC"/>
    <w:rsid w:val="005B07DA"/>
    <w:rsid w:val="005C7D8B"/>
    <w:rsid w:val="005F1F92"/>
    <w:rsid w:val="005F5DA6"/>
    <w:rsid w:val="006144DA"/>
    <w:rsid w:val="00616C42"/>
    <w:rsid w:val="00621287"/>
    <w:rsid w:val="006227B8"/>
    <w:rsid w:val="0064660D"/>
    <w:rsid w:val="00652BC6"/>
    <w:rsid w:val="00661696"/>
    <w:rsid w:val="00674F30"/>
    <w:rsid w:val="006A1CF9"/>
    <w:rsid w:val="006A52AB"/>
    <w:rsid w:val="006A731A"/>
    <w:rsid w:val="006B2F12"/>
    <w:rsid w:val="006B3CAE"/>
    <w:rsid w:val="006C0A43"/>
    <w:rsid w:val="006C5103"/>
    <w:rsid w:val="006C5957"/>
    <w:rsid w:val="006C72CB"/>
    <w:rsid w:val="006D1506"/>
    <w:rsid w:val="006D1C91"/>
    <w:rsid w:val="006E7250"/>
    <w:rsid w:val="006F2174"/>
    <w:rsid w:val="00705DD1"/>
    <w:rsid w:val="00710986"/>
    <w:rsid w:val="00714EAE"/>
    <w:rsid w:val="007164EF"/>
    <w:rsid w:val="00733FC8"/>
    <w:rsid w:val="00737F1C"/>
    <w:rsid w:val="007422C6"/>
    <w:rsid w:val="0076543B"/>
    <w:rsid w:val="007776D5"/>
    <w:rsid w:val="00794E12"/>
    <w:rsid w:val="007A4819"/>
    <w:rsid w:val="007B214C"/>
    <w:rsid w:val="007B34BF"/>
    <w:rsid w:val="007C2B28"/>
    <w:rsid w:val="007C7843"/>
    <w:rsid w:val="007D2E2D"/>
    <w:rsid w:val="007E1B4C"/>
    <w:rsid w:val="007E4DD3"/>
    <w:rsid w:val="007E6D16"/>
    <w:rsid w:val="00800E34"/>
    <w:rsid w:val="0081670D"/>
    <w:rsid w:val="00822433"/>
    <w:rsid w:val="00822FF9"/>
    <w:rsid w:val="00833485"/>
    <w:rsid w:val="00841A22"/>
    <w:rsid w:val="008474BB"/>
    <w:rsid w:val="0085201D"/>
    <w:rsid w:val="00856C30"/>
    <w:rsid w:val="00860C3C"/>
    <w:rsid w:val="0086168F"/>
    <w:rsid w:val="00867D33"/>
    <w:rsid w:val="00872263"/>
    <w:rsid w:val="00876091"/>
    <w:rsid w:val="008A11CF"/>
    <w:rsid w:val="008B7F46"/>
    <w:rsid w:val="008C09BC"/>
    <w:rsid w:val="008C10B3"/>
    <w:rsid w:val="008C68B8"/>
    <w:rsid w:val="008D2084"/>
    <w:rsid w:val="008D221C"/>
    <w:rsid w:val="008D2814"/>
    <w:rsid w:val="008D6D4A"/>
    <w:rsid w:val="008E00D9"/>
    <w:rsid w:val="008E37F2"/>
    <w:rsid w:val="008F6768"/>
    <w:rsid w:val="008F6E0D"/>
    <w:rsid w:val="00900F8D"/>
    <w:rsid w:val="0090514A"/>
    <w:rsid w:val="0091589C"/>
    <w:rsid w:val="00923A0F"/>
    <w:rsid w:val="00930748"/>
    <w:rsid w:val="00941369"/>
    <w:rsid w:val="00947B75"/>
    <w:rsid w:val="00957328"/>
    <w:rsid w:val="00960126"/>
    <w:rsid w:val="0096711C"/>
    <w:rsid w:val="0097003C"/>
    <w:rsid w:val="00980D6B"/>
    <w:rsid w:val="009A77E7"/>
    <w:rsid w:val="009C62ED"/>
    <w:rsid w:val="009E2751"/>
    <w:rsid w:val="009F7F6D"/>
    <w:rsid w:val="00A03381"/>
    <w:rsid w:val="00A10093"/>
    <w:rsid w:val="00A110B3"/>
    <w:rsid w:val="00A11BC8"/>
    <w:rsid w:val="00A143FC"/>
    <w:rsid w:val="00A174A4"/>
    <w:rsid w:val="00A31C17"/>
    <w:rsid w:val="00A37B18"/>
    <w:rsid w:val="00A45225"/>
    <w:rsid w:val="00A54237"/>
    <w:rsid w:val="00A76655"/>
    <w:rsid w:val="00A76C9C"/>
    <w:rsid w:val="00A84D66"/>
    <w:rsid w:val="00A9528A"/>
    <w:rsid w:val="00A97941"/>
    <w:rsid w:val="00AA51F1"/>
    <w:rsid w:val="00AB0C14"/>
    <w:rsid w:val="00AB19F1"/>
    <w:rsid w:val="00AC6783"/>
    <w:rsid w:val="00AD06FE"/>
    <w:rsid w:val="00AD67EC"/>
    <w:rsid w:val="00AD7BEB"/>
    <w:rsid w:val="00AE5C57"/>
    <w:rsid w:val="00AE7185"/>
    <w:rsid w:val="00B13746"/>
    <w:rsid w:val="00B1384A"/>
    <w:rsid w:val="00B154B4"/>
    <w:rsid w:val="00B2751D"/>
    <w:rsid w:val="00B304B6"/>
    <w:rsid w:val="00B304F8"/>
    <w:rsid w:val="00B42150"/>
    <w:rsid w:val="00B57CF6"/>
    <w:rsid w:val="00B73698"/>
    <w:rsid w:val="00B73839"/>
    <w:rsid w:val="00B74AB8"/>
    <w:rsid w:val="00B84C4E"/>
    <w:rsid w:val="00B84CC3"/>
    <w:rsid w:val="00B84DAD"/>
    <w:rsid w:val="00B8645D"/>
    <w:rsid w:val="00B95906"/>
    <w:rsid w:val="00B97E24"/>
    <w:rsid w:val="00BA5582"/>
    <w:rsid w:val="00BB150A"/>
    <w:rsid w:val="00BB3ADC"/>
    <w:rsid w:val="00BB5EE8"/>
    <w:rsid w:val="00BE3164"/>
    <w:rsid w:val="00BE4999"/>
    <w:rsid w:val="00BE65FC"/>
    <w:rsid w:val="00BF353E"/>
    <w:rsid w:val="00BF769A"/>
    <w:rsid w:val="00C02D4A"/>
    <w:rsid w:val="00C245D8"/>
    <w:rsid w:val="00C25BDE"/>
    <w:rsid w:val="00C303F9"/>
    <w:rsid w:val="00C4113D"/>
    <w:rsid w:val="00C51EEC"/>
    <w:rsid w:val="00C5768E"/>
    <w:rsid w:val="00C57E76"/>
    <w:rsid w:val="00C6241B"/>
    <w:rsid w:val="00C741B3"/>
    <w:rsid w:val="00C759E0"/>
    <w:rsid w:val="00C76091"/>
    <w:rsid w:val="00C92164"/>
    <w:rsid w:val="00C941B9"/>
    <w:rsid w:val="00C95FC0"/>
    <w:rsid w:val="00CA624D"/>
    <w:rsid w:val="00CB2140"/>
    <w:rsid w:val="00CC1A20"/>
    <w:rsid w:val="00CC27C2"/>
    <w:rsid w:val="00CE2DB3"/>
    <w:rsid w:val="00CF2962"/>
    <w:rsid w:val="00CF5B45"/>
    <w:rsid w:val="00D00FD7"/>
    <w:rsid w:val="00D050CA"/>
    <w:rsid w:val="00D06952"/>
    <w:rsid w:val="00D10C2B"/>
    <w:rsid w:val="00D25722"/>
    <w:rsid w:val="00D260CC"/>
    <w:rsid w:val="00D334D0"/>
    <w:rsid w:val="00D561A1"/>
    <w:rsid w:val="00D57863"/>
    <w:rsid w:val="00D83CB6"/>
    <w:rsid w:val="00D947A0"/>
    <w:rsid w:val="00DA5EDC"/>
    <w:rsid w:val="00DB7B98"/>
    <w:rsid w:val="00DC26F2"/>
    <w:rsid w:val="00DE20A8"/>
    <w:rsid w:val="00DE2CDF"/>
    <w:rsid w:val="00DE3E3E"/>
    <w:rsid w:val="00E01FFC"/>
    <w:rsid w:val="00E029BC"/>
    <w:rsid w:val="00E1283A"/>
    <w:rsid w:val="00E14FA3"/>
    <w:rsid w:val="00E21EE0"/>
    <w:rsid w:val="00E34A9E"/>
    <w:rsid w:val="00E42ACD"/>
    <w:rsid w:val="00E7490F"/>
    <w:rsid w:val="00E83447"/>
    <w:rsid w:val="00E96F73"/>
    <w:rsid w:val="00E96F90"/>
    <w:rsid w:val="00EB23E8"/>
    <w:rsid w:val="00EE45DB"/>
    <w:rsid w:val="00EE50FA"/>
    <w:rsid w:val="00EF4284"/>
    <w:rsid w:val="00F03EFD"/>
    <w:rsid w:val="00F06C49"/>
    <w:rsid w:val="00F14C97"/>
    <w:rsid w:val="00F1635F"/>
    <w:rsid w:val="00F51E58"/>
    <w:rsid w:val="00F66F56"/>
    <w:rsid w:val="00F83B6D"/>
    <w:rsid w:val="00F85843"/>
    <w:rsid w:val="00F93FAF"/>
    <w:rsid w:val="00FA18A4"/>
    <w:rsid w:val="00FA32AD"/>
    <w:rsid w:val="00FC6BF9"/>
    <w:rsid w:val="00FC745D"/>
    <w:rsid w:val="00FD146E"/>
    <w:rsid w:val="00FE5A73"/>
    <w:rsid w:val="00FE5EED"/>
    <w:rsid w:val="00FF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041460"/>
  <w15:docId w15:val="{8B67917F-EE0D-4059-9385-7B0FBA14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5957"/>
    <w:pPr>
      <w:spacing w:line="276" w:lineRule="auto"/>
    </w:pPr>
    <w:rPr>
      <w:rFonts w:ascii="Arial" w:eastAsia="Calibri" w:hAnsi="Arial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5957"/>
    <w:pPr>
      <w:keepNext/>
      <w:spacing w:before="120" w:after="120" w:line="240" w:lineRule="auto"/>
      <w:outlineLvl w:val="0"/>
    </w:pPr>
    <w:rPr>
      <w:rFonts w:eastAsia="Times New Roman"/>
      <w:b/>
      <w:bCs/>
      <w:kern w:val="32"/>
      <w:sz w:val="24"/>
      <w:szCs w:val="32"/>
    </w:rPr>
  </w:style>
  <w:style w:type="paragraph" w:styleId="Nagwek2">
    <w:name w:val="heading 2"/>
    <w:basedOn w:val="Normalny"/>
    <w:next w:val="Normalny"/>
    <w:link w:val="Nagwek2Znak"/>
    <w:qFormat/>
    <w:rsid w:val="00437340"/>
    <w:pPr>
      <w:keepNext/>
      <w:spacing w:line="240" w:lineRule="auto"/>
      <w:jc w:val="right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437340"/>
    <w:pPr>
      <w:keepNext/>
      <w:spacing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437340"/>
    <w:rPr>
      <w:b/>
      <w:bCs/>
      <w:sz w:val="24"/>
      <w:szCs w:val="24"/>
      <w:lang w:val="pl-PL" w:eastAsia="en-US" w:bidi="ar-SA"/>
    </w:rPr>
  </w:style>
  <w:style w:type="character" w:customStyle="1" w:styleId="Nagwek3Znak">
    <w:name w:val="Nagłówek 3 Znak"/>
    <w:basedOn w:val="Domylnaczcionkaakapitu"/>
    <w:link w:val="Nagwek3"/>
    <w:rsid w:val="00437340"/>
    <w:rPr>
      <w:b/>
      <w:bCs/>
      <w:sz w:val="24"/>
      <w:szCs w:val="24"/>
      <w:lang w:val="pl-PL" w:eastAsia="en-US" w:bidi="ar-SA"/>
    </w:rPr>
  </w:style>
  <w:style w:type="paragraph" w:customStyle="1" w:styleId="Default">
    <w:name w:val="Default"/>
    <w:rsid w:val="0002304F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FC6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5957"/>
    <w:rPr>
      <w:rFonts w:ascii="Arial" w:hAnsi="Arial"/>
      <w:b/>
      <w:bCs/>
      <w:kern w:val="32"/>
      <w:sz w:val="24"/>
      <w:szCs w:val="3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C303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5732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00E34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674F3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C0A43"/>
    <w:rPr>
      <w:color w:val="605E5C"/>
      <w:shd w:val="clear" w:color="auto" w:fill="E1DFDD"/>
    </w:rPr>
  </w:style>
  <w:style w:type="paragraph" w:customStyle="1" w:styleId="Tytukomrki">
    <w:name w:val="Tytuł komórki"/>
    <w:basedOn w:val="Normalny"/>
    <w:link w:val="TytukomrkiZnak"/>
    <w:qFormat/>
    <w:rsid w:val="005C7D8B"/>
    <w:pPr>
      <w:autoSpaceDE w:val="0"/>
      <w:autoSpaceDN w:val="0"/>
      <w:adjustRightInd w:val="0"/>
      <w:spacing w:before="120" w:after="120" w:line="240" w:lineRule="auto"/>
    </w:pPr>
    <w:rPr>
      <w:rFonts w:cs="Arial"/>
      <w:b/>
      <w:color w:val="000000"/>
    </w:rPr>
  </w:style>
  <w:style w:type="character" w:customStyle="1" w:styleId="TytukomrkiZnak">
    <w:name w:val="Tytuł komórki Znak"/>
    <w:basedOn w:val="Domylnaczcionkaakapitu"/>
    <w:link w:val="Tytukomrki"/>
    <w:rsid w:val="005C7D8B"/>
    <w:rPr>
      <w:rFonts w:ascii="Arial" w:eastAsia="Calibri" w:hAnsi="Arial" w:cs="Arial"/>
      <w:b/>
      <w:color w:val="000000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F353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353E"/>
    <w:rPr>
      <w:rFonts w:ascii="Calibri" w:eastAsia="Calibri" w:hAnsi="Calibri"/>
      <w:sz w:val="22"/>
      <w:szCs w:val="22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6C5957"/>
    <w:pPr>
      <w:spacing w:line="240" w:lineRule="auto"/>
      <w:ind w:left="170"/>
      <w:contextualSpacing/>
    </w:pPr>
    <w:rPr>
      <w:rFonts w:eastAsiaTheme="majorEastAsia" w:cstheme="majorBidi"/>
      <w:b/>
      <w:spacing w:val="-10"/>
      <w:kern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5957"/>
    <w:rPr>
      <w:rFonts w:ascii="Arial" w:eastAsiaTheme="majorEastAsia" w:hAnsi="Arial" w:cstheme="majorBidi"/>
      <w:b/>
      <w:spacing w:val="-10"/>
      <w:kern w:val="28"/>
      <w:sz w:val="22"/>
      <w:szCs w:val="5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59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A4516"/>
    <w:pPr>
      <w:spacing w:before="120" w:after="120" w:line="240" w:lineRule="auto"/>
      <w:ind w:left="17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A4516"/>
    <w:rPr>
      <w:rFonts w:ascii="Arial" w:eastAsia="Calibri" w:hAnsi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45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451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7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4613">
          <w:marLeft w:val="72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fbc.pionier.net.pl/search/query?q=dc_publisher%3A%22Wa%C5%82brzyska+Wy%C5%BCsza+Szko%C5%82a+Zarz%C4%85dzania+i+Przedsi%C4%99biorczo%C5%9Bci%22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{"suggestions":{},"typeOfAccount":"premium"}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A6B-B293-41B4-A2E1-21C645C56276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530D48BF-AE30-4019-AD80-BFDB68D16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38</Pages>
  <Words>9201</Words>
  <Characters>55208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sylabusa przedmiotu / modułu kształcenia</vt:lpstr>
    </vt:vector>
  </TitlesOfParts>
  <Company/>
  <LinksUpToDate>false</LinksUpToDate>
  <CharactersWithSpaces>64281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sylabusa przedmiotu / modułu kształcenia</dc:title>
  <dc:creator>Dział Organizacji Studiów</dc:creator>
  <cp:keywords>wzory</cp:keywords>
  <cp:lastModifiedBy>Monika</cp:lastModifiedBy>
  <cp:revision>84</cp:revision>
  <cp:lastPrinted>2017-03-24T10:37:00Z</cp:lastPrinted>
  <dcterms:created xsi:type="dcterms:W3CDTF">2025-08-21T12:25:00Z</dcterms:created>
  <dcterms:modified xsi:type="dcterms:W3CDTF">2025-09-27T19:02:00Z</dcterms:modified>
</cp:coreProperties>
</file>