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389"/>
        <w:gridCol w:w="178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31E55" w:rsidRPr="003C2A9C" w14:paraId="26F701C6" w14:textId="77777777" w:rsidTr="00C413B9">
        <w:trPr>
          <w:trHeight w:val="509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36235A" w14:textId="77777777" w:rsidR="00F31E55" w:rsidRPr="003C2A9C" w:rsidRDefault="00F31E55" w:rsidP="00C413B9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bookmarkStart w:id="0" w:name="_GoBack"/>
            <w:bookmarkEnd w:id="0"/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br w:type="page"/>
              <w:t>Sylabus przedmiotu / modułu kształcenia</w:t>
            </w:r>
          </w:p>
        </w:tc>
      </w:tr>
      <w:tr w:rsidR="00F31E55" w:rsidRPr="003C2A9C" w14:paraId="29B15771" w14:textId="77777777" w:rsidTr="00C413B9">
        <w:trPr>
          <w:trHeight w:val="454"/>
          <w:jc w:val="center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0BC6B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619A" w14:textId="77777777" w:rsidR="00F31E55" w:rsidRPr="003C2A9C" w:rsidRDefault="00F31E55" w:rsidP="00C413B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t>Język angielski II</w:t>
            </w:r>
          </w:p>
        </w:tc>
      </w:tr>
      <w:tr w:rsidR="00F31E55" w:rsidRPr="003C2A9C" w14:paraId="5BAC3C44" w14:textId="77777777" w:rsidTr="00C413B9">
        <w:trPr>
          <w:trHeight w:val="454"/>
          <w:jc w:val="center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7465B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F065" w14:textId="77777777" w:rsidR="00F31E55" w:rsidRPr="00750B22" w:rsidRDefault="00F31E55" w:rsidP="00C413B9">
            <w:pPr>
              <w:spacing w:after="0"/>
              <w:rPr>
                <w:rFonts w:ascii="Arial" w:hAnsi="Arial" w:cs="Arial"/>
                <w:lang w:val="en-US"/>
              </w:rPr>
            </w:pPr>
            <w:r w:rsidRPr="00750B22">
              <w:rPr>
                <w:rFonts w:ascii="Arial" w:hAnsi="Arial" w:cs="Arial"/>
              </w:rPr>
              <w:t>English II</w:t>
            </w:r>
          </w:p>
        </w:tc>
      </w:tr>
      <w:tr w:rsidR="00F31E55" w:rsidRPr="003C2A9C" w14:paraId="5A4C8EBA" w14:textId="77777777" w:rsidTr="00C413B9">
        <w:trPr>
          <w:trHeight w:val="454"/>
          <w:jc w:val="center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90D3F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A891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język angielski (wspomagany językiem polskim)</w:t>
            </w:r>
          </w:p>
        </w:tc>
      </w:tr>
      <w:tr w:rsidR="00F31E55" w:rsidRPr="003C2A9C" w14:paraId="45E5C4DF" w14:textId="77777777" w:rsidTr="00C413B9">
        <w:trPr>
          <w:trHeight w:val="454"/>
          <w:jc w:val="center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0C5D6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C8A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31E55" w:rsidRPr="003C2A9C" w14:paraId="462374B7" w14:textId="77777777" w:rsidTr="00C413B9">
        <w:trPr>
          <w:trHeight w:val="454"/>
          <w:jc w:val="center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BE669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46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Centrum Języków Obcych</w:t>
            </w:r>
          </w:p>
        </w:tc>
      </w:tr>
      <w:tr w:rsidR="00F31E55" w:rsidRPr="003C2A9C" w14:paraId="7D2629A6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41766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68A4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fakultatywny</w:t>
            </w:r>
          </w:p>
        </w:tc>
      </w:tr>
      <w:tr w:rsidR="00F31E55" w:rsidRPr="003C2A9C" w14:paraId="270E8EBA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18CFD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C21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31E55" w:rsidRPr="003C2A9C" w14:paraId="7F732EF6" w14:textId="77777777" w:rsidTr="00C413B9">
        <w:trPr>
          <w:trHeight w:val="454"/>
          <w:jc w:val="center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864D0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44F4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pierwszy</w:t>
            </w:r>
          </w:p>
        </w:tc>
      </w:tr>
      <w:tr w:rsidR="00F31E55" w:rsidRPr="003C2A9C" w14:paraId="7C38985A" w14:textId="77777777" w:rsidTr="00C413B9">
        <w:trPr>
          <w:trHeight w:val="45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DD89E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4A8B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trzeci</w:t>
            </w:r>
          </w:p>
        </w:tc>
      </w:tr>
      <w:tr w:rsidR="00F31E55" w:rsidRPr="003C2A9C" w14:paraId="3BEDCBFD" w14:textId="77777777" w:rsidTr="00C413B9">
        <w:trPr>
          <w:trHeight w:val="454"/>
          <w:jc w:val="center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39A28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6D10" w14:textId="5D126BAA" w:rsidR="00F31E55" w:rsidRPr="003C2A9C" w:rsidRDefault="00750B22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31E55" w:rsidRPr="003C2A9C" w14:paraId="0B58FC99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B7863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0B7A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dr inż. Maria Markowska</w:t>
            </w:r>
          </w:p>
        </w:tc>
      </w:tr>
      <w:tr w:rsidR="00F31E55" w:rsidRPr="003C2A9C" w14:paraId="28250687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DF32A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006C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nauczyciele języka angielskiego</w:t>
            </w:r>
          </w:p>
        </w:tc>
      </w:tr>
      <w:tr w:rsidR="00F31E55" w:rsidRPr="003C2A9C" w14:paraId="7C839A13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7833F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A383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Osiągnięcie językowej kompetencji komunikacyjnej na poziomie B2 ESOKJ Rady Europy.</w:t>
            </w:r>
          </w:p>
        </w:tc>
      </w:tr>
      <w:tr w:rsidR="00F31E55" w:rsidRPr="003C2A9C" w14:paraId="288E4C74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BAC1A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A46CD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30F0B5B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783B7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6C9CDACD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BA28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7D55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CF7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F31E55" w:rsidRPr="003C2A9C" w14:paraId="6F676E05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82CAC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A937B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72CA322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F2EC7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3B31254B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A442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E49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zrozumieć znaczenie głównych wątków przekazu zawartego w złożonych tekstach na tematy konkretne i abstrakcyjne, łącznie ze zrozumieniem dyskusji na tematy z zakresu swojej specjalności,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DF88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73BB5341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939F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31BF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formułować przejrzyste wypowiedzi ustne i pisemne dotyczące tematów ogólnych i specjalistycznych,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574F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3D7A1189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D1A2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18C7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zdobywać informacje oraz udzielać ich,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7DE8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5E86885F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8FF6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603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brać udział w dyskusji, argumentować, wyrażać aprobatę i sprzeciw, negocjować,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363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0CF05478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84A4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8980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kontrolować swoje wypowiedzi pod względem poprawności gramatycznej i leksykalnej,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F25B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6B32C591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370A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45B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pracować samodzielnie z tekstem specjalistycznym,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DC49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556B659A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3ED8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9EFD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246E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K_U13</w:t>
            </w:r>
          </w:p>
        </w:tc>
      </w:tr>
      <w:tr w:rsidR="00F31E55" w:rsidRPr="003C2A9C" w14:paraId="7376D107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25B66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D2CDF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0333E94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880D6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42F3E37E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BB2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A2C5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wiedzy; w sytuacji trudności z samodzielnym rozwiązaniem problemu jest gotów do korzystania z wiedzy eksperckiej.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47DE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K_K02</w:t>
            </w:r>
          </w:p>
        </w:tc>
      </w:tr>
      <w:tr w:rsidR="00F31E55" w:rsidRPr="003C2A9C" w14:paraId="798862D1" w14:textId="77777777" w:rsidTr="00C413B9">
        <w:trPr>
          <w:trHeight w:val="454"/>
          <w:jc w:val="center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6B3C6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11C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Ćwiczenia audytoryjne</w:t>
            </w:r>
          </w:p>
        </w:tc>
      </w:tr>
      <w:tr w:rsidR="00F31E55" w:rsidRPr="003C2A9C" w14:paraId="48A40149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43EB3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31E55" w:rsidRPr="003C2A9C" w14:paraId="59E05616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8F8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Umiejętność posługiwania się językiem angielskim na poziomie „Język angielski I”.</w:t>
            </w:r>
          </w:p>
        </w:tc>
      </w:tr>
      <w:tr w:rsidR="00F31E55" w:rsidRPr="003C2A9C" w14:paraId="33B8EB0E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E537B9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31E55" w:rsidRPr="003C2A9C" w14:paraId="66171D0D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4F74" w14:textId="77777777" w:rsidR="00F31E55" w:rsidRPr="003C2A9C" w:rsidRDefault="00F31E55" w:rsidP="00F31E55">
            <w:pPr>
              <w:numPr>
                <w:ilvl w:val="0"/>
                <w:numId w:val="2"/>
              </w:numPr>
              <w:spacing w:after="0" w:line="259" w:lineRule="auto"/>
              <w:ind w:left="638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Finanse i rachunkowość</w:t>
            </w:r>
          </w:p>
          <w:p w14:paraId="1DDAE70A" w14:textId="77777777" w:rsidR="00F31E55" w:rsidRPr="003C2A9C" w:rsidRDefault="00F31E55" w:rsidP="00F31E55">
            <w:pPr>
              <w:numPr>
                <w:ilvl w:val="0"/>
                <w:numId w:val="2"/>
              </w:numPr>
              <w:spacing w:after="0" w:line="259" w:lineRule="auto"/>
              <w:ind w:left="638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Prowadzenie firmy i ocena jej działalności</w:t>
            </w:r>
          </w:p>
          <w:p w14:paraId="71DE3290" w14:textId="77777777" w:rsidR="00F31E55" w:rsidRPr="003C2A9C" w:rsidRDefault="00F31E55" w:rsidP="00F31E55">
            <w:pPr>
              <w:numPr>
                <w:ilvl w:val="0"/>
                <w:numId w:val="2"/>
              </w:numPr>
              <w:spacing w:after="0" w:line="259" w:lineRule="auto"/>
              <w:ind w:left="638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Etyka biznesu</w:t>
            </w:r>
          </w:p>
          <w:p w14:paraId="7446A689" w14:textId="77777777" w:rsidR="00F31E55" w:rsidRPr="003C2A9C" w:rsidRDefault="00F31E55" w:rsidP="00F31E55">
            <w:pPr>
              <w:numPr>
                <w:ilvl w:val="0"/>
                <w:numId w:val="2"/>
              </w:numPr>
              <w:spacing w:after="0" w:line="259" w:lineRule="auto"/>
              <w:ind w:left="638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Praca za granicą</w:t>
            </w:r>
          </w:p>
          <w:p w14:paraId="556FC915" w14:textId="77777777" w:rsidR="00F31E55" w:rsidRPr="003C2A9C" w:rsidRDefault="00F31E55" w:rsidP="00F31E55">
            <w:pPr>
              <w:numPr>
                <w:ilvl w:val="0"/>
                <w:numId w:val="2"/>
              </w:numPr>
              <w:spacing w:after="0" w:line="259" w:lineRule="auto"/>
              <w:ind w:left="638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Zarządzanie czasem i zespołem</w:t>
            </w:r>
          </w:p>
          <w:p w14:paraId="3C821973" w14:textId="77777777" w:rsidR="00F31E55" w:rsidRPr="003C2A9C" w:rsidRDefault="00F31E55" w:rsidP="00F31E55">
            <w:pPr>
              <w:numPr>
                <w:ilvl w:val="0"/>
                <w:numId w:val="2"/>
              </w:numPr>
              <w:spacing w:after="0" w:line="259" w:lineRule="auto"/>
              <w:ind w:left="638" w:hanging="425"/>
              <w:contextualSpacing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Teksty specjalistyczne o tematyce związanej z kierunkiem studiów</w:t>
            </w:r>
          </w:p>
        </w:tc>
      </w:tr>
      <w:tr w:rsidR="00F31E55" w:rsidRPr="003C2A9C" w14:paraId="0294CAB9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FC2787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31E55" w:rsidRPr="003C2A9C" w14:paraId="49313A37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BFD" w14:textId="77777777" w:rsidR="00F31E55" w:rsidRPr="003C2A9C" w:rsidRDefault="00F31E55" w:rsidP="00F31E55">
            <w:pPr>
              <w:numPr>
                <w:ilvl w:val="0"/>
                <w:numId w:val="26"/>
              </w:numPr>
              <w:spacing w:after="0" w:line="259" w:lineRule="auto"/>
              <w:ind w:hanging="471"/>
              <w:contextualSpacing/>
              <w:rPr>
                <w:rFonts w:ascii="Arial" w:hAnsi="Arial" w:cs="Arial"/>
                <w:lang w:val="en-GB"/>
              </w:rPr>
            </w:pPr>
            <w:proofErr w:type="spellStart"/>
            <w:r w:rsidRPr="003C2A9C">
              <w:rPr>
                <w:rFonts w:ascii="Arial" w:hAnsi="Arial" w:cs="Arial"/>
                <w:bCs/>
                <w:lang w:val="en-GB"/>
              </w:rPr>
              <w:t>Dubicka</w:t>
            </w:r>
            <w:proofErr w:type="spellEnd"/>
            <w:r w:rsidRPr="003C2A9C">
              <w:rPr>
                <w:rFonts w:ascii="Arial" w:hAnsi="Arial" w:cs="Arial"/>
                <w:bCs/>
                <w:lang w:val="en-GB"/>
              </w:rPr>
              <w:t xml:space="preserve">, M. O'Keeffe, B. </w:t>
            </w:r>
            <w:proofErr w:type="spellStart"/>
            <w:r w:rsidRPr="003C2A9C">
              <w:rPr>
                <w:rFonts w:ascii="Arial" w:hAnsi="Arial" w:cs="Arial"/>
                <w:bCs/>
                <w:lang w:val="en-GB"/>
              </w:rPr>
              <w:t>Dignen</w:t>
            </w:r>
            <w:proofErr w:type="spellEnd"/>
            <w:r w:rsidRPr="003C2A9C">
              <w:rPr>
                <w:rFonts w:ascii="Arial" w:hAnsi="Arial" w:cs="Arial"/>
                <w:bCs/>
                <w:lang w:val="en-GB"/>
              </w:rPr>
              <w:t xml:space="preserve">, M. Hogan, L. Wright, </w:t>
            </w:r>
            <w:r w:rsidRPr="003C2A9C">
              <w:rPr>
                <w:rFonts w:ascii="Arial" w:hAnsi="Arial" w:cs="Arial"/>
                <w:lang w:val="en-GB"/>
              </w:rPr>
              <w:t xml:space="preserve">Business Partner B1+, </w:t>
            </w:r>
            <w:r w:rsidRPr="003C2A9C">
              <w:rPr>
                <w:rFonts w:ascii="Arial" w:hAnsi="Arial" w:cs="Arial"/>
                <w:bCs/>
                <w:lang w:val="en-GB"/>
              </w:rPr>
              <w:t>Pearson, FT Publishing, 2019.</w:t>
            </w:r>
          </w:p>
          <w:p w14:paraId="0E6B65E8" w14:textId="77777777" w:rsidR="00F31E55" w:rsidRPr="003C2A9C" w:rsidRDefault="00F31E55" w:rsidP="00F31E55">
            <w:pPr>
              <w:numPr>
                <w:ilvl w:val="0"/>
                <w:numId w:val="26"/>
              </w:numPr>
              <w:spacing w:after="0" w:line="259" w:lineRule="auto"/>
              <w:ind w:hanging="471"/>
              <w:contextualSpacing/>
              <w:rPr>
                <w:rFonts w:ascii="Arial" w:hAnsi="Arial" w:cs="Arial"/>
                <w:lang w:val="en-GB"/>
              </w:rPr>
            </w:pPr>
            <w:r w:rsidRPr="003C2A9C">
              <w:rPr>
                <w:rFonts w:ascii="Arial" w:hAnsi="Arial" w:cs="Arial"/>
                <w:bCs/>
                <w:lang w:val="en-GB"/>
              </w:rPr>
              <w:t xml:space="preserve">I. </w:t>
            </w:r>
            <w:proofErr w:type="spellStart"/>
            <w:r w:rsidRPr="003C2A9C">
              <w:rPr>
                <w:rFonts w:ascii="Arial" w:hAnsi="Arial" w:cs="Arial"/>
                <w:bCs/>
                <w:lang w:val="en-GB"/>
              </w:rPr>
              <w:t>Dubicka</w:t>
            </w:r>
            <w:proofErr w:type="spellEnd"/>
            <w:r w:rsidRPr="003C2A9C">
              <w:rPr>
                <w:rFonts w:ascii="Arial" w:hAnsi="Arial" w:cs="Arial"/>
                <w:bCs/>
                <w:lang w:val="en-GB"/>
              </w:rPr>
              <w:t xml:space="preserve">, M. O'Keeffe, B. </w:t>
            </w:r>
            <w:proofErr w:type="spellStart"/>
            <w:r w:rsidRPr="003C2A9C">
              <w:rPr>
                <w:rFonts w:ascii="Arial" w:hAnsi="Arial" w:cs="Arial"/>
                <w:bCs/>
                <w:lang w:val="en-GB"/>
              </w:rPr>
              <w:t>Dignen</w:t>
            </w:r>
            <w:proofErr w:type="spellEnd"/>
            <w:r w:rsidRPr="003C2A9C">
              <w:rPr>
                <w:rFonts w:ascii="Arial" w:hAnsi="Arial" w:cs="Arial"/>
                <w:bCs/>
                <w:lang w:val="en-GB"/>
              </w:rPr>
              <w:t xml:space="preserve">, M. Hogan, L. Wright, </w:t>
            </w:r>
            <w:r w:rsidRPr="003C2A9C">
              <w:rPr>
                <w:rFonts w:ascii="Arial" w:hAnsi="Arial" w:cs="Arial"/>
                <w:lang w:val="en-GB"/>
              </w:rPr>
              <w:t xml:space="preserve">Business Partner B2, </w:t>
            </w:r>
            <w:r w:rsidRPr="003C2A9C">
              <w:rPr>
                <w:rFonts w:ascii="Arial" w:hAnsi="Arial" w:cs="Arial"/>
                <w:bCs/>
                <w:lang w:val="en-GB"/>
              </w:rPr>
              <w:t>Pearson, FT Publishing, 2019.</w:t>
            </w:r>
          </w:p>
        </w:tc>
      </w:tr>
      <w:tr w:rsidR="00F31E55" w:rsidRPr="003C2A9C" w14:paraId="295927B8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0932E0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31E55" w:rsidRPr="003C2A9C" w14:paraId="7171E5C1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96A2" w14:textId="77777777" w:rsidR="00F31E55" w:rsidRPr="00D00FAC" w:rsidRDefault="00F31E55" w:rsidP="00F31E55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Teksty specjalistyczne z różnych źródeł: </w:t>
            </w:r>
            <w:proofErr w:type="spellStart"/>
            <w:r w:rsidRPr="00D00FAC">
              <w:rPr>
                <w:rFonts w:ascii="Arial" w:hAnsi="Arial" w:cs="Arial"/>
              </w:rPr>
              <w:t>internet</w:t>
            </w:r>
            <w:proofErr w:type="spellEnd"/>
            <w:r w:rsidRPr="00D00FAC">
              <w:rPr>
                <w:rFonts w:ascii="Arial" w:hAnsi="Arial" w:cs="Arial"/>
              </w:rPr>
              <w:t>, prasa, publikacje naukowe, podręczniki naukowe.</w:t>
            </w:r>
          </w:p>
          <w:p w14:paraId="5A80B38F" w14:textId="77777777" w:rsidR="00F31E55" w:rsidRPr="00D00FAC" w:rsidRDefault="00F31E55" w:rsidP="00F31E55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N. </w:t>
            </w:r>
            <w:proofErr w:type="spellStart"/>
            <w:r w:rsidRPr="00D00FAC">
              <w:rPr>
                <w:rFonts w:ascii="Arial" w:hAnsi="Arial" w:cs="Arial"/>
              </w:rPr>
              <w:t>Artienwicz</w:t>
            </w:r>
            <w:proofErr w:type="spellEnd"/>
            <w:r w:rsidRPr="00D00FAC">
              <w:rPr>
                <w:rFonts w:ascii="Arial" w:hAnsi="Arial" w:cs="Arial"/>
              </w:rPr>
              <w:t xml:space="preserve">, Angielsko-polski tematyczny leksykon rachunkowości, rewizji finansowej i podatków, ODDK </w:t>
            </w:r>
            <w:proofErr w:type="spellStart"/>
            <w:r w:rsidRPr="00D00FAC">
              <w:rPr>
                <w:rFonts w:ascii="Arial" w:hAnsi="Arial" w:cs="Arial"/>
              </w:rPr>
              <w:t>Sp</w:t>
            </w:r>
            <w:proofErr w:type="spellEnd"/>
            <w:r w:rsidRPr="00D00FAC">
              <w:rPr>
                <w:rFonts w:ascii="Arial" w:hAnsi="Arial" w:cs="Arial"/>
              </w:rPr>
              <w:t xml:space="preserve"> z </w:t>
            </w:r>
            <w:proofErr w:type="spellStart"/>
            <w:r w:rsidRPr="00D00FAC">
              <w:rPr>
                <w:rFonts w:ascii="Arial" w:hAnsi="Arial" w:cs="Arial"/>
              </w:rPr>
              <w:t>oo</w:t>
            </w:r>
            <w:proofErr w:type="spellEnd"/>
            <w:r w:rsidRPr="00D00FAC">
              <w:rPr>
                <w:rFonts w:ascii="Arial" w:hAnsi="Arial" w:cs="Arial"/>
              </w:rPr>
              <w:t xml:space="preserve"> </w:t>
            </w:r>
            <w:proofErr w:type="spellStart"/>
            <w:r w:rsidRPr="00D00FAC">
              <w:rPr>
                <w:rFonts w:ascii="Arial" w:hAnsi="Arial" w:cs="Arial"/>
              </w:rPr>
              <w:t>Sp</w:t>
            </w:r>
            <w:proofErr w:type="spellEnd"/>
            <w:r w:rsidRPr="00D00FAC">
              <w:rPr>
                <w:rFonts w:ascii="Arial" w:hAnsi="Arial" w:cs="Arial"/>
              </w:rPr>
              <w:t xml:space="preserve"> k, Gdańsk 2015.</w:t>
            </w:r>
          </w:p>
          <w:p w14:paraId="167549EC" w14:textId="77777777" w:rsidR="00F31E55" w:rsidRDefault="00F31E55" w:rsidP="00F31E55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J. Gordon, Słownik biznesu angielsko polski, polsko-angielski, Wydawnictwo Kram, Warszawa 2010.</w:t>
            </w:r>
          </w:p>
          <w:p w14:paraId="2CA19576" w14:textId="77777777" w:rsidR="00F31E55" w:rsidRPr="00D00FAC" w:rsidRDefault="00F31E55" w:rsidP="00F31E55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I. </w:t>
            </w:r>
            <w:proofErr w:type="spellStart"/>
            <w:r w:rsidRPr="00D00FAC">
              <w:rPr>
                <w:rFonts w:ascii="Arial" w:hAnsi="Arial" w:cs="Arial"/>
              </w:rPr>
              <w:t>Kienzler</w:t>
            </w:r>
            <w:proofErr w:type="spellEnd"/>
            <w:r w:rsidRPr="00D00FAC">
              <w:rPr>
                <w:rFonts w:ascii="Arial" w:hAnsi="Arial" w:cs="Arial"/>
              </w:rPr>
              <w:t xml:space="preserve">, Słownik terminologii gospodarczej angielsko-polski, polsko-angielski: bankowość, finanse, prawo, Wydawnictwo C. H. Beck, Warszawa 2006. </w:t>
            </w:r>
          </w:p>
          <w:p w14:paraId="4DEFA895" w14:textId="77777777" w:rsidR="00F31E55" w:rsidRPr="00D00FAC" w:rsidRDefault="00F31E55" w:rsidP="00F31E55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R. </w:t>
            </w:r>
            <w:proofErr w:type="spellStart"/>
            <w:r w:rsidRPr="00D00FAC">
              <w:rPr>
                <w:rFonts w:ascii="Arial" w:hAnsi="Arial" w:cs="Arial"/>
              </w:rPr>
              <w:t>Kozierkiewicz</w:t>
            </w:r>
            <w:proofErr w:type="spellEnd"/>
            <w:r w:rsidRPr="00D00FAC">
              <w:rPr>
                <w:rFonts w:ascii="Arial" w:hAnsi="Arial" w:cs="Arial"/>
              </w:rPr>
              <w:t>, Słownik fachowej terminologii finansowej: angielsko-polski, polsko-angielski, Wydawnictwo C. H. Beck, Warszawa 2007.</w:t>
            </w:r>
          </w:p>
          <w:p w14:paraId="7E23385D" w14:textId="77777777" w:rsidR="00F31E55" w:rsidRPr="00D00FAC" w:rsidRDefault="00F31E55" w:rsidP="00F31E55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B. Lewandowska-Tomaszczyk (red. nauk.), Wielki słownik angielsko-polski / polsko-angielski, PWN-OUP, Warszawa 2014.</w:t>
            </w:r>
          </w:p>
          <w:p w14:paraId="283638A1" w14:textId="77777777" w:rsidR="00F31E55" w:rsidRPr="00D00FAC" w:rsidRDefault="00F31E55" w:rsidP="00F31E55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hAnsi="Arial" w:cs="Arial"/>
                <w:lang w:val="en-GB"/>
              </w:rPr>
            </w:pPr>
            <w:r w:rsidRPr="00D00FAC">
              <w:rPr>
                <w:rFonts w:ascii="Arial" w:hAnsi="Arial" w:cs="Arial"/>
                <w:lang w:val="en-US"/>
              </w:rPr>
              <w:t>R. Murphy, English Grammar in Use Intermediate, CUP, Cambridge 2012.</w:t>
            </w:r>
          </w:p>
          <w:p w14:paraId="4327413E" w14:textId="77777777" w:rsidR="00F31E55" w:rsidRPr="00D00FAC" w:rsidRDefault="00F31E55" w:rsidP="00F31E55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R. Patterson, Kompendium terminów z zakresu rachunkowości w języku polskim i angielskim, Pricewaterhouse </w:t>
            </w:r>
            <w:proofErr w:type="spellStart"/>
            <w:r w:rsidRPr="00D00FAC">
              <w:rPr>
                <w:rFonts w:ascii="Arial" w:hAnsi="Arial" w:cs="Arial"/>
              </w:rPr>
              <w:t>Coopers</w:t>
            </w:r>
            <w:proofErr w:type="spellEnd"/>
            <w:r w:rsidRPr="00D00FAC">
              <w:rPr>
                <w:rFonts w:ascii="Arial" w:hAnsi="Arial" w:cs="Arial"/>
              </w:rPr>
              <w:t>, Wydawnictwa Akademickie i Profesjonalne: Polska Akademia Rachunkowości, Warszawa, 2008</w:t>
            </w:r>
          </w:p>
          <w:p w14:paraId="53FECFAC" w14:textId="77777777" w:rsidR="00F31E55" w:rsidRPr="00D00FAC" w:rsidRDefault="00F31E55" w:rsidP="00F31E55">
            <w:pPr>
              <w:pStyle w:val="Akapitzlist"/>
              <w:numPr>
                <w:ilvl w:val="0"/>
                <w:numId w:val="39"/>
              </w:numPr>
              <w:spacing w:after="0" w:line="288" w:lineRule="auto"/>
              <w:rPr>
                <w:rFonts w:ascii="Arial" w:hAnsi="Arial" w:cs="Arial"/>
                <w:lang w:val="en-GB"/>
              </w:rPr>
            </w:pPr>
            <w:r w:rsidRPr="00D00FAC">
              <w:rPr>
                <w:rFonts w:ascii="Arial" w:hAnsi="Arial" w:cs="Arial"/>
                <w:lang w:val="en-GB"/>
              </w:rPr>
              <w:t>J. Turnbull</w:t>
            </w:r>
            <w:r w:rsidRPr="00D00FAC">
              <w:rPr>
                <w:rFonts w:ascii="Arial" w:hAnsi="Arial" w:cs="Arial"/>
                <w:lang w:val="en-US"/>
              </w:rPr>
              <w:t xml:space="preserve"> (red.)</w:t>
            </w:r>
            <w:r w:rsidRPr="00D00FAC">
              <w:rPr>
                <w:rFonts w:ascii="Arial" w:hAnsi="Arial" w:cs="Arial"/>
                <w:lang w:val="en-GB"/>
              </w:rPr>
              <w:t xml:space="preserve">, </w:t>
            </w:r>
            <w:r w:rsidRPr="00D00FAC">
              <w:rPr>
                <w:rFonts w:ascii="Arial" w:hAnsi="Arial" w:cs="Arial"/>
                <w:lang w:val="en-US"/>
              </w:rPr>
              <w:t>Oxford Advanced Learner’s Dictionary,</w:t>
            </w:r>
            <w:r w:rsidRPr="00D00FAC">
              <w:rPr>
                <w:rFonts w:ascii="Arial" w:hAnsi="Arial" w:cs="Arial"/>
                <w:lang w:val="en-GB"/>
              </w:rPr>
              <w:t xml:space="preserve"> OUP,</w:t>
            </w:r>
            <w:r w:rsidRPr="00D00FAC">
              <w:rPr>
                <w:rFonts w:ascii="Arial" w:hAnsi="Arial" w:cs="Arial"/>
                <w:lang w:val="en-US"/>
              </w:rPr>
              <w:t xml:space="preserve"> Oxford </w:t>
            </w:r>
            <w:r w:rsidRPr="00D00FAC">
              <w:rPr>
                <w:rFonts w:ascii="Arial" w:hAnsi="Arial" w:cs="Arial"/>
                <w:lang w:val="en-GB"/>
              </w:rPr>
              <w:t>2010.</w:t>
            </w:r>
          </w:p>
        </w:tc>
      </w:tr>
      <w:tr w:rsidR="00F31E55" w:rsidRPr="003C2A9C" w14:paraId="32CE8125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988090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F31E55" w:rsidRPr="003C2A9C" w14:paraId="44B72F3C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61A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</w:t>
            </w:r>
            <w:r w:rsidRPr="003C2A9C">
              <w:rPr>
                <w:rFonts w:ascii="Arial" w:hAnsi="Arial" w:cs="Arial"/>
              </w:rPr>
              <w:lastRenderedPageBreak/>
              <w:t>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F31E55" w:rsidRPr="003C2A9C" w14:paraId="6FB3C158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29BD7D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Sposoby weryfikacji efektów uczenia się osiąganych przez studenta:</w:t>
            </w:r>
          </w:p>
        </w:tc>
      </w:tr>
      <w:tr w:rsidR="00750B22" w:rsidRPr="003C2A9C" w14:paraId="4ADD176F" w14:textId="77777777" w:rsidTr="001E4108">
        <w:trPr>
          <w:trHeight w:val="320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6E0C212" w14:textId="114D770B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54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8ED18CC" w14:textId="63DCA7BA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750B22" w:rsidRPr="003C2A9C" w14:paraId="71BA409E" w14:textId="77777777" w:rsidTr="00750B22">
        <w:trPr>
          <w:trHeight w:val="320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0B87" w14:textId="231B7665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8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E919" w14:textId="6F99C2C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pisemne testy sprawdzające;</w:t>
            </w:r>
          </w:p>
        </w:tc>
      </w:tr>
      <w:tr w:rsidR="00750B22" w:rsidRPr="003C2A9C" w14:paraId="23A86145" w14:textId="77777777" w:rsidTr="00750B22">
        <w:trPr>
          <w:trHeight w:val="320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D841" w14:textId="78D22E12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U_01-U_06</w:t>
            </w:r>
          </w:p>
        </w:tc>
        <w:tc>
          <w:tcPr>
            <w:tcW w:w="8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ED97" w14:textId="323E6A64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750B22" w:rsidRPr="003C2A9C" w14:paraId="6D0984C2" w14:textId="77777777" w:rsidTr="00750B22">
        <w:trPr>
          <w:trHeight w:val="320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559E" w14:textId="1F844FED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U_07, K_01</w:t>
            </w:r>
          </w:p>
        </w:tc>
        <w:tc>
          <w:tcPr>
            <w:tcW w:w="8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51B0" w14:textId="31FB0985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750B22" w:rsidRPr="003C2A9C" w14:paraId="7FA09BCC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6171C2C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750B22" w:rsidRPr="003C2A9C" w14:paraId="6356AC96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391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Zaliczenie ćwiczeń dokonywane jest na podstawie:</w:t>
            </w:r>
          </w:p>
          <w:p w14:paraId="6F7C931D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oceny z dwóch testów sprawdzających stopień opanowania wiedzy i umiejętności,</w:t>
            </w:r>
          </w:p>
          <w:p w14:paraId="1924BFE4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jakości wykonanych prac domowych oraz zadań na zajęciach,</w:t>
            </w:r>
          </w:p>
          <w:p w14:paraId="31E24726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aktywności na zajęciach oraz frekwencji.</w:t>
            </w:r>
          </w:p>
          <w:p w14:paraId="50D054EB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750B22" w:rsidRPr="003C2A9C" w14:paraId="0813A02A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F27E1F1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750B22" w:rsidRPr="003C2A9C" w14:paraId="75D354E8" w14:textId="77777777" w:rsidTr="00C413B9">
        <w:trPr>
          <w:trHeight w:val="37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3F414EA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750B22" w:rsidRPr="003C2A9C" w14:paraId="627A1E9A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6D4AE2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DE8AA8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50B22" w:rsidRPr="003C2A9C" w14:paraId="1274542F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F668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9BF2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60 godzin</w:t>
            </w:r>
          </w:p>
        </w:tc>
      </w:tr>
      <w:tr w:rsidR="00750B22" w:rsidRPr="003C2A9C" w14:paraId="5B275D4B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3B36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3991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 godzin</w:t>
            </w:r>
          </w:p>
        </w:tc>
      </w:tr>
      <w:tr w:rsidR="00750B22" w:rsidRPr="003C2A9C" w14:paraId="7DDF80B5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FC7C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ECA7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25 godzin</w:t>
            </w:r>
          </w:p>
        </w:tc>
      </w:tr>
      <w:tr w:rsidR="00750B22" w:rsidRPr="003C2A9C" w14:paraId="4D617EC9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88E2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F395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750B22" w:rsidRPr="003C2A9C" w14:paraId="735C4B70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C5D4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2392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750B22" w:rsidRPr="003C2A9C" w14:paraId="1C7C64D9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F8C1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E1B4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  <w:tr w:rsidR="00750B22" w:rsidRPr="003C2A9C" w14:paraId="6451BF80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A3FC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DB82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50B22" w:rsidRPr="003C2A9C" w14:paraId="56F65094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2C70F6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750B22" w:rsidRPr="003C2A9C" w14:paraId="32470A67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7E14FB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F7CB81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50B22" w:rsidRPr="003C2A9C" w14:paraId="6259518E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D2AE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3F12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32 godzin</w:t>
            </w:r>
          </w:p>
        </w:tc>
      </w:tr>
      <w:tr w:rsidR="00750B22" w:rsidRPr="003C2A9C" w14:paraId="593E7FCB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A162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FC8D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750B22" w:rsidRPr="003C2A9C" w14:paraId="402FFB3F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6F07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490A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40 godzin</w:t>
            </w:r>
          </w:p>
        </w:tc>
      </w:tr>
      <w:tr w:rsidR="00750B22" w:rsidRPr="003C2A9C" w14:paraId="791E69D3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67F9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64E4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20 godzin</w:t>
            </w:r>
          </w:p>
        </w:tc>
      </w:tr>
      <w:tr w:rsidR="00750B22" w:rsidRPr="003C2A9C" w14:paraId="75422D3E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AC2E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232B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750B22" w:rsidRPr="003C2A9C" w14:paraId="796C0F55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90D9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88E8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750B22" w:rsidRPr="003C2A9C" w14:paraId="2F4BFB05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3507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1ED8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10E9AB49" w14:textId="77777777" w:rsidR="00F31E55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0A70A4B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D87A36B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0D6CC74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9B53EEC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3210ADF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45679AF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AA2A476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FAD28B2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107DD21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FB718C5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8791E90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578013E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94959F2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0EB4D39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CD43509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C409BC7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3910C8E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99B64A5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E52D47B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A059602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C7FCB66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D477B48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B90E1D4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3027A40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BFBB24F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25F9E8D" w14:textId="77777777" w:rsidR="00750B22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9486A24" w14:textId="77777777" w:rsidR="00750B22" w:rsidRPr="003C2A9C" w:rsidRDefault="00750B22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W w:w="106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30"/>
        <w:gridCol w:w="3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31E55" w:rsidRPr="003C2A9C" w14:paraId="580CFBA4" w14:textId="77777777" w:rsidTr="00C413B9">
        <w:trPr>
          <w:trHeight w:val="509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5CD965" w14:textId="77777777" w:rsidR="00F31E55" w:rsidRPr="003C2A9C" w:rsidRDefault="00F31E55" w:rsidP="00C413B9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lastRenderedPageBreak/>
              <w:br w:type="page"/>
              <w:t>Sylabus przedmiotu / modułu kształcenia</w:t>
            </w:r>
          </w:p>
        </w:tc>
      </w:tr>
      <w:tr w:rsidR="00F31E55" w:rsidRPr="003C2A9C" w14:paraId="51060F1A" w14:textId="77777777" w:rsidTr="00C413B9">
        <w:trPr>
          <w:trHeight w:val="454"/>
          <w:jc w:val="center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1E977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CF15" w14:textId="77777777" w:rsidR="00F31E55" w:rsidRPr="003C2A9C" w:rsidRDefault="00F31E55" w:rsidP="00C413B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t>Język niemiecki II</w:t>
            </w:r>
          </w:p>
        </w:tc>
      </w:tr>
      <w:tr w:rsidR="00F31E55" w:rsidRPr="003C2A9C" w14:paraId="68A5E499" w14:textId="77777777" w:rsidTr="00C413B9">
        <w:trPr>
          <w:trHeight w:val="454"/>
          <w:jc w:val="center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07E344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942A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b/>
                <w:bCs/>
                <w:lang w:val="en-US"/>
              </w:rPr>
            </w:pPr>
            <w:r w:rsidRPr="003C2A9C">
              <w:rPr>
                <w:rFonts w:ascii="Arial" w:hAnsi="Arial" w:cs="Arial"/>
                <w:b/>
                <w:bCs/>
              </w:rPr>
              <w:t>German II</w:t>
            </w:r>
          </w:p>
        </w:tc>
      </w:tr>
      <w:tr w:rsidR="00F31E55" w:rsidRPr="003C2A9C" w14:paraId="053E84ED" w14:textId="77777777" w:rsidTr="00C413B9">
        <w:trPr>
          <w:trHeight w:val="454"/>
          <w:jc w:val="center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3FBD8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3511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język niemiecki (wspomagany językiem polskim)</w:t>
            </w:r>
          </w:p>
        </w:tc>
      </w:tr>
      <w:tr w:rsidR="00F31E55" w:rsidRPr="003C2A9C" w14:paraId="5E8B126B" w14:textId="77777777" w:rsidTr="00C413B9">
        <w:trPr>
          <w:trHeight w:val="454"/>
          <w:jc w:val="center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7E30F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6EC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31E55" w:rsidRPr="003C2A9C" w14:paraId="49D7115C" w14:textId="77777777" w:rsidTr="00C413B9">
        <w:trPr>
          <w:trHeight w:val="454"/>
          <w:jc w:val="center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4E7C1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994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Centrum Języków Obcych</w:t>
            </w:r>
          </w:p>
        </w:tc>
      </w:tr>
      <w:tr w:rsidR="00F31E55" w:rsidRPr="003C2A9C" w14:paraId="0963D552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C1C4B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BFED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fakultatywny</w:t>
            </w:r>
          </w:p>
        </w:tc>
      </w:tr>
      <w:tr w:rsidR="00F31E55" w:rsidRPr="003C2A9C" w14:paraId="3AC0B771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FB65A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B93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31E55" w:rsidRPr="003C2A9C" w14:paraId="661009B2" w14:textId="77777777" w:rsidTr="00C413B9">
        <w:trPr>
          <w:trHeight w:val="454"/>
          <w:jc w:val="center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4A370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E9BE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pierwszy</w:t>
            </w:r>
          </w:p>
        </w:tc>
      </w:tr>
      <w:tr w:rsidR="00F31E55" w:rsidRPr="003C2A9C" w14:paraId="063B4B2E" w14:textId="77777777" w:rsidTr="00C413B9">
        <w:trPr>
          <w:trHeight w:val="45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50CC2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C460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trzeci</w:t>
            </w:r>
          </w:p>
        </w:tc>
      </w:tr>
      <w:tr w:rsidR="00F31E55" w:rsidRPr="003C2A9C" w14:paraId="6BE17196" w14:textId="77777777" w:rsidTr="00C413B9">
        <w:trPr>
          <w:trHeight w:val="454"/>
          <w:jc w:val="center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BFCEF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EC55" w14:textId="2BA92F42" w:rsidR="00F31E55" w:rsidRPr="003C2A9C" w:rsidRDefault="00750B22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31E55" w:rsidRPr="003C2A9C" w14:paraId="04F5F680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CF794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23E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dr inż. Marzena Lisowska</w:t>
            </w:r>
          </w:p>
        </w:tc>
      </w:tr>
      <w:tr w:rsidR="00F31E55" w:rsidRPr="003C2A9C" w14:paraId="460DF620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FE350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7E60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nauczyciele języka niemieckiego </w:t>
            </w:r>
          </w:p>
        </w:tc>
      </w:tr>
      <w:tr w:rsidR="00F31E55" w:rsidRPr="003C2A9C" w14:paraId="4D529F1C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A80DE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4BEC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Osiągnięcie językowej kompetencji komunikacyjnej na poziomie B2 ESOKJ Rady Europy.</w:t>
            </w:r>
          </w:p>
        </w:tc>
      </w:tr>
      <w:tr w:rsidR="00F31E55" w:rsidRPr="003C2A9C" w14:paraId="4959E743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5AED11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98F42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5CDAE25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29241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65031FF5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092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629A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855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F31E55" w:rsidRPr="003C2A9C" w14:paraId="7E3FD5C6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EDE84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F593D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2035459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BCA62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08CD97EA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D6E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2294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zrozumieć znaczenie głównych wątków przekazu zawartego w złożonych tekstach na tematy konkretne i abstrakcyjne, łącznie ze zrozumieniem dyskusji na tematy z zakresu swojej specjalności,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7E13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07C64D52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ACE5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291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formułować przejrzyste wypowiedzi ustne i pisemne dotyczące tematów ogólnych i specjalistycznych,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BA9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68276FD0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FDFB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30F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zdobywać informacje oraz udzielać ich,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701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7C21F00F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5F38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D52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brać udział w dyskusji, argumentować, wyrażać aprobatę i sprzeciw, negocjować,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A4CC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454B82A4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7A5E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8FF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kontrolować swoje wypowiedzi pod względem poprawności gramatycznej i leksykalnej,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6819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6464479E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9548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E4D7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pracować samodzielnie z tekstem specjalistycznym,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E558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00A176CC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72C1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47B5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AC50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K_U13</w:t>
            </w:r>
          </w:p>
        </w:tc>
      </w:tr>
      <w:tr w:rsidR="00F31E55" w:rsidRPr="003C2A9C" w14:paraId="5847810E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571BC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D2109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12D4427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0754A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4AAE326B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CFA0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094A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wiedzy; w sytuacji trudności z samodzielnym rozwiązaniem problemu jest gotów do korzystania z wiedzy eksperckiej.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1F65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K_K02</w:t>
            </w:r>
          </w:p>
        </w:tc>
      </w:tr>
      <w:tr w:rsidR="00F31E55" w:rsidRPr="003C2A9C" w14:paraId="085DD3EE" w14:textId="77777777" w:rsidTr="00C413B9">
        <w:trPr>
          <w:trHeight w:val="454"/>
          <w:jc w:val="center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D1183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AFF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Ćwiczenia audytoryjne</w:t>
            </w:r>
          </w:p>
        </w:tc>
      </w:tr>
      <w:tr w:rsidR="00F31E55" w:rsidRPr="003C2A9C" w14:paraId="6AF43486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97F73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31E55" w:rsidRPr="003C2A9C" w14:paraId="6D437F54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B52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Umiejętność posługiwania się językiem niemieckim na poziomie „Język niemiecki I”.</w:t>
            </w:r>
          </w:p>
        </w:tc>
      </w:tr>
      <w:tr w:rsidR="00F31E55" w:rsidRPr="003C2A9C" w14:paraId="1E4BC73F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178B1D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31E55" w:rsidRPr="003C2A9C" w14:paraId="78A7EA37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8790" w14:textId="77777777" w:rsidR="00F31E55" w:rsidRPr="003C2A9C" w:rsidRDefault="00F31E55" w:rsidP="00F31E55">
            <w:pPr>
              <w:numPr>
                <w:ilvl w:val="0"/>
                <w:numId w:val="28"/>
              </w:numPr>
              <w:spacing w:after="0" w:line="259" w:lineRule="auto"/>
              <w:ind w:left="674" w:hanging="283"/>
              <w:contextualSpacing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Pracownik w zakładzie pracy/przedstawicielstwo/filie</w:t>
            </w:r>
          </w:p>
          <w:p w14:paraId="73888AAF" w14:textId="77777777" w:rsidR="00F31E55" w:rsidRPr="003C2A9C" w:rsidRDefault="00F31E55" w:rsidP="00F31E55">
            <w:pPr>
              <w:numPr>
                <w:ilvl w:val="0"/>
                <w:numId w:val="28"/>
              </w:numPr>
              <w:spacing w:after="0" w:line="259" w:lineRule="auto"/>
              <w:ind w:left="674" w:hanging="283"/>
              <w:contextualSpacing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Sprzedaż towarów i usług</w:t>
            </w:r>
          </w:p>
          <w:p w14:paraId="583D4094" w14:textId="77777777" w:rsidR="00F31E55" w:rsidRPr="003C2A9C" w:rsidRDefault="00F31E55" w:rsidP="00F31E55">
            <w:pPr>
              <w:numPr>
                <w:ilvl w:val="0"/>
                <w:numId w:val="28"/>
              </w:numPr>
              <w:spacing w:after="0" w:line="259" w:lineRule="auto"/>
              <w:ind w:left="674" w:hanging="283"/>
              <w:contextualSpacing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Rozwiązywanie problemów związanych z funkcjonowaniem firmy</w:t>
            </w:r>
          </w:p>
          <w:p w14:paraId="40E341E9" w14:textId="77777777" w:rsidR="00F31E55" w:rsidRPr="003C2A9C" w:rsidRDefault="00F31E55" w:rsidP="00F31E55">
            <w:pPr>
              <w:numPr>
                <w:ilvl w:val="0"/>
                <w:numId w:val="28"/>
              </w:numPr>
              <w:spacing w:after="0" w:line="259" w:lineRule="auto"/>
              <w:ind w:left="674" w:hanging="283"/>
              <w:contextualSpacing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Oferty pracy/CV/list motywacyjny/rozmowa kwalifikacyjna/świadectwo pracy</w:t>
            </w:r>
          </w:p>
          <w:p w14:paraId="696460CF" w14:textId="77777777" w:rsidR="00F31E55" w:rsidRPr="003C2A9C" w:rsidRDefault="00F31E55" w:rsidP="00F31E55">
            <w:pPr>
              <w:numPr>
                <w:ilvl w:val="0"/>
                <w:numId w:val="28"/>
              </w:numPr>
              <w:spacing w:after="0" w:line="259" w:lineRule="auto"/>
              <w:ind w:left="674" w:hanging="283"/>
              <w:contextualSpacing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Współczesne formy zatrudnienia/rynek pracy</w:t>
            </w:r>
          </w:p>
          <w:p w14:paraId="4AE2C4E2" w14:textId="77777777" w:rsidR="00F31E55" w:rsidRPr="003C2A9C" w:rsidRDefault="00F31E55" w:rsidP="00F31E55">
            <w:pPr>
              <w:numPr>
                <w:ilvl w:val="0"/>
                <w:numId w:val="28"/>
              </w:numPr>
              <w:spacing w:after="0" w:line="259" w:lineRule="auto"/>
              <w:ind w:left="674" w:hanging="283"/>
              <w:contextualSpacing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Teksty specjalistyczne  o tematyce związanej z kierunkiem studiów</w:t>
            </w:r>
          </w:p>
        </w:tc>
      </w:tr>
      <w:tr w:rsidR="00F31E55" w:rsidRPr="003C2A9C" w14:paraId="605936AF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CD1313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31E55" w:rsidRPr="003C2A9C" w14:paraId="15CCF5DC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A83" w14:textId="77777777" w:rsidR="00F31E55" w:rsidRPr="003C2A9C" w:rsidRDefault="00F31E55" w:rsidP="00F31E55">
            <w:pPr>
              <w:numPr>
                <w:ilvl w:val="0"/>
                <w:numId w:val="27"/>
              </w:numPr>
              <w:spacing w:after="0" w:line="259" w:lineRule="auto"/>
              <w:contextualSpacing/>
              <w:rPr>
                <w:rFonts w:ascii="Arial" w:hAnsi="Arial" w:cs="Arial"/>
                <w:lang w:val="en-GB"/>
              </w:rPr>
            </w:pPr>
            <w:r w:rsidRPr="003C2A9C">
              <w:rPr>
                <w:rFonts w:ascii="Arial" w:hAnsi="Arial" w:cs="Arial"/>
                <w:bCs/>
                <w:lang w:val="de-DE"/>
              </w:rPr>
              <w:t xml:space="preserve">Anette Müller, Sabine Schlüter: Im Beruf Neu. Deutsch als Fremd- und Zweitsprache. Kursbuch. </w:t>
            </w:r>
            <w:r w:rsidRPr="003C2A9C">
              <w:rPr>
                <w:rFonts w:ascii="Arial" w:hAnsi="Arial" w:cs="Arial"/>
                <w:bCs/>
              </w:rPr>
              <w:t xml:space="preserve">B1+/B2, </w:t>
            </w:r>
            <w:proofErr w:type="spellStart"/>
            <w:r w:rsidRPr="003C2A9C">
              <w:rPr>
                <w:rFonts w:ascii="Arial" w:hAnsi="Arial" w:cs="Arial"/>
                <w:bCs/>
              </w:rPr>
              <w:t>Hueber</w:t>
            </w:r>
            <w:proofErr w:type="spellEnd"/>
            <w:r w:rsidRPr="003C2A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  <w:bCs/>
              </w:rPr>
              <w:t>Verlag</w:t>
            </w:r>
            <w:proofErr w:type="spellEnd"/>
            <w:r w:rsidRPr="003C2A9C">
              <w:rPr>
                <w:rFonts w:ascii="Arial" w:hAnsi="Arial" w:cs="Arial"/>
                <w:bCs/>
              </w:rPr>
              <w:t>, 2017.</w:t>
            </w:r>
          </w:p>
        </w:tc>
      </w:tr>
      <w:tr w:rsidR="00F31E55" w:rsidRPr="003C2A9C" w14:paraId="7BE57698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300AC7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31E55" w:rsidRPr="003C2A9C" w14:paraId="20E37496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A0ED" w14:textId="77777777" w:rsidR="00F31E55" w:rsidRPr="003C2A9C" w:rsidRDefault="00F31E55" w:rsidP="00F31E55">
            <w:pPr>
              <w:numPr>
                <w:ilvl w:val="0"/>
                <w:numId w:val="29"/>
              </w:numPr>
              <w:spacing w:after="0" w:line="259" w:lineRule="auto"/>
              <w:ind w:left="674" w:hanging="283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Teksty specjalistyczne z różnych źródeł: Internet, prasa, publikacje naukowe, podręczniki naukowe;</w:t>
            </w:r>
          </w:p>
          <w:p w14:paraId="7F4179BD" w14:textId="77777777" w:rsidR="00F31E55" w:rsidRPr="003C2A9C" w:rsidRDefault="00F31E55" w:rsidP="00F31E55">
            <w:pPr>
              <w:numPr>
                <w:ilvl w:val="0"/>
                <w:numId w:val="29"/>
              </w:numPr>
              <w:spacing w:after="0" w:line="259" w:lineRule="auto"/>
              <w:ind w:left="674" w:hanging="283"/>
              <w:contextualSpacing/>
              <w:rPr>
                <w:rFonts w:ascii="Arial" w:hAnsi="Arial" w:cs="Arial"/>
                <w:lang w:val="de-DE"/>
              </w:rPr>
            </w:pPr>
            <w:r w:rsidRPr="003C2A9C">
              <w:rPr>
                <w:rFonts w:ascii="Arial" w:hAnsi="Arial" w:cs="Arial"/>
                <w:bCs/>
                <w:lang w:val="de-DE"/>
              </w:rPr>
              <w:t xml:space="preserve">Langenscheidt Großwörterbuch Polnisch: Polnisch-Deutsch, Deutsch-Polnisch: Völlige Neubearbeitung  von Urszula </w:t>
            </w:r>
            <w:proofErr w:type="spellStart"/>
            <w:r w:rsidRPr="003C2A9C">
              <w:rPr>
                <w:rFonts w:ascii="Arial" w:hAnsi="Arial" w:cs="Arial"/>
                <w:bCs/>
                <w:lang w:val="de-DE"/>
              </w:rPr>
              <w:t>Czerska</w:t>
            </w:r>
            <w:proofErr w:type="spellEnd"/>
            <w:r w:rsidRPr="003C2A9C">
              <w:rPr>
                <w:rFonts w:ascii="Arial" w:hAnsi="Arial" w:cs="Arial"/>
                <w:bCs/>
                <w:lang w:val="de-DE"/>
              </w:rPr>
              <w:t xml:space="preserve"> und Stanislaw </w:t>
            </w:r>
            <w:proofErr w:type="spellStart"/>
            <w:r w:rsidRPr="003C2A9C">
              <w:rPr>
                <w:rFonts w:ascii="Arial" w:hAnsi="Arial" w:cs="Arial"/>
                <w:bCs/>
                <w:lang w:val="de-DE"/>
              </w:rPr>
              <w:t>Walewski</w:t>
            </w:r>
            <w:proofErr w:type="spellEnd"/>
            <w:r w:rsidRPr="003C2A9C">
              <w:rPr>
                <w:rFonts w:ascii="Arial" w:hAnsi="Arial" w:cs="Arial"/>
                <w:bCs/>
                <w:lang w:val="de-DE"/>
              </w:rPr>
              <w:t>. Hrsg. Langenscheidt.</w:t>
            </w:r>
          </w:p>
          <w:p w14:paraId="0DE8391B" w14:textId="77777777" w:rsidR="00F31E55" w:rsidRPr="003C2A9C" w:rsidRDefault="00F31E55" w:rsidP="00F31E55">
            <w:pPr>
              <w:numPr>
                <w:ilvl w:val="0"/>
                <w:numId w:val="29"/>
              </w:numPr>
              <w:spacing w:after="0" w:line="288" w:lineRule="auto"/>
              <w:ind w:left="674" w:hanging="283"/>
              <w:contextualSpacing/>
              <w:rPr>
                <w:rFonts w:ascii="Arial" w:hAnsi="Arial" w:cs="Arial"/>
                <w:lang w:val="en-GB"/>
              </w:rPr>
            </w:pPr>
            <w:r w:rsidRPr="003C2A9C">
              <w:rPr>
                <w:rFonts w:ascii="Arial" w:hAnsi="Arial" w:cs="Arial"/>
              </w:rPr>
              <w:t xml:space="preserve">Repetytorium z gramatyki języka niemieckiego. Stanisław </w:t>
            </w:r>
            <w:proofErr w:type="spellStart"/>
            <w:r w:rsidRPr="003C2A9C">
              <w:rPr>
                <w:rFonts w:ascii="Arial" w:hAnsi="Arial" w:cs="Arial"/>
              </w:rPr>
              <w:t>Bęza</w:t>
            </w:r>
            <w:proofErr w:type="spellEnd"/>
            <w:r w:rsidRPr="003C2A9C">
              <w:rPr>
                <w:rFonts w:ascii="Arial" w:hAnsi="Arial" w:cs="Arial"/>
              </w:rPr>
              <w:t>, Wydawnictwo PWN.</w:t>
            </w:r>
          </w:p>
        </w:tc>
      </w:tr>
      <w:tr w:rsidR="00F31E55" w:rsidRPr="003C2A9C" w14:paraId="7DD566C0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0FC65A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F31E55" w:rsidRPr="003C2A9C" w14:paraId="1DF2FAC6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C9D5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F31E55" w:rsidRPr="003C2A9C" w14:paraId="32C793DD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8B444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750B22" w:rsidRPr="003C2A9C" w14:paraId="0A39E2F1" w14:textId="77777777" w:rsidTr="00B333D3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AAC3A1A" w14:textId="6C4635AE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219FE35" w14:textId="5C8656CF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750B22" w:rsidRPr="003C2A9C" w14:paraId="349BAE1A" w14:textId="77777777" w:rsidTr="00750B22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F9C6" w14:textId="28BD341E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0A94" w14:textId="7D853278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pisemne testy sprawdzające;</w:t>
            </w:r>
          </w:p>
        </w:tc>
      </w:tr>
      <w:tr w:rsidR="00750B22" w:rsidRPr="003C2A9C" w14:paraId="7C577BE2" w14:textId="77777777" w:rsidTr="00750B22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6FCB" w14:textId="79EE220C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U_01-U_06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9D61" w14:textId="3F9D1B53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750B22" w:rsidRPr="003C2A9C" w14:paraId="66D728FB" w14:textId="77777777" w:rsidTr="00750B22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F2A5" w14:textId="092E0776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U_07, K_01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83C7" w14:textId="45E0F835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750B22" w:rsidRPr="003C2A9C" w14:paraId="4A048253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0DAEEB5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Forma i warunki zaliczenia:</w:t>
            </w:r>
          </w:p>
        </w:tc>
      </w:tr>
      <w:tr w:rsidR="00750B22" w:rsidRPr="003C2A9C" w14:paraId="3C0C1BA7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BE3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Zaliczenie ćwiczeń dokonywane jest na podstawie:</w:t>
            </w:r>
          </w:p>
          <w:p w14:paraId="12407C43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oceny z dwóch testów sprawdzających stopień opanowania wiedzy i umiejętności,</w:t>
            </w:r>
          </w:p>
          <w:p w14:paraId="4EEBE40A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jakości wykonanych prac domowych oraz zadań na zajęciach,</w:t>
            </w:r>
          </w:p>
          <w:p w14:paraId="4A983B55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aktywności na zajęciach oraz frekwencji.</w:t>
            </w:r>
          </w:p>
          <w:p w14:paraId="4D2914B4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750B22" w:rsidRPr="003C2A9C" w14:paraId="4EB8C0BF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78D9C7A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750B22" w:rsidRPr="003C2A9C" w14:paraId="177DA5A4" w14:textId="77777777" w:rsidTr="00C413B9">
        <w:trPr>
          <w:trHeight w:val="37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0C743B8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750B22" w:rsidRPr="003C2A9C" w14:paraId="5F3624B5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48361B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50861F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50B22" w:rsidRPr="003C2A9C" w14:paraId="78835665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1E9A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D48A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60 godzin</w:t>
            </w:r>
          </w:p>
        </w:tc>
      </w:tr>
      <w:tr w:rsidR="00750B22" w:rsidRPr="003C2A9C" w14:paraId="4C5B4586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65D99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9703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 godzin</w:t>
            </w:r>
          </w:p>
        </w:tc>
      </w:tr>
      <w:tr w:rsidR="00750B22" w:rsidRPr="003C2A9C" w14:paraId="3310B358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140C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FF8E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25 godzin</w:t>
            </w:r>
          </w:p>
        </w:tc>
      </w:tr>
      <w:tr w:rsidR="00750B22" w:rsidRPr="003C2A9C" w14:paraId="00D5CB81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F8C2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F062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750B22" w:rsidRPr="003C2A9C" w14:paraId="1234AF2E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B68F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4340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750B22" w:rsidRPr="003C2A9C" w14:paraId="63DDF0A1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2708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194A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  <w:tr w:rsidR="00750B22" w:rsidRPr="003C2A9C" w14:paraId="410E1F12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3048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2FF1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50B22" w:rsidRPr="003C2A9C" w14:paraId="600CB336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CACC4E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750B22" w:rsidRPr="003C2A9C" w14:paraId="693525C2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440784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E1382E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50B22" w:rsidRPr="003C2A9C" w14:paraId="2D8F6D84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76A4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5263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32 godzin</w:t>
            </w:r>
          </w:p>
        </w:tc>
      </w:tr>
      <w:tr w:rsidR="00750B22" w:rsidRPr="003C2A9C" w14:paraId="410A2B72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3AB7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6F8C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750B22" w:rsidRPr="003C2A9C" w14:paraId="4BD4843C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893C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8DF4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40 godzin</w:t>
            </w:r>
          </w:p>
        </w:tc>
      </w:tr>
      <w:tr w:rsidR="00750B22" w:rsidRPr="003C2A9C" w14:paraId="141EE074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CD49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3B0B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20 godzin</w:t>
            </w:r>
          </w:p>
        </w:tc>
      </w:tr>
      <w:tr w:rsidR="00750B22" w:rsidRPr="003C2A9C" w14:paraId="4E84EEEC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723E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A5E4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750B22" w:rsidRPr="003C2A9C" w14:paraId="15D06DB2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BE6E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74FB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750B22" w:rsidRPr="003C2A9C" w14:paraId="0267E06B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518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89BD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66192AA8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E865B4D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3699BE0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58DA070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550CE24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80112D2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9EC4119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W w:w="1066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30"/>
        <w:gridCol w:w="3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31E55" w:rsidRPr="003C2A9C" w14:paraId="140B4F13" w14:textId="77777777" w:rsidTr="00C413B9">
        <w:trPr>
          <w:trHeight w:val="509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89FF13" w14:textId="77777777" w:rsidR="00F31E55" w:rsidRPr="003C2A9C" w:rsidRDefault="00F31E55" w:rsidP="00C413B9">
            <w:pPr>
              <w:keepNext/>
              <w:spacing w:after="0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lastRenderedPageBreak/>
              <w:br w:type="page"/>
              <w:t>Sylabus przedmiotu / modułu kształcenia</w:t>
            </w:r>
          </w:p>
        </w:tc>
      </w:tr>
      <w:tr w:rsidR="00F31E55" w:rsidRPr="003C2A9C" w14:paraId="03747645" w14:textId="77777777" w:rsidTr="00C413B9">
        <w:trPr>
          <w:trHeight w:val="454"/>
          <w:jc w:val="center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E5573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54C9" w14:textId="77777777" w:rsidR="00F31E55" w:rsidRPr="003C2A9C" w:rsidRDefault="00F31E55" w:rsidP="00C413B9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</w:rPr>
            </w:pPr>
            <w:r w:rsidRPr="003C2A9C">
              <w:rPr>
                <w:rFonts w:ascii="Arial" w:eastAsia="Times New Roman" w:hAnsi="Arial" w:cs="Arial"/>
                <w:b/>
                <w:bCs/>
                <w:kern w:val="32"/>
              </w:rPr>
              <w:t>Język rosyjski II</w:t>
            </w:r>
          </w:p>
        </w:tc>
      </w:tr>
      <w:tr w:rsidR="00F31E55" w:rsidRPr="003C2A9C" w14:paraId="0017FA0F" w14:textId="77777777" w:rsidTr="00C413B9">
        <w:trPr>
          <w:trHeight w:val="454"/>
          <w:jc w:val="center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E9E0F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9B3C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b/>
                <w:bCs/>
                <w:lang w:val="en-US"/>
              </w:rPr>
            </w:pPr>
            <w:r w:rsidRPr="003C2A9C">
              <w:rPr>
                <w:rFonts w:ascii="Arial" w:hAnsi="Arial" w:cs="Arial"/>
                <w:b/>
                <w:bCs/>
              </w:rPr>
              <w:t>Russian II</w:t>
            </w:r>
          </w:p>
        </w:tc>
      </w:tr>
      <w:tr w:rsidR="00F31E55" w:rsidRPr="003C2A9C" w14:paraId="06CFF9C7" w14:textId="77777777" w:rsidTr="00C413B9">
        <w:trPr>
          <w:trHeight w:val="454"/>
          <w:jc w:val="center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E0B9D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1CE9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język rosyjski (wspomagany językiem polskim)</w:t>
            </w:r>
          </w:p>
        </w:tc>
      </w:tr>
      <w:tr w:rsidR="00F31E55" w:rsidRPr="003C2A9C" w14:paraId="798F1134" w14:textId="77777777" w:rsidTr="00C413B9">
        <w:trPr>
          <w:trHeight w:val="454"/>
          <w:jc w:val="center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AE06C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148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31E55" w:rsidRPr="003C2A9C" w14:paraId="65478495" w14:textId="77777777" w:rsidTr="00C413B9">
        <w:trPr>
          <w:trHeight w:val="454"/>
          <w:jc w:val="center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93E9B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9B4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Centrum Języków Obcych</w:t>
            </w:r>
          </w:p>
        </w:tc>
      </w:tr>
      <w:tr w:rsidR="00F31E55" w:rsidRPr="003C2A9C" w14:paraId="6ADE35D3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B6227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17DB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fakultatywny</w:t>
            </w:r>
          </w:p>
        </w:tc>
      </w:tr>
      <w:tr w:rsidR="00F31E55" w:rsidRPr="003C2A9C" w14:paraId="174A3BD1" w14:textId="77777777" w:rsidTr="00C413B9">
        <w:trPr>
          <w:trHeight w:val="454"/>
          <w:jc w:val="center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C3D6D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B5D4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31E55" w:rsidRPr="003C2A9C" w14:paraId="78A28158" w14:textId="77777777" w:rsidTr="00C413B9">
        <w:trPr>
          <w:trHeight w:val="454"/>
          <w:jc w:val="center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E5847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896B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pierwszy</w:t>
            </w:r>
          </w:p>
        </w:tc>
      </w:tr>
      <w:tr w:rsidR="00F31E55" w:rsidRPr="003C2A9C" w14:paraId="6EC80A14" w14:textId="77777777" w:rsidTr="00C413B9">
        <w:trPr>
          <w:trHeight w:val="454"/>
          <w:jc w:val="center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49050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D0E7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trzeci</w:t>
            </w:r>
          </w:p>
        </w:tc>
      </w:tr>
      <w:tr w:rsidR="00F31E55" w:rsidRPr="003C2A9C" w14:paraId="294B888C" w14:textId="77777777" w:rsidTr="00C413B9">
        <w:trPr>
          <w:trHeight w:val="454"/>
          <w:jc w:val="center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378B2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B0E1" w14:textId="625C7DA8" w:rsidR="00F31E55" w:rsidRPr="003C2A9C" w:rsidRDefault="00750B22" w:rsidP="00C413B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F31E55" w:rsidRPr="003C2A9C" w14:paraId="1197865A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1C2306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05E9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dr Ewa Borkowska</w:t>
            </w:r>
          </w:p>
        </w:tc>
      </w:tr>
      <w:tr w:rsidR="00F31E55" w:rsidRPr="003C2A9C" w14:paraId="05E8BE24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D09E1D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951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nauczyciele języka rosyjskiego</w:t>
            </w:r>
          </w:p>
        </w:tc>
      </w:tr>
      <w:tr w:rsidR="00F31E55" w:rsidRPr="003C2A9C" w14:paraId="59B47C3F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CD32C5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E776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color w:val="000000"/>
              </w:rPr>
              <w:t>Osiągnięcie językowej kompetencji komunikacyjnej na poziomie B2 ESOKJ Rady Europy.</w:t>
            </w:r>
          </w:p>
        </w:tc>
      </w:tr>
      <w:tr w:rsidR="00F31E55" w:rsidRPr="003C2A9C" w14:paraId="343D14AB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C0F69A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562E8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63439D5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F7607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68D15D4F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B0A0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F0F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B07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F31E55" w:rsidRPr="003C2A9C" w14:paraId="59C6041F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F59ED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3DBF46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083BD9C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1E704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07F5FBBD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F93F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B383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zrozumieć znaczenie głównych wątków przekazu zawartego w złożonych tekstach na tematy konkretne i abstrakcyjne, łącznie ze zrozumieniem dyskusji na tematy z zakresu swojej specjalności,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8952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27869F3D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3930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A68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formułować przejrzyste wypowiedzi ustne i pisemne dotyczące tematów ogólnych i specjalistycznych,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274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0260F648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AB7E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F3CA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zdobywać informacje oraz udzielać ich,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5F54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3A37E0D4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D6AF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F00F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brać udział w dyskusji, argumentować, wyrażać aprobatę i sprzeciw, negocjować,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6349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7352D5FC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1DB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40F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kontrolować swoje wypowiedzi pod względem poprawności gramatycznej i leksykalnej,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174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24FC1930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2340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2E16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pracować samodzielnie z tekstem specjalistycznym,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1AE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K_U11</w:t>
            </w:r>
          </w:p>
        </w:tc>
      </w:tr>
      <w:tr w:rsidR="00F31E55" w:rsidRPr="003C2A9C" w14:paraId="75308EB7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0C45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97FF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współpracować i pracować w grupie, przyjmując w niej różne role.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DEE3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K_U13</w:t>
            </w:r>
          </w:p>
        </w:tc>
      </w:tr>
      <w:tr w:rsidR="00F31E55" w:rsidRPr="003C2A9C" w14:paraId="17880C28" w14:textId="77777777" w:rsidTr="00C413B9">
        <w:trPr>
          <w:trHeight w:val="454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E0042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0D42B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62C600F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1FAEF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7158BD5C" w14:textId="77777777" w:rsidTr="00C413B9">
        <w:trPr>
          <w:trHeight w:val="290"/>
          <w:jc w:val="center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0683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155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wiedzy; w sytuacji trudności z samodzielnym rozwiązaniem problemu jest gotów do korzystania z wiedzy eksperckiej.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A961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</w:rPr>
              <w:t>K_K02</w:t>
            </w:r>
          </w:p>
        </w:tc>
      </w:tr>
      <w:tr w:rsidR="00F31E55" w:rsidRPr="003C2A9C" w14:paraId="6A16D6F0" w14:textId="77777777" w:rsidTr="00C413B9">
        <w:trPr>
          <w:trHeight w:val="454"/>
          <w:jc w:val="center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656B6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424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Cs/>
              </w:rPr>
              <w:t>Ćwiczenia audytoryjne</w:t>
            </w:r>
          </w:p>
        </w:tc>
      </w:tr>
      <w:tr w:rsidR="00F31E55" w:rsidRPr="003C2A9C" w14:paraId="118A19DE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940AF1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31E55" w:rsidRPr="003C2A9C" w14:paraId="2E889586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D92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Umiejętność posługiwania się językiem rosyjskim na poziomie „Język rosyjski I”.</w:t>
            </w:r>
          </w:p>
        </w:tc>
      </w:tr>
      <w:tr w:rsidR="00F31E55" w:rsidRPr="003C2A9C" w14:paraId="5FE35E71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8DCF65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31E55" w:rsidRPr="003C2A9C" w14:paraId="4C7C02DE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F20A" w14:textId="77777777" w:rsidR="00F31E55" w:rsidRPr="003C2A9C" w:rsidRDefault="00F31E55" w:rsidP="00F31E55">
            <w:pPr>
              <w:numPr>
                <w:ilvl w:val="0"/>
                <w:numId w:val="30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Finanse i rachunkowość</w:t>
            </w:r>
          </w:p>
          <w:p w14:paraId="29142D12" w14:textId="77777777" w:rsidR="00F31E55" w:rsidRPr="003C2A9C" w:rsidRDefault="00F31E55" w:rsidP="00F31E55">
            <w:pPr>
              <w:numPr>
                <w:ilvl w:val="0"/>
                <w:numId w:val="30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Prowadzenie firmy i ocena jej działalności</w:t>
            </w:r>
          </w:p>
          <w:p w14:paraId="0611D14D" w14:textId="77777777" w:rsidR="00F31E55" w:rsidRPr="003C2A9C" w:rsidRDefault="00F31E55" w:rsidP="00F31E55">
            <w:pPr>
              <w:numPr>
                <w:ilvl w:val="0"/>
                <w:numId w:val="30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Etyka biznesu</w:t>
            </w:r>
          </w:p>
          <w:p w14:paraId="74972E91" w14:textId="77777777" w:rsidR="00F31E55" w:rsidRPr="003C2A9C" w:rsidRDefault="00F31E55" w:rsidP="00F31E55">
            <w:pPr>
              <w:numPr>
                <w:ilvl w:val="0"/>
                <w:numId w:val="30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Praca za granicą</w:t>
            </w:r>
          </w:p>
          <w:p w14:paraId="66E26856" w14:textId="77777777" w:rsidR="00F31E55" w:rsidRPr="003C2A9C" w:rsidRDefault="00F31E55" w:rsidP="00F31E55">
            <w:pPr>
              <w:numPr>
                <w:ilvl w:val="0"/>
                <w:numId w:val="30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Zarządzanie czasem i zespołem</w:t>
            </w:r>
          </w:p>
          <w:p w14:paraId="16C9883B" w14:textId="77777777" w:rsidR="00F31E55" w:rsidRPr="003C2A9C" w:rsidRDefault="00F31E55" w:rsidP="00F31E55">
            <w:pPr>
              <w:numPr>
                <w:ilvl w:val="0"/>
                <w:numId w:val="30"/>
              </w:numPr>
              <w:spacing w:after="0" w:line="259" w:lineRule="auto"/>
              <w:contextualSpacing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Teksty specjalistyczne o tematyce związanej z kierunkiem studiów</w:t>
            </w:r>
          </w:p>
        </w:tc>
      </w:tr>
      <w:tr w:rsidR="00F31E55" w:rsidRPr="003C2A9C" w14:paraId="6EE96586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C86EAC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31E55" w:rsidRPr="003C2A9C" w14:paraId="1DB48F98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D58" w14:textId="77777777" w:rsidR="00F31E55" w:rsidRPr="003C2A9C" w:rsidRDefault="00F31E55" w:rsidP="00F31E55">
            <w:pPr>
              <w:numPr>
                <w:ilvl w:val="0"/>
                <w:numId w:val="31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L. Fast, M. Zwolińska, Biznesmeni mówią po rosyjsku dla średnio zaawansowanych, Wydawnictwo </w:t>
            </w:r>
            <w:proofErr w:type="spellStart"/>
            <w:r w:rsidRPr="003C2A9C">
              <w:rPr>
                <w:rFonts w:ascii="Arial" w:hAnsi="Arial" w:cs="Arial"/>
              </w:rPr>
              <w:t>Poltext</w:t>
            </w:r>
            <w:proofErr w:type="spellEnd"/>
            <w:r w:rsidRPr="003C2A9C">
              <w:rPr>
                <w:rFonts w:ascii="Arial" w:hAnsi="Arial" w:cs="Arial"/>
              </w:rPr>
              <w:t>, 2010.</w:t>
            </w:r>
          </w:p>
        </w:tc>
      </w:tr>
      <w:tr w:rsidR="00F31E55" w:rsidRPr="003C2A9C" w14:paraId="0EE25BCB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2F57DA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31E55" w:rsidRPr="003C2A9C" w14:paraId="3CE8AC9D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3258" w14:textId="77777777" w:rsidR="00F31E55" w:rsidRPr="003C2A9C" w:rsidRDefault="00F31E55" w:rsidP="00F31E55">
            <w:pPr>
              <w:keepNext/>
              <w:numPr>
                <w:ilvl w:val="0"/>
                <w:numId w:val="32"/>
              </w:numPr>
              <w:shd w:val="clear" w:color="auto" w:fill="FFFFFF"/>
              <w:tabs>
                <w:tab w:val="left" w:pos="249"/>
              </w:tabs>
              <w:spacing w:before="120" w:after="120" w:line="240" w:lineRule="auto"/>
              <w:contextualSpacing/>
              <w:outlineLvl w:val="0"/>
              <w:rPr>
                <w:rFonts w:ascii="Arial" w:eastAsia="Times New Roman" w:hAnsi="Arial"/>
                <w:bCs/>
                <w:spacing w:val="5"/>
                <w:kern w:val="32"/>
                <w:sz w:val="24"/>
              </w:rPr>
            </w:pPr>
            <w:r w:rsidRPr="003C2A9C">
              <w:rPr>
                <w:rFonts w:ascii="Arial" w:eastAsia="Times New Roman" w:hAnsi="Arial"/>
                <w:spacing w:val="5"/>
                <w:kern w:val="32"/>
                <w:shd w:val="clear" w:color="auto" w:fill="FFFFFF"/>
              </w:rPr>
              <w:t xml:space="preserve">M. Wideł-Ignaszczak, K. Martyniuk, </w:t>
            </w:r>
            <w:r w:rsidRPr="003C2A9C">
              <w:rPr>
                <w:rFonts w:ascii="Arial" w:eastAsia="Times New Roman" w:hAnsi="Arial"/>
                <w:bCs/>
                <w:spacing w:val="5"/>
                <w:kern w:val="32"/>
              </w:rPr>
              <w:t>Język rosyjski w biznesie. Poziom B1 i B2</w:t>
            </w:r>
            <w:r w:rsidRPr="003C2A9C">
              <w:rPr>
                <w:rFonts w:ascii="Arial" w:eastAsia="Times New Roman" w:hAnsi="Arial"/>
                <w:bCs/>
                <w:spacing w:val="5"/>
                <w:kern w:val="32"/>
                <w:sz w:val="24"/>
              </w:rPr>
              <w:t>, KUL, 2005.</w:t>
            </w:r>
          </w:p>
          <w:p w14:paraId="12E02B45" w14:textId="77777777" w:rsidR="00F31E55" w:rsidRPr="003C2A9C" w:rsidRDefault="00F31E55" w:rsidP="00F31E55">
            <w:pPr>
              <w:numPr>
                <w:ilvl w:val="0"/>
                <w:numId w:val="32"/>
              </w:numPr>
              <w:tabs>
                <w:tab w:val="left" w:pos="249"/>
              </w:tabs>
              <w:spacing w:after="0" w:line="288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eastAsia="Times New Roman"/>
                <w:bCs/>
                <w:spacing w:val="5"/>
                <w:kern w:val="32"/>
                <w:sz w:val="24"/>
                <w:szCs w:val="24"/>
                <w:shd w:val="clear" w:color="auto" w:fill="FFFFFF"/>
              </w:rPr>
              <w:t xml:space="preserve">Z. </w:t>
            </w:r>
            <w:r w:rsidRPr="003C2A9C">
              <w:rPr>
                <w:rFonts w:ascii="Arial" w:eastAsia="Times New Roman" w:hAnsi="Arial"/>
                <w:spacing w:val="5"/>
                <w:kern w:val="32"/>
                <w:shd w:val="clear" w:color="auto" w:fill="FFFFFF"/>
              </w:rPr>
              <w:t>Kuca</w:t>
            </w:r>
            <w:r w:rsidRPr="003C2A9C">
              <w:rPr>
                <w:rFonts w:ascii="Arial" w:eastAsia="Times New Roman" w:hAnsi="Arial" w:cs="Arial"/>
                <w:bCs/>
                <w:spacing w:val="5"/>
                <w:kern w:val="32"/>
                <w:sz w:val="24"/>
                <w:szCs w:val="24"/>
                <w:shd w:val="clear" w:color="auto" w:fill="FFFFFF"/>
              </w:rPr>
              <w:t>,</w:t>
            </w:r>
            <w:r w:rsidRPr="003C2A9C">
              <w:rPr>
                <w:rFonts w:ascii="Arial" w:eastAsia="Times New Roman" w:hAnsi="Arial" w:cs="Arial"/>
                <w:bCs/>
                <w:spacing w:val="5"/>
                <w:kern w:val="32"/>
                <w:shd w:val="clear" w:color="auto" w:fill="FFFFFF"/>
              </w:rPr>
              <w:t xml:space="preserve"> </w:t>
            </w:r>
            <w:r w:rsidRPr="003C2A9C">
              <w:rPr>
                <w:rFonts w:ascii="Arial" w:eastAsia="Times New Roman" w:hAnsi="Arial"/>
                <w:spacing w:val="5"/>
                <w:kern w:val="32"/>
                <w:shd w:val="clear" w:color="auto" w:fill="FFFFFF"/>
              </w:rPr>
              <w:t>Język</w:t>
            </w:r>
            <w:r w:rsidRPr="003C2A9C">
              <w:rPr>
                <w:rFonts w:ascii="Arial" w:eastAsia="Times New Roman" w:hAnsi="Arial" w:cs="Arial"/>
                <w:bCs/>
                <w:spacing w:val="5"/>
                <w:kern w:val="32"/>
                <w:shd w:val="clear" w:color="auto" w:fill="FFFFFF"/>
              </w:rPr>
              <w:t xml:space="preserve"> rosyjski w biznesie, Warszawa, WSiP, 2007.</w:t>
            </w:r>
          </w:p>
        </w:tc>
      </w:tr>
      <w:tr w:rsidR="00F31E55" w:rsidRPr="003C2A9C" w14:paraId="4CA93F87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532E5D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F31E55" w:rsidRPr="003C2A9C" w14:paraId="05202450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FBA2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F31E55" w:rsidRPr="003C2A9C" w14:paraId="37D64D27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D1DB5D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750B22" w:rsidRPr="003C2A9C" w14:paraId="5500A2EF" w14:textId="77777777" w:rsidTr="007567D9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28DE188" w14:textId="3CBC3881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83BB0F5" w14:textId="1BD0746C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750B22" w:rsidRPr="003C2A9C" w14:paraId="33A8A39E" w14:textId="77777777" w:rsidTr="00750B22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6AE8" w14:textId="270F189F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C768" w14:textId="093046E2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pisemne testy sprawdzające;</w:t>
            </w:r>
          </w:p>
        </w:tc>
      </w:tr>
      <w:tr w:rsidR="00750B22" w:rsidRPr="003C2A9C" w14:paraId="12830C15" w14:textId="77777777" w:rsidTr="00750B22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CDD7" w14:textId="1C1C0BA5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U_01-U_06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62B8" w14:textId="7AF76D9D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750B22" w:rsidRPr="003C2A9C" w14:paraId="7ACDEA74" w14:textId="77777777" w:rsidTr="00750B22">
        <w:trPr>
          <w:trHeight w:val="320"/>
          <w:jc w:val="center"/>
        </w:trPr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19B5" w14:textId="0135147A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  <w:color w:val="000000"/>
              </w:rPr>
              <w:t>U_07, K_01</w:t>
            </w:r>
          </w:p>
        </w:tc>
        <w:tc>
          <w:tcPr>
            <w:tcW w:w="8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7A49" w14:textId="6C5F4A49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65170D">
              <w:rPr>
                <w:rFonts w:ascii="Arial" w:hAnsi="Arial"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750B22" w:rsidRPr="003C2A9C" w14:paraId="2B3A3B73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FC10719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750B22" w:rsidRPr="003C2A9C" w14:paraId="2519CDC7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EB5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Zaliczenie ćwiczeń dokonywane jest na podstawie:</w:t>
            </w:r>
          </w:p>
          <w:p w14:paraId="3FC518C5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oceny z dwóch testów sprawdzających stopień opanowania wiedzy i umiejętności,</w:t>
            </w:r>
          </w:p>
          <w:p w14:paraId="07541071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jakości wykonanych prac domowych oraz zadań na zajęciach,</w:t>
            </w:r>
          </w:p>
          <w:p w14:paraId="3F076E7B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­</w:t>
            </w:r>
            <w:r w:rsidRPr="003C2A9C">
              <w:rPr>
                <w:rFonts w:ascii="Arial" w:hAnsi="Arial" w:cs="Arial"/>
              </w:rPr>
              <w:tab/>
              <w:t>aktywności na zajęciach oraz frekwencji.</w:t>
            </w:r>
          </w:p>
          <w:p w14:paraId="1B263DB3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750B22" w:rsidRPr="003C2A9C" w14:paraId="6AEFB1FC" w14:textId="77777777" w:rsidTr="00C413B9">
        <w:trPr>
          <w:trHeight w:val="32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9F80549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750B22" w:rsidRPr="003C2A9C" w14:paraId="7E5D5F16" w14:textId="77777777" w:rsidTr="00C413B9">
        <w:trPr>
          <w:trHeight w:val="370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88C030A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750B22" w:rsidRPr="003C2A9C" w14:paraId="307706AA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15C1A2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B23A64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50B22" w:rsidRPr="003C2A9C" w14:paraId="4BA5DEF7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76A8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EF24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60 godzin</w:t>
            </w:r>
          </w:p>
        </w:tc>
      </w:tr>
      <w:tr w:rsidR="00750B22" w:rsidRPr="003C2A9C" w14:paraId="14672350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8DFC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D7BC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 godzin</w:t>
            </w:r>
          </w:p>
        </w:tc>
      </w:tr>
      <w:tr w:rsidR="00750B22" w:rsidRPr="003C2A9C" w14:paraId="21924F2B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269A3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B672E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25 godzin</w:t>
            </w:r>
          </w:p>
        </w:tc>
      </w:tr>
      <w:tr w:rsidR="00750B22" w:rsidRPr="003C2A9C" w14:paraId="015A7926" w14:textId="77777777" w:rsidTr="00C413B9">
        <w:trPr>
          <w:trHeight w:val="33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D6FA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AEAB2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750B22" w:rsidRPr="003C2A9C" w14:paraId="01CD800F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490D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2B93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750B22" w:rsidRPr="003C2A9C" w14:paraId="755FB040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6C8E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6AC4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  <w:tr w:rsidR="00750B22" w:rsidRPr="003C2A9C" w14:paraId="3E561D6F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794A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F767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50B22" w:rsidRPr="003C2A9C" w14:paraId="7C2B99F4" w14:textId="77777777" w:rsidTr="00C413B9">
        <w:trPr>
          <w:trHeight w:val="454"/>
          <w:jc w:val="center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B3FE33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750B22" w:rsidRPr="003C2A9C" w14:paraId="6B322EAB" w14:textId="77777777" w:rsidTr="00C413B9">
        <w:trPr>
          <w:trHeight w:val="454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BE2505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9F0291" w14:textId="77777777" w:rsidR="00750B22" w:rsidRPr="003C2A9C" w:rsidRDefault="00750B22" w:rsidP="00750B2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50B22" w:rsidRPr="003C2A9C" w14:paraId="289D9DF3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4696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DB0F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32 godzin</w:t>
            </w:r>
          </w:p>
        </w:tc>
      </w:tr>
      <w:tr w:rsidR="00750B22" w:rsidRPr="003C2A9C" w14:paraId="32961911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4267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3C11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750B22" w:rsidRPr="003C2A9C" w14:paraId="49370228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6031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086C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40 godzin</w:t>
            </w:r>
          </w:p>
        </w:tc>
      </w:tr>
      <w:tr w:rsidR="00750B22" w:rsidRPr="003C2A9C" w14:paraId="37373734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9A16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2ADD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20 godzin</w:t>
            </w:r>
          </w:p>
        </w:tc>
      </w:tr>
      <w:tr w:rsidR="00750B22" w:rsidRPr="003C2A9C" w14:paraId="776A2650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9457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AE44" w14:textId="77777777" w:rsidR="00750B22" w:rsidRPr="003C2A9C" w:rsidRDefault="00750B22" w:rsidP="00750B2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750B22" w:rsidRPr="003C2A9C" w14:paraId="61E86F58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D36F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1348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750B22" w:rsidRPr="003C2A9C" w14:paraId="2F7C8FC3" w14:textId="77777777" w:rsidTr="00C413B9">
        <w:trPr>
          <w:trHeight w:val="360"/>
          <w:jc w:val="center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47A08" w14:textId="77777777" w:rsidR="00750B22" w:rsidRPr="003C2A9C" w:rsidRDefault="00750B22" w:rsidP="00750B2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5070" w14:textId="77777777" w:rsidR="00750B22" w:rsidRPr="003C2A9C" w:rsidRDefault="00750B22" w:rsidP="00750B22">
            <w:pPr>
              <w:keepNext/>
              <w:spacing w:after="0"/>
              <w:outlineLvl w:val="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58A3F2B9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4A3769B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E09D228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9D004B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C511B65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E94DFC2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0590F2A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B44123B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W w:w="106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7"/>
        <w:gridCol w:w="141"/>
        <w:gridCol w:w="425"/>
        <w:gridCol w:w="567"/>
        <w:gridCol w:w="264"/>
        <w:gridCol w:w="162"/>
        <w:gridCol w:w="141"/>
        <w:gridCol w:w="567"/>
        <w:gridCol w:w="955"/>
        <w:gridCol w:w="830"/>
        <w:gridCol w:w="1478"/>
        <w:gridCol w:w="1258"/>
        <w:gridCol w:w="586"/>
        <w:gridCol w:w="2129"/>
      </w:tblGrid>
      <w:tr w:rsidR="00F31E55" w:rsidRPr="003C2A9C" w14:paraId="619EC23D" w14:textId="77777777" w:rsidTr="00C413B9">
        <w:trPr>
          <w:trHeight w:val="509"/>
        </w:trPr>
        <w:tc>
          <w:tcPr>
            <w:tcW w:w="1066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3D7C38E0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C2A9C">
              <w:rPr>
                <w:rFonts w:ascii="Arial" w:hAnsi="Arial" w:cs="Arial"/>
                <w:b/>
                <w:bCs/>
              </w:rPr>
              <w:lastRenderedPageBreak/>
              <w:br w:type="page"/>
              <w:t>Sylabus przedmiotu / modułu kształcenia</w:t>
            </w:r>
          </w:p>
        </w:tc>
      </w:tr>
      <w:tr w:rsidR="00F31E55" w:rsidRPr="003C2A9C" w14:paraId="163EF10B" w14:textId="77777777" w:rsidTr="00C413B9">
        <w:trPr>
          <w:trHeight w:val="454"/>
        </w:trPr>
        <w:tc>
          <w:tcPr>
            <w:tcW w:w="438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8E8856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1110D7A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C2A9C">
              <w:rPr>
                <w:rFonts w:ascii="Arial" w:hAnsi="Arial" w:cs="Arial"/>
                <w:b/>
                <w:bCs/>
              </w:rPr>
              <w:t xml:space="preserve"> Wychowanie fizyczne</w:t>
            </w:r>
          </w:p>
        </w:tc>
      </w:tr>
      <w:tr w:rsidR="00F31E55" w:rsidRPr="003C2A9C" w14:paraId="3276069C" w14:textId="77777777" w:rsidTr="00C413B9">
        <w:trPr>
          <w:trHeight w:val="454"/>
        </w:trPr>
        <w:tc>
          <w:tcPr>
            <w:tcW w:w="343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7B1DFCF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E3AD23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3C2A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  <w:bCs/>
              </w:rPr>
              <w:t>Physical</w:t>
            </w:r>
            <w:proofErr w:type="spellEnd"/>
            <w:r w:rsidRPr="003C2A9C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  <w:bCs/>
              </w:rPr>
              <w:t>Education</w:t>
            </w:r>
            <w:proofErr w:type="spellEnd"/>
          </w:p>
        </w:tc>
      </w:tr>
      <w:tr w:rsidR="00F31E55" w:rsidRPr="003C2A9C" w14:paraId="55FFEC80" w14:textId="77777777" w:rsidTr="00C413B9">
        <w:trPr>
          <w:trHeight w:val="454"/>
        </w:trPr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4E861EA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146A5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język polski</w:t>
            </w:r>
          </w:p>
        </w:tc>
      </w:tr>
      <w:tr w:rsidR="00F31E55" w:rsidRPr="003C2A9C" w14:paraId="34C08AEC" w14:textId="77777777" w:rsidTr="00C413B9">
        <w:trPr>
          <w:trHeight w:val="454"/>
        </w:trPr>
        <w:tc>
          <w:tcPr>
            <w:tcW w:w="669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620CC0E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4121F5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Finanse i rachu</w:t>
            </w:r>
            <w:r>
              <w:rPr>
                <w:rFonts w:ascii="Arial" w:hAnsi="Arial" w:cs="Arial"/>
              </w:rPr>
              <w:t>n</w:t>
            </w:r>
            <w:r w:rsidRPr="003C2A9C">
              <w:rPr>
                <w:rFonts w:ascii="Arial" w:hAnsi="Arial" w:cs="Arial"/>
              </w:rPr>
              <w:t>kowość</w:t>
            </w:r>
          </w:p>
        </w:tc>
      </w:tr>
      <w:tr w:rsidR="00F31E55" w:rsidRPr="003C2A9C" w14:paraId="552888E9" w14:textId="77777777" w:rsidTr="00C413B9">
        <w:trPr>
          <w:trHeight w:val="454"/>
        </w:trPr>
        <w:tc>
          <w:tcPr>
            <w:tcW w:w="272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99E4E2F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92A41BC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</w:rPr>
              <w:t>Centrum Sportu i Rekreacji</w:t>
            </w:r>
          </w:p>
        </w:tc>
      </w:tr>
      <w:tr w:rsidR="00F31E55" w:rsidRPr="003C2A9C" w14:paraId="56EF1C50" w14:textId="77777777" w:rsidTr="00C413B9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F1934A7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05B49F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obowiązkowy</w:t>
            </w:r>
          </w:p>
        </w:tc>
      </w:tr>
      <w:tr w:rsidR="00F31E55" w:rsidRPr="003C2A9C" w14:paraId="6027B09A" w14:textId="77777777" w:rsidTr="00C413B9">
        <w:trPr>
          <w:trHeight w:val="454"/>
        </w:trPr>
        <w:tc>
          <w:tcPr>
            <w:tcW w:w="7952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E1E2020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4C33727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pierwszego stopnia</w:t>
            </w:r>
          </w:p>
        </w:tc>
      </w:tr>
      <w:tr w:rsidR="00F31E55" w:rsidRPr="003C2A9C" w14:paraId="05123673" w14:textId="77777777" w:rsidTr="00C413B9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AEF130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B67B832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drugi</w:t>
            </w:r>
          </w:p>
        </w:tc>
      </w:tr>
      <w:tr w:rsidR="00F31E55" w:rsidRPr="003C2A9C" w14:paraId="4BC54EF3" w14:textId="77777777" w:rsidTr="00C413B9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6BF9CFD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FF66D21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trzeci</w:t>
            </w:r>
          </w:p>
        </w:tc>
      </w:tr>
      <w:tr w:rsidR="00F31E55" w:rsidRPr="003C2A9C" w14:paraId="4F7E589B" w14:textId="77777777" w:rsidTr="00C413B9">
        <w:trPr>
          <w:trHeight w:val="454"/>
        </w:trPr>
        <w:tc>
          <w:tcPr>
            <w:tcW w:w="286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B729073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1C7341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brak</w:t>
            </w:r>
          </w:p>
        </w:tc>
      </w:tr>
      <w:tr w:rsidR="00F31E55" w:rsidRPr="003C2A9C" w14:paraId="65CB440C" w14:textId="77777777" w:rsidTr="00C413B9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D1A23E6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EE0167B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dr Ewelina Gutkowska-Wyrzykowska</w:t>
            </w:r>
          </w:p>
        </w:tc>
      </w:tr>
      <w:tr w:rsidR="00F31E55" w:rsidRPr="003C2A9C" w14:paraId="1DD9F587" w14:textId="77777777" w:rsidTr="00C413B9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1FE789F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A6633B1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wszyscy nauczyciele Centrum Sportu i Rekreacji</w:t>
            </w:r>
          </w:p>
        </w:tc>
      </w:tr>
      <w:tr w:rsidR="00F31E55" w:rsidRPr="003C2A9C" w14:paraId="10FFA660" w14:textId="77777777" w:rsidTr="00C413B9">
        <w:trPr>
          <w:trHeight w:val="454"/>
        </w:trPr>
        <w:tc>
          <w:tcPr>
            <w:tcW w:w="52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DAD08EB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3C0727" w14:textId="77777777" w:rsidR="00F31E55" w:rsidRPr="00D00FAC" w:rsidRDefault="00F31E55" w:rsidP="00F31E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21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Wszechstronny rozwój organizmu oraz przekazanie studentom podstawowych wiadomości i umiejętności umożliwiających samokontrolę, samoocenę oraz samodzielne podejmowanie działań w celu doskonalenia funkcjonowania organizmu</w:t>
            </w:r>
          </w:p>
          <w:p w14:paraId="53EB063C" w14:textId="77777777" w:rsidR="00F31E55" w:rsidRPr="00D00FAC" w:rsidRDefault="00F31E55" w:rsidP="00F31E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21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Rozwój sprawności kondycyjnej i koordynacyjnej oraz dostarczenie studentom wiadomości i umiejętności umożliwiających samokontrolę samoocenę i samodzielne podejmowanie działań w tym zakresie</w:t>
            </w:r>
          </w:p>
          <w:p w14:paraId="7A5B05EF" w14:textId="77777777" w:rsidR="00F31E55" w:rsidRPr="00D00FAC" w:rsidRDefault="00F31E55" w:rsidP="00F31E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421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Wykształcenie umiejętności ruchowych przydatnych w aktywności zdrowotnej, utylitarnej, rekreacyjnej i sportowej.</w:t>
            </w:r>
            <w:r w:rsidRPr="00D00FAC">
              <w:rPr>
                <w:rFonts w:ascii="Arial" w:hAnsi="Arial" w:cs="Arial"/>
              </w:rPr>
              <w:br/>
              <w:t>Kształtowanie pozytywnej postawy wobec aktywności fizycznej</w:t>
            </w:r>
          </w:p>
        </w:tc>
      </w:tr>
      <w:tr w:rsidR="00F31E55" w:rsidRPr="003C2A9C" w14:paraId="2A92F960" w14:textId="77777777" w:rsidTr="00C413B9">
        <w:trPr>
          <w:trHeight w:val="454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9E70CA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B59CCE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6F167363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B558317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F31E55" w:rsidRPr="003C2A9C" w14:paraId="54E1EDBD" w14:textId="77777777" w:rsidTr="00C413B9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375A08E" w14:textId="77777777" w:rsidR="00F31E55" w:rsidRPr="00750B22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0B22">
              <w:rPr>
                <w:rFonts w:ascii="Arial" w:hAnsi="Arial" w:cs="Arial"/>
                <w:bCs/>
              </w:rPr>
              <w:t>W_01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29D48C5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i metody rozwoju różnych cech motorycznych człowieka;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FD7798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31E55" w:rsidRPr="003C2A9C" w14:paraId="59EC6AE5" w14:textId="77777777" w:rsidTr="00C413B9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A6A5E99" w14:textId="77777777" w:rsidR="00F31E55" w:rsidRPr="00750B22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0B22">
              <w:rPr>
                <w:rFonts w:ascii="Arial" w:hAnsi="Arial" w:cs="Arial"/>
                <w:bCs/>
              </w:rPr>
              <w:t>W_02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DBC05D9" w14:textId="77777777" w:rsidR="00F31E55" w:rsidRPr="003C2A9C" w:rsidRDefault="00F31E5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wpływ stylu życia i czynników środowiskowych na zdrowie. Zna główne zagrożenia zdrowotne (choroby cywilizacyjne – ich objawy i przyczyny) oraz zagrożenia społeczne i wyjaśnia ich wpływ na funkcjonowanie jednostki. Zna i wyjaśnia zasady zdrowego stylu życia;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392FD3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31E55" w:rsidRPr="003C2A9C" w14:paraId="7203ED0D" w14:textId="77777777" w:rsidTr="00C413B9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DCDCAB3" w14:textId="77777777" w:rsidR="00F31E55" w:rsidRPr="00750B22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0B22">
              <w:rPr>
                <w:rFonts w:ascii="Arial" w:hAnsi="Arial" w:cs="Arial"/>
                <w:bCs/>
              </w:rPr>
              <w:t>W_03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AE62A5E" w14:textId="77777777" w:rsidR="00F31E55" w:rsidRPr="003C2A9C" w:rsidRDefault="00F31E5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podstawowe elementy techniki oraz taktyki gier zespołowych;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F41CDC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31E55" w:rsidRPr="003C2A9C" w14:paraId="5ABABE80" w14:textId="77777777" w:rsidTr="00C413B9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BA9F05B" w14:textId="77777777" w:rsidR="00F31E55" w:rsidRPr="00750B22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0B22">
              <w:rPr>
                <w:rFonts w:ascii="Arial" w:hAnsi="Arial" w:cs="Arial"/>
                <w:bCs/>
              </w:rPr>
              <w:t>W_04</w:t>
            </w:r>
          </w:p>
        </w:tc>
        <w:tc>
          <w:tcPr>
            <w:tcW w:w="7372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176846F" w14:textId="77777777" w:rsidR="00F31E55" w:rsidRPr="003C2A9C" w:rsidRDefault="00F31E5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przepisy gier zespołowych oraz sygnalizację sędziowską.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C38B11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31E55" w:rsidRPr="003C2A9C" w14:paraId="6BF693DF" w14:textId="77777777" w:rsidTr="00C413B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92B1E99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lastRenderedPageBreak/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641B53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71D1CC74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89D774D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F31E55" w:rsidRPr="003C2A9C" w14:paraId="78D9B281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D93B61D" w14:textId="77777777" w:rsidR="00F31E55" w:rsidRPr="00750B22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0B22">
              <w:rPr>
                <w:rFonts w:ascii="Arial" w:hAnsi="Arial" w:cs="Arial"/>
                <w:bCs/>
              </w:rPr>
              <w:t>U_01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6BE6A26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dbać o doskonalenie własnej sprawności ruchowej poprzez stosowanie odpowiednich dla siebie ćwiczeń;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FB1822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31E55" w:rsidRPr="003C2A9C" w14:paraId="2225C38E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2A1FD1E" w14:textId="77777777" w:rsidR="00F31E55" w:rsidRPr="00750B22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0B22">
              <w:rPr>
                <w:rFonts w:ascii="Arial" w:hAnsi="Arial" w:cs="Arial"/>
                <w:bCs/>
              </w:rPr>
              <w:t>U_02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B784449" w14:textId="77777777" w:rsidR="00F31E55" w:rsidRPr="003C2A9C" w:rsidRDefault="00F31E5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wykonać elementy techniczne z gimnastyki podstawowej, zespołowych gier sportowych, lekkiej atletyki, form gimnastyki przy muzyce lub innych możliwych do wyboru;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E07CEF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31E55" w:rsidRPr="003C2A9C" w14:paraId="3BED88F4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DCBD330" w14:textId="77777777" w:rsidR="00F31E55" w:rsidRPr="00750B22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0B22">
              <w:rPr>
                <w:rFonts w:ascii="Arial" w:hAnsi="Arial" w:cs="Arial"/>
                <w:bCs/>
              </w:rPr>
              <w:t>U_03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F719F8C" w14:textId="77777777" w:rsidR="00F31E55" w:rsidRPr="003C2A9C" w:rsidRDefault="00F31E5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pełnić rolę sędziego, organizatora rozgrzewki, gier i zabaw rekreacyjno-sportowych.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027FCC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31E55" w:rsidRPr="003C2A9C" w14:paraId="0978D775" w14:textId="77777777" w:rsidTr="00C413B9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2ABDC4C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62F196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47EECE20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F667A91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Symbol efektu kierunkowego</w:t>
            </w:r>
          </w:p>
        </w:tc>
      </w:tr>
      <w:tr w:rsidR="00F31E55" w:rsidRPr="003C2A9C" w14:paraId="3EFE834C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BEE619E" w14:textId="77777777" w:rsidR="00F31E55" w:rsidRPr="00750B22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0B22">
              <w:rPr>
                <w:rFonts w:ascii="Arial" w:hAnsi="Arial" w:cs="Arial"/>
                <w:bCs/>
              </w:rPr>
              <w:t>K_01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323DA7F" w14:textId="77777777" w:rsidR="00F31E55" w:rsidRPr="003C2A9C" w:rsidRDefault="00F31E5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samodzielnego podejmowania działań związanych z rozwojem oraz utrzymaniem na wysokim poziomie własnej sprawności fizycznej. Ma świadomość wpływu aktywności fizycznej człowieka na wszystkie jego organy i układy. Rozumie prozdrowotny wpływ ćwiczeń fizycznych na ludzki organizm. Dostrzega konieczność dbałości o sprawność, zdrowie i budowę własnego ciała;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81E36D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31E55" w:rsidRPr="003C2A9C" w14:paraId="590ADE53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4FFDC04" w14:textId="77777777" w:rsidR="00F31E55" w:rsidRPr="00750B22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0B22">
              <w:rPr>
                <w:rFonts w:ascii="Arial" w:hAnsi="Arial" w:cs="Arial"/>
                <w:bCs/>
              </w:rPr>
              <w:t>K_02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6A86464" w14:textId="77777777" w:rsidR="00F31E55" w:rsidRPr="003C2A9C" w:rsidRDefault="00F31E5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rozwijania własnych upodobań sportowych, uczestniczenia w życiu sportowym korzystając z różnych jego form. Odrzuca zachowania niebezpieczne dla życia i zdrowia, przyjmując rolę promotora </w:t>
            </w:r>
            <w:proofErr w:type="spellStart"/>
            <w:r w:rsidRPr="003C2A9C">
              <w:rPr>
                <w:rFonts w:ascii="Arial" w:hAnsi="Arial" w:cs="Arial"/>
              </w:rPr>
              <w:t>zachowań</w:t>
            </w:r>
            <w:proofErr w:type="spellEnd"/>
            <w:r w:rsidRPr="003C2A9C">
              <w:rPr>
                <w:rFonts w:ascii="Arial" w:hAnsi="Arial" w:cs="Arial"/>
              </w:rPr>
              <w:t xml:space="preserve"> zdrowotnych  w swoim środowisku;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200920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31E55" w:rsidRPr="003C2A9C" w14:paraId="372B5113" w14:textId="77777777" w:rsidTr="00C413B9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0FFFDDB" w14:textId="77777777" w:rsidR="00F31E55" w:rsidRPr="00750B22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0B22">
              <w:rPr>
                <w:rFonts w:ascii="Arial" w:hAnsi="Arial" w:cs="Arial"/>
                <w:bCs/>
              </w:rPr>
              <w:t>K_03</w:t>
            </w:r>
          </w:p>
        </w:tc>
        <w:tc>
          <w:tcPr>
            <w:tcW w:w="737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7BA7D05" w14:textId="77777777" w:rsidR="00F31E55" w:rsidRPr="003C2A9C" w:rsidRDefault="00F31E5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akceptowania wartości społecznych,  przestrzegania przepisów i uczestnictwa w zawodach w zgodzie z postawą fair </w:t>
            </w:r>
            <w:proofErr w:type="spellStart"/>
            <w:r w:rsidRPr="003C2A9C">
              <w:rPr>
                <w:rFonts w:ascii="Arial" w:hAnsi="Arial" w:cs="Arial"/>
              </w:rPr>
              <w:t>play</w:t>
            </w:r>
            <w:proofErr w:type="spellEnd"/>
            <w:r w:rsidRPr="003C2A9C">
              <w:rPr>
                <w:rFonts w:ascii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5B0713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31E55" w:rsidRPr="003C2A9C" w14:paraId="50C4B4A0" w14:textId="77777777" w:rsidTr="00C413B9">
        <w:trPr>
          <w:trHeight w:val="454"/>
        </w:trPr>
        <w:tc>
          <w:tcPr>
            <w:tcW w:w="25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3D21255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Forma i typy zajęć:</w:t>
            </w:r>
          </w:p>
        </w:tc>
        <w:tc>
          <w:tcPr>
            <w:tcW w:w="810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604D7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 xml:space="preserve">Ćwiczenia </w:t>
            </w:r>
          </w:p>
        </w:tc>
      </w:tr>
      <w:tr w:rsidR="00F31E55" w:rsidRPr="003C2A9C" w14:paraId="5DF4D381" w14:textId="77777777" w:rsidTr="00C413B9">
        <w:trPr>
          <w:trHeight w:val="454"/>
        </w:trPr>
        <w:tc>
          <w:tcPr>
            <w:tcW w:w="1066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552362B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br w:type="page"/>
              <w:t>Wymagania wstępne i dodatkowe:</w:t>
            </w:r>
          </w:p>
        </w:tc>
      </w:tr>
      <w:tr w:rsidR="00F31E55" w:rsidRPr="003C2A9C" w14:paraId="31EEC68F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62EB6F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Podstawowa wiedza i umiejętności uzyskane na wcześniejszych etapach edukacji szkolnej.</w:t>
            </w:r>
          </w:p>
        </w:tc>
      </w:tr>
      <w:tr w:rsidR="00F31E55" w:rsidRPr="003C2A9C" w14:paraId="42DEE2EB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0442F7F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Treści modułu kształcenia:</w:t>
            </w:r>
          </w:p>
        </w:tc>
      </w:tr>
      <w:tr w:rsidR="00F31E55" w:rsidRPr="003C2A9C" w14:paraId="0111A173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B42BA8" w14:textId="77777777" w:rsidR="00F31E55" w:rsidRPr="00D00FAC" w:rsidRDefault="00F31E55" w:rsidP="00F31E55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Kształtowanie cech motorycznych i sprawności ogólnej</w:t>
            </w:r>
          </w:p>
          <w:p w14:paraId="49FBC783" w14:textId="77777777" w:rsidR="00F31E55" w:rsidRPr="00D00FAC" w:rsidRDefault="00F31E55" w:rsidP="00F31E55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Nauczanie i doskonalenie elementów technicznych</w:t>
            </w:r>
          </w:p>
          <w:p w14:paraId="5B21D39D" w14:textId="77777777" w:rsidR="00F31E55" w:rsidRPr="00D00FAC" w:rsidRDefault="00F31E55" w:rsidP="00F31E55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Nauczanie i doskonalenie podstawowych elementów taktycznych</w:t>
            </w:r>
          </w:p>
          <w:p w14:paraId="3BC024DF" w14:textId="77777777" w:rsidR="00F31E55" w:rsidRPr="00D00FAC" w:rsidRDefault="00F31E55" w:rsidP="00F31E55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Sędziowanie dyscypliny, podstawy organizacyjne rywalizacji sportowej</w:t>
            </w:r>
          </w:p>
          <w:p w14:paraId="55535BFF" w14:textId="77777777" w:rsidR="00F31E55" w:rsidRPr="00D00FAC" w:rsidRDefault="00F31E55" w:rsidP="00F31E55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Podstawy fizjologii wysiłku fizycznego. Zasady organizacji treningu sportowego</w:t>
            </w:r>
          </w:p>
          <w:p w14:paraId="79FD2F6F" w14:textId="77777777" w:rsidR="00F31E55" w:rsidRPr="00D00FAC" w:rsidRDefault="00F31E55" w:rsidP="00F31E55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Zapoznanie studentów z podstawowymi wiadomościami z zakresu edukacji zdrowotnej</w:t>
            </w:r>
          </w:p>
        </w:tc>
      </w:tr>
      <w:tr w:rsidR="00F31E55" w:rsidRPr="003C2A9C" w14:paraId="60C5C40B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C6B7074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Literatura podstawowa:</w:t>
            </w:r>
          </w:p>
        </w:tc>
      </w:tr>
      <w:tr w:rsidR="00F31E55" w:rsidRPr="003C2A9C" w14:paraId="38032F17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EBE4A" w14:textId="77777777" w:rsidR="00F31E55" w:rsidRPr="00D00FAC" w:rsidRDefault="00F31E55" w:rsidP="00F31E5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M. </w:t>
            </w:r>
            <w:proofErr w:type="spellStart"/>
            <w:r w:rsidRPr="00D00FAC">
              <w:rPr>
                <w:rFonts w:ascii="Arial" w:hAnsi="Arial" w:cs="Arial"/>
              </w:rPr>
              <w:t>Bondarowicz</w:t>
            </w:r>
            <w:proofErr w:type="spellEnd"/>
            <w:r w:rsidRPr="00D00FAC">
              <w:rPr>
                <w:rFonts w:ascii="Arial" w:hAnsi="Arial" w:cs="Arial"/>
              </w:rPr>
              <w:t>, Zabawy w grach sportowych, Wydawnictwo WSiP, Warszawa 2006.</w:t>
            </w:r>
          </w:p>
          <w:p w14:paraId="50D6E869" w14:textId="77777777" w:rsidR="00F31E55" w:rsidRPr="00D00FAC" w:rsidRDefault="00F31E55" w:rsidP="00F31E5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Cz. </w:t>
            </w:r>
            <w:proofErr w:type="spellStart"/>
            <w:r w:rsidRPr="00D00FAC">
              <w:rPr>
                <w:rFonts w:ascii="Arial" w:hAnsi="Arial" w:cs="Arial"/>
              </w:rPr>
              <w:t>Sieniek</w:t>
            </w:r>
            <w:proofErr w:type="spellEnd"/>
            <w:r w:rsidRPr="00D00FAC">
              <w:rPr>
                <w:rFonts w:ascii="Arial" w:hAnsi="Arial" w:cs="Arial"/>
              </w:rPr>
              <w:t xml:space="preserve">, Zasób ćwiczeń technicznych z zakresu koszykówki, piłki ręcznej, siatkówki i piłki nożnej dla celów dydaktycznych, </w:t>
            </w:r>
            <w:r w:rsidRPr="00D00FAC">
              <w:rPr>
                <w:rFonts w:ascii="Arial" w:hAnsi="Arial" w:cs="Arial"/>
                <w:iCs/>
              </w:rPr>
              <w:t>Wydawnictwo</w:t>
            </w:r>
            <w:r w:rsidRPr="00D00FAC">
              <w:rPr>
                <w:rFonts w:ascii="Arial" w:hAnsi="Arial" w:cs="Arial"/>
              </w:rPr>
              <w:t xml:space="preserve"> </w:t>
            </w:r>
            <w:proofErr w:type="spellStart"/>
            <w:r w:rsidRPr="00D00FAC">
              <w:rPr>
                <w:rFonts w:ascii="Arial" w:hAnsi="Arial" w:cs="Arial"/>
              </w:rPr>
              <w:t>Helvetica</w:t>
            </w:r>
            <w:proofErr w:type="spellEnd"/>
            <w:r w:rsidRPr="00D00FAC">
              <w:rPr>
                <w:rFonts w:ascii="Arial" w:hAnsi="Arial" w:cs="Arial"/>
              </w:rPr>
              <w:t>, Sosnowiec 2010.</w:t>
            </w:r>
          </w:p>
          <w:p w14:paraId="5F9EE194" w14:textId="77777777" w:rsidR="00F31E55" w:rsidRPr="00D00FAC" w:rsidRDefault="00F31E55" w:rsidP="00F31E5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Z. Stawczyk, Gry i zabawy lekkoatletyczne, Wydawnictwo AWF, Poznań 1998. </w:t>
            </w:r>
          </w:p>
          <w:p w14:paraId="6D40D802" w14:textId="77777777" w:rsidR="00F31E55" w:rsidRPr="00D00FAC" w:rsidRDefault="00F31E55" w:rsidP="00F31E5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R. Trześniowski, Zabawy i gry ruchowe, Wydawnictwo WSiP, Warszawa 2008.</w:t>
            </w:r>
          </w:p>
          <w:p w14:paraId="6BABBE7C" w14:textId="77777777" w:rsidR="00F31E55" w:rsidRPr="00D00FAC" w:rsidRDefault="00F31E55" w:rsidP="00F31E5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J. Talaga, A-Z sprawności fizycznej - atlas ćwiczeń, Wydawnictwo Ypsylon, Warszawa 1995.</w:t>
            </w:r>
          </w:p>
          <w:p w14:paraId="36B77B55" w14:textId="77777777" w:rsidR="00F31E55" w:rsidRPr="00D00FAC" w:rsidRDefault="00F31E55" w:rsidP="00F31E5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37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J. Talaga, Sprawność fizyczna ogólna, Wydawnictwo </w:t>
            </w:r>
            <w:r w:rsidRPr="00D00FAC">
              <w:rPr>
                <w:rFonts w:ascii="Arial" w:hAnsi="Arial" w:cs="Arial"/>
                <w:iCs/>
              </w:rPr>
              <w:t>Zysk</w:t>
            </w:r>
            <w:r w:rsidRPr="00D00FAC">
              <w:rPr>
                <w:rFonts w:ascii="Arial" w:hAnsi="Arial" w:cs="Arial"/>
              </w:rPr>
              <w:t xml:space="preserve"> i </w:t>
            </w:r>
            <w:r w:rsidRPr="00D00FAC">
              <w:rPr>
                <w:rFonts w:ascii="Arial" w:hAnsi="Arial" w:cs="Arial"/>
                <w:iCs/>
              </w:rPr>
              <w:t>S</w:t>
            </w:r>
            <w:r w:rsidRPr="00D00FAC">
              <w:rPr>
                <w:rFonts w:ascii="Arial" w:hAnsi="Arial" w:cs="Arial"/>
              </w:rPr>
              <w:t>-</w:t>
            </w:r>
            <w:r w:rsidRPr="00D00FAC">
              <w:rPr>
                <w:rFonts w:ascii="Arial" w:hAnsi="Arial" w:cs="Arial"/>
                <w:iCs/>
              </w:rPr>
              <w:t>ka</w:t>
            </w:r>
            <w:r w:rsidRPr="00D00FAC">
              <w:rPr>
                <w:rFonts w:ascii="Arial" w:hAnsi="Arial" w:cs="Arial"/>
                <w:i/>
                <w:iCs/>
              </w:rPr>
              <w:t>, Po</w:t>
            </w:r>
            <w:r w:rsidRPr="00D00FAC">
              <w:rPr>
                <w:rFonts w:ascii="Arial" w:hAnsi="Arial" w:cs="Arial"/>
              </w:rPr>
              <w:t>znań 2004.</w:t>
            </w:r>
          </w:p>
        </w:tc>
      </w:tr>
      <w:tr w:rsidR="00F31E55" w:rsidRPr="003C2A9C" w14:paraId="4016375D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6D325C92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Literatura dodatkowa:</w:t>
            </w:r>
          </w:p>
        </w:tc>
      </w:tr>
      <w:tr w:rsidR="00F31E55" w:rsidRPr="003C2A9C" w14:paraId="7FC0A605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56BB09" w14:textId="77777777" w:rsidR="00F31E55" w:rsidRPr="00D00FAC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T. Arlet, Koszykówka, podstawy techniki i taktyki, Wydawnictwo </w:t>
            </w:r>
            <w:proofErr w:type="spellStart"/>
            <w:r w:rsidRPr="00D00FAC">
              <w:rPr>
                <w:rFonts w:ascii="Arial" w:hAnsi="Arial" w:cs="Arial"/>
              </w:rPr>
              <w:t>Extrema</w:t>
            </w:r>
            <w:proofErr w:type="spellEnd"/>
            <w:r w:rsidRPr="00D00FAC">
              <w:rPr>
                <w:rFonts w:ascii="Arial" w:hAnsi="Arial" w:cs="Arial"/>
              </w:rPr>
              <w:t>, Kraków 2001.</w:t>
            </w:r>
          </w:p>
          <w:p w14:paraId="2D52105A" w14:textId="77777777" w:rsidR="00F31E55" w:rsidRPr="00D00FAC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L. Biernacki, J. </w:t>
            </w:r>
            <w:proofErr w:type="spellStart"/>
            <w:r w:rsidRPr="00D00FAC">
              <w:rPr>
                <w:rFonts w:ascii="Arial" w:hAnsi="Arial" w:cs="Arial"/>
              </w:rPr>
              <w:t>Kubrycht</w:t>
            </w:r>
            <w:proofErr w:type="spellEnd"/>
            <w:r w:rsidRPr="00D00FAC">
              <w:rPr>
                <w:rFonts w:ascii="Arial" w:hAnsi="Arial" w:cs="Arial"/>
              </w:rPr>
              <w:t xml:space="preserve">, Pierwsze kroki w piłce ręcznej. Przewodnik metodyczny, Wydawnictwo Uczelniane </w:t>
            </w:r>
            <w:proofErr w:type="spellStart"/>
            <w:r w:rsidRPr="00D00FAC">
              <w:rPr>
                <w:rFonts w:ascii="Arial" w:hAnsi="Arial" w:cs="Arial"/>
              </w:rPr>
              <w:t>AWFiS</w:t>
            </w:r>
            <w:proofErr w:type="spellEnd"/>
            <w:r w:rsidRPr="00D00FAC">
              <w:rPr>
                <w:rFonts w:ascii="Arial" w:hAnsi="Arial" w:cs="Arial"/>
              </w:rPr>
              <w:t>, Gdańsk 2013.</w:t>
            </w:r>
          </w:p>
          <w:p w14:paraId="404A1C7F" w14:textId="77777777" w:rsidR="00F31E55" w:rsidRPr="00D00FAC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M. </w:t>
            </w:r>
            <w:proofErr w:type="spellStart"/>
            <w:r w:rsidRPr="00D00FAC">
              <w:rPr>
                <w:rFonts w:ascii="Arial" w:hAnsi="Arial" w:cs="Arial"/>
              </w:rPr>
              <w:t>Bondarowicz</w:t>
            </w:r>
            <w:proofErr w:type="spellEnd"/>
            <w:r w:rsidRPr="00D00FAC">
              <w:rPr>
                <w:rFonts w:ascii="Arial" w:hAnsi="Arial" w:cs="Arial"/>
              </w:rPr>
              <w:t xml:space="preserve">, Zabawy i gry ruchowa na zajęciach sportowych, Wydawnictwo Centralny Ośrodek </w:t>
            </w:r>
            <w:r w:rsidRPr="00D00FAC">
              <w:rPr>
                <w:rFonts w:ascii="Arial" w:hAnsi="Arial" w:cs="Arial"/>
                <w:iCs/>
              </w:rPr>
              <w:t>Sportu</w:t>
            </w:r>
            <w:r w:rsidRPr="00D00FAC">
              <w:rPr>
                <w:rFonts w:ascii="Arial" w:hAnsi="Arial" w:cs="Arial"/>
              </w:rPr>
              <w:t>, Warszawa 2002.</w:t>
            </w:r>
          </w:p>
          <w:p w14:paraId="7633F8C5" w14:textId="77777777" w:rsidR="00F31E55" w:rsidRPr="00D00FAC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G. Grządziel, D. </w:t>
            </w:r>
            <w:proofErr w:type="spellStart"/>
            <w:r w:rsidRPr="00D00FAC">
              <w:rPr>
                <w:rFonts w:ascii="Arial" w:hAnsi="Arial" w:cs="Arial"/>
              </w:rPr>
              <w:t>Szade</w:t>
            </w:r>
            <w:proofErr w:type="spellEnd"/>
            <w:r w:rsidRPr="00D00FAC">
              <w:rPr>
                <w:rFonts w:ascii="Arial" w:hAnsi="Arial" w:cs="Arial"/>
              </w:rPr>
              <w:t>, Piłka siatkowa. Technika, taktyka i elementy mini siatkówki, Wydawnictwo AWF, Katowice 2008.</w:t>
            </w:r>
          </w:p>
          <w:p w14:paraId="42DB8617" w14:textId="77777777" w:rsidR="00F31E55" w:rsidRPr="00D00FAC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lastRenderedPageBreak/>
              <w:t xml:space="preserve">T. </w:t>
            </w:r>
            <w:proofErr w:type="spellStart"/>
            <w:r w:rsidRPr="00D00FAC">
              <w:rPr>
                <w:rFonts w:ascii="Arial" w:hAnsi="Arial" w:cs="Arial"/>
              </w:rPr>
              <w:t>Huciński</w:t>
            </w:r>
            <w:proofErr w:type="spellEnd"/>
            <w:r w:rsidRPr="00D00FAC">
              <w:rPr>
                <w:rFonts w:ascii="Arial" w:hAnsi="Arial" w:cs="Arial"/>
              </w:rPr>
              <w:t xml:space="preserve"> T, Vademecum koszykówki, Warszawa 1997.</w:t>
            </w:r>
          </w:p>
          <w:p w14:paraId="7AB4092D" w14:textId="77777777" w:rsidR="00F31E55" w:rsidRPr="00D00FAC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T. </w:t>
            </w:r>
            <w:proofErr w:type="spellStart"/>
            <w:r w:rsidRPr="00D00FAC">
              <w:rPr>
                <w:rFonts w:ascii="Arial" w:hAnsi="Arial" w:cs="Arial"/>
              </w:rPr>
              <w:t>Huciński</w:t>
            </w:r>
            <w:proofErr w:type="spellEnd"/>
            <w:r w:rsidRPr="00D00FAC">
              <w:rPr>
                <w:rFonts w:ascii="Arial" w:hAnsi="Arial" w:cs="Arial"/>
              </w:rPr>
              <w:t xml:space="preserve">, I. </w:t>
            </w:r>
            <w:proofErr w:type="spellStart"/>
            <w:r w:rsidRPr="00D00FAC">
              <w:rPr>
                <w:rFonts w:ascii="Arial" w:hAnsi="Arial" w:cs="Arial"/>
              </w:rPr>
              <w:t>Lekner</w:t>
            </w:r>
            <w:proofErr w:type="spellEnd"/>
            <w:r w:rsidRPr="00D00FAC">
              <w:rPr>
                <w:rFonts w:ascii="Arial" w:hAnsi="Arial" w:cs="Arial"/>
              </w:rPr>
              <w:t>, Koszykówka podręcznik dla trenerów nauczycieli i studentów, Wydawnictwo BK, Wrocław 2001.</w:t>
            </w:r>
          </w:p>
          <w:p w14:paraId="67D107F8" w14:textId="77777777" w:rsidR="00F31E55" w:rsidRPr="00D00FAC" w:rsidRDefault="00F31E55" w:rsidP="00F31E55">
            <w:pPr>
              <w:pStyle w:val="Akapitzlist"/>
              <w:numPr>
                <w:ilvl w:val="1"/>
                <w:numId w:val="38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Kowal, S. </w:t>
            </w:r>
            <w:proofErr w:type="spellStart"/>
            <w:r w:rsidRPr="00D00FAC">
              <w:rPr>
                <w:rFonts w:ascii="Arial" w:hAnsi="Arial" w:cs="Arial"/>
              </w:rPr>
              <w:t>Zaborniak</w:t>
            </w:r>
            <w:proofErr w:type="spellEnd"/>
            <w:r w:rsidRPr="00D00FAC">
              <w:rPr>
                <w:rFonts w:ascii="Arial" w:hAnsi="Arial" w:cs="Arial"/>
              </w:rPr>
              <w:t>, Piłka siatkowa w Szkole, Sosnowiec 2006.</w:t>
            </w:r>
          </w:p>
          <w:p w14:paraId="592BA26A" w14:textId="77777777" w:rsidR="00F31E55" w:rsidRPr="00D00FAC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T. Stefaniak, Atlas uniwersalnych ćwiczeń siłowych, Wydawnictwo BK, 2011.</w:t>
            </w:r>
          </w:p>
          <w:p w14:paraId="7A0296DE" w14:textId="77777777" w:rsidR="00F31E55" w:rsidRPr="00D00FAC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J. Talaga, Piłka nożna. Nauczanie i doskonalenie techniki, Wydawnictwo </w:t>
            </w:r>
            <w:proofErr w:type="spellStart"/>
            <w:r w:rsidRPr="00D00FAC">
              <w:rPr>
                <w:rFonts w:ascii="Arial" w:hAnsi="Arial" w:cs="Arial"/>
              </w:rPr>
              <w:t>Estrella</w:t>
            </w:r>
            <w:proofErr w:type="spellEnd"/>
            <w:r w:rsidRPr="00D00FAC">
              <w:rPr>
                <w:rFonts w:ascii="Arial" w:hAnsi="Arial" w:cs="Arial"/>
              </w:rPr>
              <w:t>, Warszawa 2015.</w:t>
            </w:r>
          </w:p>
          <w:p w14:paraId="5062C519" w14:textId="77777777" w:rsidR="00F31E55" w:rsidRPr="00D00FAC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J. Talaga, ABC młodego piłkarza - nauczanie techniki, Wydawnictwo </w:t>
            </w:r>
            <w:r w:rsidRPr="00D00FAC">
              <w:rPr>
                <w:rFonts w:ascii="Arial" w:hAnsi="Arial" w:cs="Arial"/>
                <w:iCs/>
              </w:rPr>
              <w:t>Zysk</w:t>
            </w:r>
            <w:r w:rsidRPr="00D00FAC">
              <w:rPr>
                <w:rFonts w:ascii="Arial" w:hAnsi="Arial" w:cs="Arial"/>
              </w:rPr>
              <w:t xml:space="preserve"> i </w:t>
            </w:r>
            <w:r w:rsidRPr="00D00FAC">
              <w:rPr>
                <w:rFonts w:ascii="Arial" w:hAnsi="Arial" w:cs="Arial"/>
                <w:iCs/>
              </w:rPr>
              <w:t>S</w:t>
            </w:r>
            <w:r w:rsidRPr="00D00FAC">
              <w:rPr>
                <w:rFonts w:ascii="Arial" w:hAnsi="Arial" w:cs="Arial"/>
              </w:rPr>
              <w:t>-</w:t>
            </w:r>
            <w:r w:rsidRPr="00D00FAC">
              <w:rPr>
                <w:rFonts w:ascii="Arial" w:hAnsi="Arial" w:cs="Arial"/>
                <w:iCs/>
              </w:rPr>
              <w:t>ka</w:t>
            </w:r>
            <w:r w:rsidRPr="00D00FAC">
              <w:rPr>
                <w:rFonts w:ascii="Arial" w:hAnsi="Arial" w:cs="Arial"/>
                <w:i/>
                <w:iCs/>
              </w:rPr>
              <w:t>,</w:t>
            </w:r>
            <w:r w:rsidRPr="00D00FAC">
              <w:rPr>
                <w:rFonts w:ascii="Arial" w:hAnsi="Arial" w:cs="Arial"/>
              </w:rPr>
              <w:t xml:space="preserve"> Poznań 2006.</w:t>
            </w:r>
          </w:p>
          <w:p w14:paraId="7830330F" w14:textId="77777777" w:rsidR="00F31E55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J. Wołyniec, Przepisy Gier Sportowych w zakresie podstawowym, Wydawnictwo BK, 2006.</w:t>
            </w:r>
          </w:p>
          <w:p w14:paraId="6C23C4A0" w14:textId="77777777" w:rsidR="00F31E55" w:rsidRPr="00D00FAC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proofErr w:type="spellStart"/>
            <w:r w:rsidRPr="00D00FAC">
              <w:rPr>
                <w:rFonts w:ascii="Arial" w:hAnsi="Arial" w:cs="Arial"/>
              </w:rPr>
              <w:t>Woynarowska</w:t>
            </w:r>
            <w:proofErr w:type="spellEnd"/>
            <w:r w:rsidRPr="00D00FAC">
              <w:rPr>
                <w:rFonts w:ascii="Arial" w:hAnsi="Arial" w:cs="Arial"/>
              </w:rPr>
              <w:t>, Edukacja zdrowotna, Wydawnictwo PWN, Warszawa 2008.</w:t>
            </w:r>
          </w:p>
          <w:p w14:paraId="333B29D5" w14:textId="77777777" w:rsidR="00F31E55" w:rsidRPr="00D00FAC" w:rsidRDefault="00F31E55" w:rsidP="00F31E5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A. Zając, J. Chmura, Przygotowanie sprawnościowe w zespołowych grach sportowych, Wydawnictwo AWF, Katowice 2013.</w:t>
            </w:r>
          </w:p>
        </w:tc>
      </w:tr>
      <w:tr w:rsidR="00F31E55" w:rsidRPr="003C2A9C" w14:paraId="5A26611D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CADFF43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lastRenderedPageBreak/>
              <w:t>Planowane formy/działania/metody dydaktyczne:</w:t>
            </w:r>
          </w:p>
        </w:tc>
      </w:tr>
      <w:tr w:rsidR="00F31E55" w:rsidRPr="003C2A9C" w14:paraId="7D798588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688315" w14:textId="77777777" w:rsidR="00F31E55" w:rsidRPr="003C2A9C" w:rsidRDefault="00F31E55" w:rsidP="00C413B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Zajęcia w grupach z wykorzystaniem metody analitycznej, syntetycznej i kompleksowej.  Techniki i metody specyficzne dla zajęć wychowania fizycznego (metody ścisłej, metod intensyfikujących </w:t>
            </w:r>
            <w:r w:rsidRPr="003C2A9C">
              <w:rPr>
                <w:rFonts w:ascii="Arial" w:hAnsi="Arial" w:cs="Arial"/>
              </w:rPr>
              <w:br/>
              <w:t>i indywidualizujących zajęcia, pokaz, objaśnienia, metoda zadaniowa, metoda problemowa).</w:t>
            </w:r>
          </w:p>
        </w:tc>
      </w:tr>
      <w:tr w:rsidR="00F31E55" w:rsidRPr="003C2A9C" w14:paraId="5FC0CDCD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A04A87E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Sposoby weryfikacji efektów uczenia się osiąganych przez studenta:</w:t>
            </w:r>
          </w:p>
        </w:tc>
      </w:tr>
      <w:tr w:rsidR="00F31E55" w:rsidRPr="003C2A9C" w14:paraId="6D244D45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A41E1F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Okazjonalnie testy i sprawdziany dla potrzeb startu w Akademickich Mistrzostwach Polski.</w:t>
            </w:r>
          </w:p>
        </w:tc>
      </w:tr>
      <w:tr w:rsidR="00F31E55" w:rsidRPr="003C2A9C" w14:paraId="5AFAAE22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4B5513F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Forma i warunki zaliczenia:</w:t>
            </w:r>
          </w:p>
        </w:tc>
      </w:tr>
      <w:tr w:rsidR="00F31E55" w:rsidRPr="003C2A9C" w14:paraId="70E42DE8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F73CCB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Zaliczenie na podstawie aktywnego uczestnictwa w zajęciach zgodnie z Regulaminem Centrum Sportu </w:t>
            </w:r>
            <w:r w:rsidRPr="003C2A9C">
              <w:rPr>
                <w:rFonts w:ascii="Arial" w:hAnsi="Arial" w:cs="Arial"/>
              </w:rPr>
              <w:br/>
              <w:t>i Rekreacji.</w:t>
            </w:r>
          </w:p>
        </w:tc>
      </w:tr>
      <w:tr w:rsidR="00F31E55" w:rsidRPr="003C2A9C" w14:paraId="3AC47452" w14:textId="77777777" w:rsidTr="00C413B9">
        <w:trPr>
          <w:trHeight w:val="32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CC20847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C2A9C">
              <w:rPr>
                <w:rFonts w:ascii="Arial" w:hAnsi="Arial" w:cs="Arial"/>
                <w:b/>
              </w:rPr>
              <w:t>Bilans punktów ECTS:</w:t>
            </w:r>
          </w:p>
        </w:tc>
      </w:tr>
      <w:tr w:rsidR="00F31E55" w:rsidRPr="003C2A9C" w14:paraId="64DAE582" w14:textId="77777777" w:rsidTr="00C413B9">
        <w:trPr>
          <w:trHeight w:val="370"/>
        </w:trPr>
        <w:tc>
          <w:tcPr>
            <w:tcW w:w="10665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1DAF3041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Studia stacjonarne</w:t>
            </w:r>
          </w:p>
        </w:tc>
      </w:tr>
      <w:tr w:rsidR="00F31E55" w:rsidRPr="003C2A9C" w14:paraId="2AD91504" w14:textId="77777777" w:rsidTr="00C413B9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CA39966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B40AA7B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F31E55" w:rsidRPr="003C2A9C" w14:paraId="6D17667E" w14:textId="77777777" w:rsidTr="00C413B9">
        <w:trPr>
          <w:trHeight w:val="33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07F652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8186A5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60 godzin</w:t>
            </w:r>
          </w:p>
        </w:tc>
      </w:tr>
      <w:tr w:rsidR="00F31E55" w:rsidRPr="003C2A9C" w14:paraId="7938919F" w14:textId="77777777" w:rsidTr="00C413B9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C3E809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A96947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60 godzin</w:t>
            </w:r>
          </w:p>
        </w:tc>
      </w:tr>
      <w:tr w:rsidR="00F31E55" w:rsidRPr="003C2A9C" w14:paraId="2A34BA9C" w14:textId="77777777" w:rsidTr="00C413B9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376FE2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CBF2F8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0</w:t>
            </w:r>
          </w:p>
        </w:tc>
      </w:tr>
      <w:tr w:rsidR="00F31E55" w:rsidRPr="003C2A9C" w14:paraId="2AF4796C" w14:textId="77777777" w:rsidTr="00C413B9">
        <w:trPr>
          <w:trHeight w:val="454"/>
        </w:trPr>
        <w:tc>
          <w:tcPr>
            <w:tcW w:w="10665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3E7B416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Studia niestacjonarne</w:t>
            </w:r>
          </w:p>
        </w:tc>
      </w:tr>
      <w:tr w:rsidR="00F31E55" w:rsidRPr="003C2A9C" w14:paraId="7CE8B880" w14:textId="77777777" w:rsidTr="00C413B9">
        <w:trPr>
          <w:trHeight w:val="454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FE2FE5F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Aktywność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245700F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t>Obciążenie studenta</w:t>
            </w:r>
          </w:p>
        </w:tc>
      </w:tr>
      <w:tr w:rsidR="00F31E55" w:rsidRPr="003C2A9C" w14:paraId="21388C5F" w14:textId="77777777" w:rsidTr="00C413B9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FB0A87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nie dotyczy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CF929D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-</w:t>
            </w:r>
          </w:p>
        </w:tc>
      </w:tr>
      <w:tr w:rsidR="00F31E55" w:rsidRPr="003C2A9C" w14:paraId="68A65C9C" w14:textId="77777777" w:rsidTr="00C413B9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6DCB3E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Sumaryczne obciążenie pracą studenta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1ABBE0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-</w:t>
            </w:r>
          </w:p>
        </w:tc>
      </w:tr>
      <w:tr w:rsidR="00F31E55" w:rsidRPr="003C2A9C" w14:paraId="30C6FD2A" w14:textId="77777777" w:rsidTr="00C413B9">
        <w:trPr>
          <w:trHeight w:val="360"/>
        </w:trPr>
        <w:tc>
          <w:tcPr>
            <w:tcW w:w="521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3BBD83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Punkty ECTS za przedmiot</w:t>
            </w:r>
          </w:p>
        </w:tc>
        <w:tc>
          <w:tcPr>
            <w:tcW w:w="544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E2398E" w14:textId="77777777" w:rsidR="00F31E55" w:rsidRPr="003C2A9C" w:rsidRDefault="00F31E55" w:rsidP="00C413B9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-</w:t>
            </w:r>
          </w:p>
        </w:tc>
      </w:tr>
    </w:tbl>
    <w:p w14:paraId="5CEB0268" w14:textId="77777777" w:rsidR="00F31E55" w:rsidRPr="003C2A9C" w:rsidRDefault="00F31E55" w:rsidP="00F31E55">
      <w:pPr>
        <w:spacing w:after="0"/>
        <w:rPr>
          <w:rFonts w:ascii="Arial" w:hAnsi="Arial"/>
        </w:rPr>
      </w:pPr>
    </w:p>
    <w:p w14:paraId="3EC83AE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2898C90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1E22A76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C83A28C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0FF98B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893A097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284AC74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6D8B1B0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5"/>
        <w:gridCol w:w="42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31E55" w:rsidRPr="003C2A9C" w14:paraId="71FB9121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2574B9" w14:textId="77777777" w:rsidR="00F31E55" w:rsidRPr="003C2A9C" w:rsidRDefault="00F31E55" w:rsidP="00C413B9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F31E55" w:rsidRPr="003C2A9C" w14:paraId="249C0068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FB9A7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EBB4" w14:textId="77777777" w:rsidR="00F31E55" w:rsidRPr="003C2A9C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Makroekonomia</w:t>
            </w:r>
          </w:p>
        </w:tc>
      </w:tr>
      <w:tr w:rsidR="00F31E55" w:rsidRPr="003C2A9C" w14:paraId="2F963410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C8491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8669" w14:textId="77777777" w:rsidR="00F31E55" w:rsidRPr="00750B22" w:rsidRDefault="00F31E55" w:rsidP="00C413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proofErr w:type="spellStart"/>
            <w:r w:rsidRPr="00750B2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Macroeconomics</w:t>
            </w:r>
            <w:proofErr w:type="spellEnd"/>
          </w:p>
        </w:tc>
      </w:tr>
      <w:tr w:rsidR="00F31E55" w:rsidRPr="003C2A9C" w14:paraId="0514DC70" w14:textId="77777777" w:rsidTr="00C413B9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5817B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13F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31E55" w:rsidRPr="003C2A9C" w14:paraId="28CBB617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596D7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FBB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31E55" w:rsidRPr="003C2A9C" w14:paraId="7F88CA3E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1552D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FA30" w14:textId="06D4ACC2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r w:rsidR="005B046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F31E55" w:rsidRPr="003C2A9C" w14:paraId="3086727C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C39F5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A46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F31E55" w:rsidRPr="003C2A9C" w14:paraId="3F46ACF3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E2D6F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918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31E55" w:rsidRPr="003C2A9C" w14:paraId="698CA796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65AAC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D56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F31E55" w:rsidRPr="003C2A9C" w14:paraId="7E305C70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06226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750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F31E55" w:rsidRPr="003C2A9C" w14:paraId="0A2412EA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573F2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AEC8" w14:textId="0D7256B0" w:rsidR="00F31E55" w:rsidRPr="003C2A9C" w:rsidRDefault="00750B22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F31E55" w:rsidRPr="003C2A9C" w14:paraId="6EA12A43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F64FD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7A6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 hab. Józef Wróbel, prof. uczelni</w:t>
            </w:r>
          </w:p>
        </w:tc>
      </w:tr>
      <w:tr w:rsidR="00F31E55" w:rsidRPr="003C2A9C" w14:paraId="628421DB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DF47A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047" w14:textId="77777777" w:rsidR="00F31E55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 hab. Józef Wróbel, prof. uczelni</w:t>
            </w:r>
          </w:p>
          <w:p w14:paraId="3803E1E5" w14:textId="77777777" w:rsidR="00FA5BB9" w:rsidRDefault="00FA5BB9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hab. Żanna </w:t>
            </w:r>
            <w:proofErr w:type="spellStart"/>
            <w:r>
              <w:rPr>
                <w:rFonts w:ascii="Arial" w:hAnsi="Arial" w:cs="Arial"/>
                <w:color w:val="000000"/>
              </w:rPr>
              <w:t>Pleskacz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prof.uczelni</w:t>
            </w:r>
            <w:proofErr w:type="spellEnd"/>
          </w:p>
          <w:p w14:paraId="0BCD6ABA" w14:textId="2B0BEF6E" w:rsidR="00FA5BB9" w:rsidRPr="003C2A9C" w:rsidRDefault="00FA5BB9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Agata </w:t>
            </w:r>
            <w:proofErr w:type="spellStart"/>
            <w:r>
              <w:rPr>
                <w:rFonts w:ascii="Arial" w:hAnsi="Arial" w:cs="Arial"/>
                <w:color w:val="000000"/>
              </w:rPr>
              <w:t>Marcysiak</w:t>
            </w:r>
            <w:proofErr w:type="spellEnd"/>
          </w:p>
        </w:tc>
      </w:tr>
      <w:tr w:rsidR="00F31E55" w:rsidRPr="003C2A9C" w14:paraId="67914498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13C8E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AA99" w14:textId="77777777" w:rsidR="00F31E55" w:rsidRPr="003C2A9C" w:rsidRDefault="00F31E55" w:rsidP="00F31E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9" w:lineRule="auto"/>
              <w:ind w:left="306" w:hanging="284"/>
              <w:contextualSpacing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Nabycie wiedzy z zakresu istoty, zasad i podstawowych problemów makroekonomicznych</w:t>
            </w:r>
          </w:p>
          <w:p w14:paraId="10109783" w14:textId="77777777" w:rsidR="00F31E55" w:rsidRPr="003C2A9C" w:rsidRDefault="00F31E55" w:rsidP="00F31E5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59" w:lineRule="auto"/>
              <w:ind w:left="306" w:hanging="284"/>
              <w:contextualSpacing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Nabycie umiejętności i kompetencji z zakresu oceny podstawowych zjawisk gospodarczych o charakterze makroekonomicznym</w:t>
            </w:r>
          </w:p>
        </w:tc>
      </w:tr>
      <w:tr w:rsidR="00F31E55" w:rsidRPr="003C2A9C" w14:paraId="58138D1B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016A6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5C2D4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3B414B7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2F9E6A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3C48CAB4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343B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2BB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w zaawansowanym stopniu podstawowe obszary i problemy makroekonomiczne,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4BB8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K_W01, K_W02</w:t>
            </w:r>
          </w:p>
        </w:tc>
      </w:tr>
      <w:tr w:rsidR="00F31E55" w:rsidRPr="003C2A9C" w14:paraId="02382C56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34B4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B03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w zaawansowanym stopniu terminologię używaną do identyfikowania podstawowych problemów makroekonomicznych,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01F6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K_W03</w:t>
            </w:r>
          </w:p>
        </w:tc>
      </w:tr>
      <w:tr w:rsidR="00F31E55" w:rsidRPr="003C2A9C" w14:paraId="731F7E14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9D48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C48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w zaawansowanym zakresie tradycyjne i specyficzne prawa ekonomiczne, odnoszące się do funkcjonowania  dziedzin gospodarki,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00ED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K_W04</w:t>
            </w:r>
          </w:p>
        </w:tc>
      </w:tr>
      <w:tr w:rsidR="00F31E55" w:rsidRPr="003C2A9C" w14:paraId="7B8AE2F9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A62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17A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właściwe dla dyscypliny ekonomia metody, narzędzia i techniki pozyskiwania danych, pozwalające opisywać struktury i instytucje społeczno-gospodarcze oraz zachodzące w nich i między nimi procesy.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D825" w14:textId="77777777" w:rsidR="00F31E55" w:rsidRPr="00750B2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50B22">
              <w:rPr>
                <w:rFonts w:ascii="Arial" w:hAnsi="Arial" w:cs="Arial"/>
                <w:bCs/>
                <w:color w:val="000000"/>
              </w:rPr>
              <w:t>K_W08</w:t>
            </w:r>
          </w:p>
        </w:tc>
      </w:tr>
      <w:tr w:rsidR="00F31E55" w:rsidRPr="003C2A9C" w14:paraId="6B502E07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325B0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D9E24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79C95D2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07B24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366AE60D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BE9F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D22C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prawidłowo interpretować zjawiska i procesy społeczno-gospodarcze i analizować ich powiązania z różnymi obszarami  życia gospodarczego.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B7EE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t>K_U01</w:t>
            </w:r>
          </w:p>
        </w:tc>
      </w:tr>
      <w:tr w:rsidR="00F31E55" w:rsidRPr="003C2A9C" w14:paraId="28CB3436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4A3A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742D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wykorzystywać wiedzę teoretyczną do formułowania i rozwiązywania złożonych i nietypowych problemów oraz analizowania i prognozowania procesów i zjawisk w gospodarce narodowej.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CBC6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t>K_U02</w:t>
            </w:r>
          </w:p>
        </w:tc>
      </w:tr>
      <w:tr w:rsidR="00F31E55" w:rsidRPr="003C2A9C" w14:paraId="7138C9FB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C7D2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92B6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przeprowadzać analizę ekonomiczno-finansową wybranych obszarów  życia gospodarczego.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3EA4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t>K_U06</w:t>
            </w:r>
          </w:p>
        </w:tc>
      </w:tr>
      <w:tr w:rsidR="00F31E55" w:rsidRPr="003C2A9C" w14:paraId="17D3F80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8910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F8F6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potrafi pracować i współdziałać w grupie ćwiczeniowej w ramach rozwiązywania zadań wymagających identyfikowania i rozstrzygania istotnych problemów makroekonomicznych.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E085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t>K_U13</w:t>
            </w:r>
          </w:p>
        </w:tc>
      </w:tr>
      <w:tr w:rsidR="00F31E55" w:rsidRPr="003C2A9C" w14:paraId="1CFEB81A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DFEB3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500E7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4048223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55147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1B14A6BD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90FD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280F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uznawania nadrzędnego znaczenia wiedzy w rozwiązywaniu problemów poznawczych i praktycznych z zakresu funkcjonowania gospodarki narodowej,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7B87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t>K_K01</w:t>
            </w:r>
          </w:p>
        </w:tc>
      </w:tr>
      <w:tr w:rsidR="00F31E55" w:rsidRPr="003C2A9C" w14:paraId="21F0FCA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5916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4BD9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profesjonalnego i odpowiedzialnego wypełniania ról zawodowych, w tym przestrzegania i rozwijania zasad etyki zawodowej.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C025" w14:textId="77777777" w:rsidR="00F31E55" w:rsidRPr="005B0461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  <w:bCs/>
                <w:color w:val="000000"/>
              </w:rPr>
              <w:t>K_K03</w:t>
            </w:r>
          </w:p>
        </w:tc>
      </w:tr>
      <w:tr w:rsidR="00F31E55" w:rsidRPr="003C2A9C" w14:paraId="03C9681C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1A12E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C9A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Wykład i ćwiczenia audytoryjne</w:t>
            </w:r>
          </w:p>
        </w:tc>
      </w:tr>
      <w:tr w:rsidR="00F31E55" w:rsidRPr="003C2A9C" w14:paraId="376AB15F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ABBC7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31E55" w:rsidRPr="003C2A9C" w14:paraId="4E0957F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5890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Znajomość podstawowych pojęć z zakresu kategorii ekonomicznych po zajęciach z mikroekonomii.</w:t>
            </w:r>
          </w:p>
        </w:tc>
      </w:tr>
      <w:tr w:rsidR="00F31E55" w:rsidRPr="003C2A9C" w14:paraId="1BBD5F2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781704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31E55" w:rsidRPr="003C2A9C" w14:paraId="0A1BACD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7C0A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Teoria i praktyka makroekonomii</w:t>
            </w:r>
          </w:p>
          <w:p w14:paraId="39BB64CC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Podstawowe problemy makroekonomiczne</w:t>
            </w:r>
          </w:p>
          <w:p w14:paraId="6516C5CA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Rynek globalny</w:t>
            </w:r>
          </w:p>
          <w:p w14:paraId="35AED4DD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Wzrost i rozwój gospodarczy</w:t>
            </w:r>
          </w:p>
          <w:p w14:paraId="0F28ED24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Koniunktura w gospodarce rynkowej</w:t>
            </w:r>
          </w:p>
          <w:p w14:paraId="301E432A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Zatrudnienie i bezrobocie</w:t>
            </w:r>
          </w:p>
          <w:p w14:paraId="140367DF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Inflacja i jej konsekwencje</w:t>
            </w:r>
          </w:p>
          <w:p w14:paraId="61B47FAC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Rachunki narodowe w gospodarce rynkowej</w:t>
            </w:r>
          </w:p>
          <w:p w14:paraId="6492C306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Polityka pieniężna i równowaga na rynku pieniężnym</w:t>
            </w:r>
          </w:p>
          <w:p w14:paraId="6D509957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Budżet i system podatkowy</w:t>
            </w:r>
          </w:p>
          <w:p w14:paraId="4817887B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Handel międzynarodowy i rynek walut</w:t>
            </w:r>
          </w:p>
          <w:p w14:paraId="49DBA37C" w14:textId="77777777" w:rsidR="00F31E55" w:rsidRPr="003C2A9C" w:rsidRDefault="00F31E55" w:rsidP="00F31E55">
            <w:pPr>
              <w:numPr>
                <w:ilvl w:val="0"/>
                <w:numId w:val="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Międzynarodowa integracja gospodarcza. Globalizacja</w:t>
            </w:r>
          </w:p>
        </w:tc>
      </w:tr>
      <w:tr w:rsidR="00F31E55" w:rsidRPr="003C2A9C" w14:paraId="71F3DAE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2C31B1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31E55" w:rsidRPr="003C2A9C" w14:paraId="570DE3A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F3E4" w14:textId="77777777" w:rsidR="00F31E55" w:rsidRPr="00D00FAC" w:rsidRDefault="00F31E55" w:rsidP="00F31E55">
            <w:pPr>
              <w:pStyle w:val="Akapitzlist"/>
              <w:numPr>
                <w:ilvl w:val="0"/>
                <w:numId w:val="44"/>
              </w:numPr>
              <w:spacing w:after="0" w:line="259" w:lineRule="auto"/>
              <w:ind w:left="664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D. </w:t>
            </w:r>
            <w:proofErr w:type="spellStart"/>
            <w:r w:rsidRPr="00D00FAC">
              <w:rPr>
                <w:rFonts w:ascii="Arial" w:hAnsi="Arial" w:cs="Arial"/>
              </w:rPr>
              <w:t>Begg</w:t>
            </w:r>
            <w:proofErr w:type="spellEnd"/>
            <w:r w:rsidRPr="00D00FAC">
              <w:rPr>
                <w:rFonts w:ascii="Arial" w:hAnsi="Arial" w:cs="Arial"/>
              </w:rPr>
              <w:t xml:space="preserve">, G. </w:t>
            </w:r>
            <w:proofErr w:type="spellStart"/>
            <w:r w:rsidRPr="00D00FAC">
              <w:rPr>
                <w:rFonts w:ascii="Arial" w:hAnsi="Arial" w:cs="Arial"/>
              </w:rPr>
              <w:t>Vernasca</w:t>
            </w:r>
            <w:proofErr w:type="spellEnd"/>
            <w:r w:rsidRPr="00D00FAC">
              <w:rPr>
                <w:rFonts w:ascii="Arial" w:hAnsi="Arial" w:cs="Arial"/>
              </w:rPr>
              <w:t xml:space="preserve"> S. Fisher, R. </w:t>
            </w:r>
            <w:proofErr w:type="spellStart"/>
            <w:r w:rsidRPr="00D00FAC">
              <w:rPr>
                <w:rFonts w:ascii="Arial" w:hAnsi="Arial" w:cs="Arial"/>
              </w:rPr>
              <w:t>Dornbusch</w:t>
            </w:r>
            <w:proofErr w:type="spellEnd"/>
            <w:r w:rsidRPr="00D00FAC">
              <w:rPr>
                <w:rFonts w:ascii="Arial" w:hAnsi="Arial" w:cs="Arial"/>
              </w:rPr>
              <w:t>, Makroekonomia, Wydawnictwo PWE, Warszawa 2014.</w:t>
            </w:r>
          </w:p>
          <w:p w14:paraId="5EF34F69" w14:textId="77777777" w:rsidR="00F31E55" w:rsidRPr="003C2A9C" w:rsidRDefault="00F31E55" w:rsidP="00F31E55">
            <w:pPr>
              <w:pStyle w:val="Akapitzlist"/>
              <w:numPr>
                <w:ilvl w:val="0"/>
                <w:numId w:val="44"/>
              </w:numPr>
              <w:spacing w:after="0" w:line="259" w:lineRule="auto"/>
              <w:ind w:left="664"/>
            </w:pPr>
            <w:r w:rsidRPr="00D00FAC">
              <w:rPr>
                <w:rFonts w:ascii="Arial" w:hAnsi="Arial" w:cs="Arial"/>
              </w:rPr>
              <w:t xml:space="preserve">P. </w:t>
            </w:r>
            <w:proofErr w:type="spellStart"/>
            <w:r w:rsidRPr="00D00FAC">
              <w:rPr>
                <w:rFonts w:ascii="Arial" w:hAnsi="Arial" w:cs="Arial"/>
              </w:rPr>
              <w:t>Krugman</w:t>
            </w:r>
            <w:proofErr w:type="spellEnd"/>
            <w:r w:rsidRPr="00D00FAC">
              <w:rPr>
                <w:rFonts w:ascii="Arial" w:hAnsi="Arial" w:cs="Arial"/>
              </w:rPr>
              <w:t>, R. Wells, Makroekonomia, Wydawnictwo PWN, Warszawa 2012.</w:t>
            </w:r>
          </w:p>
          <w:p w14:paraId="373A6A54" w14:textId="77777777" w:rsidR="00F31E55" w:rsidRPr="003C2A9C" w:rsidRDefault="00F31E55" w:rsidP="00F31E55">
            <w:pPr>
              <w:pStyle w:val="Akapitzlist"/>
              <w:numPr>
                <w:ilvl w:val="0"/>
                <w:numId w:val="44"/>
              </w:numPr>
              <w:spacing w:after="0" w:line="259" w:lineRule="auto"/>
              <w:ind w:left="664"/>
            </w:pPr>
            <w:r w:rsidRPr="00D00FAC">
              <w:rPr>
                <w:rFonts w:ascii="Arial" w:hAnsi="Arial" w:cs="Arial"/>
              </w:rPr>
              <w:t>R. Milewski, E. Kwiatkowski (red.), Podstawy ekonomii, Wydawnictwo PWN, Warszawa 2018.</w:t>
            </w:r>
          </w:p>
        </w:tc>
      </w:tr>
      <w:tr w:rsidR="00F31E55" w:rsidRPr="003C2A9C" w14:paraId="26B0F2C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AE3F81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31E55" w:rsidRPr="003C2A9C" w14:paraId="02A528D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A7A2" w14:textId="77777777" w:rsidR="00F31E55" w:rsidRPr="003C2A9C" w:rsidRDefault="00F31E55" w:rsidP="00F31E55">
            <w:pPr>
              <w:numPr>
                <w:ilvl w:val="0"/>
                <w:numId w:val="5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S. Lis, Współczesna makroekonomia, Wydawnictwo Uniwersytetu Ekonomicznego w Krakowie, Kraków 2011.</w:t>
            </w:r>
          </w:p>
          <w:p w14:paraId="3CF4E3AB" w14:textId="77777777" w:rsidR="00F31E55" w:rsidRPr="003C2A9C" w:rsidRDefault="00F31E55" w:rsidP="00F31E55">
            <w:pPr>
              <w:numPr>
                <w:ilvl w:val="0"/>
                <w:numId w:val="5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P. A. </w:t>
            </w:r>
            <w:proofErr w:type="spellStart"/>
            <w:r w:rsidRPr="003C2A9C">
              <w:rPr>
                <w:rFonts w:ascii="Arial" w:hAnsi="Arial" w:cs="Arial"/>
              </w:rPr>
              <w:t>Samuelson</w:t>
            </w:r>
            <w:proofErr w:type="spellEnd"/>
            <w:r w:rsidRPr="003C2A9C">
              <w:rPr>
                <w:rFonts w:ascii="Arial" w:hAnsi="Arial" w:cs="Arial"/>
              </w:rPr>
              <w:t xml:space="preserve">, W.D. </w:t>
            </w:r>
            <w:proofErr w:type="spellStart"/>
            <w:r w:rsidRPr="003C2A9C">
              <w:rPr>
                <w:rFonts w:ascii="Arial" w:hAnsi="Arial" w:cs="Arial"/>
              </w:rPr>
              <w:t>Nordhaus</w:t>
            </w:r>
            <w:proofErr w:type="spellEnd"/>
            <w:r w:rsidRPr="003C2A9C">
              <w:rPr>
                <w:rFonts w:ascii="Arial" w:hAnsi="Arial" w:cs="Arial"/>
              </w:rPr>
              <w:t>, Ekonomia, Wydawnictwo REBIS, Poznań 2017.</w:t>
            </w:r>
          </w:p>
          <w:p w14:paraId="19CEEDAA" w14:textId="77777777" w:rsidR="00F31E55" w:rsidRPr="003C2A9C" w:rsidRDefault="00F31E55" w:rsidP="00F31E55">
            <w:pPr>
              <w:numPr>
                <w:ilvl w:val="0"/>
                <w:numId w:val="5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A. </w:t>
            </w:r>
            <w:proofErr w:type="spellStart"/>
            <w:r w:rsidRPr="003C2A9C">
              <w:rPr>
                <w:rFonts w:ascii="Arial" w:hAnsi="Arial" w:cs="Arial"/>
              </w:rPr>
              <w:t>Kordalska</w:t>
            </w:r>
            <w:proofErr w:type="spellEnd"/>
            <w:r w:rsidRPr="003C2A9C">
              <w:rPr>
                <w:rFonts w:ascii="Arial" w:hAnsi="Arial" w:cs="Arial"/>
              </w:rPr>
              <w:t xml:space="preserve">, E. </w:t>
            </w:r>
            <w:proofErr w:type="spellStart"/>
            <w:r w:rsidRPr="003C2A9C">
              <w:rPr>
                <w:rFonts w:ascii="Arial" w:hAnsi="Arial" w:cs="Arial"/>
              </w:rPr>
              <w:t>Lechman</w:t>
            </w:r>
            <w:proofErr w:type="spellEnd"/>
            <w:r w:rsidRPr="003C2A9C">
              <w:rPr>
                <w:rFonts w:ascii="Arial" w:hAnsi="Arial" w:cs="Arial"/>
              </w:rPr>
              <w:t xml:space="preserve">, M. Olczyk, Podstawy makroekonomii w przykładach i zadaniach, Wydawnictwo </w:t>
            </w:r>
            <w:proofErr w:type="spellStart"/>
            <w:r w:rsidRPr="003C2A9C">
              <w:rPr>
                <w:rFonts w:ascii="Arial" w:hAnsi="Arial" w:cs="Arial"/>
              </w:rPr>
              <w:t>CeDeWu</w:t>
            </w:r>
            <w:proofErr w:type="spellEnd"/>
            <w:r w:rsidRPr="003C2A9C">
              <w:rPr>
                <w:rFonts w:ascii="Arial" w:hAnsi="Arial" w:cs="Arial"/>
              </w:rPr>
              <w:t>, Warszawa 2017.</w:t>
            </w:r>
          </w:p>
          <w:p w14:paraId="328064BB" w14:textId="77777777" w:rsidR="00F31E55" w:rsidRPr="003C2A9C" w:rsidRDefault="00F31E55" w:rsidP="00F31E55">
            <w:pPr>
              <w:numPr>
                <w:ilvl w:val="0"/>
                <w:numId w:val="5"/>
              </w:numPr>
              <w:spacing w:after="0" w:line="259" w:lineRule="auto"/>
              <w:contextualSpacing/>
              <w:rPr>
                <w:rFonts w:ascii="Arial" w:hAnsi="Arial" w:cs="Arial"/>
                <w:lang w:val="en-US"/>
              </w:rPr>
            </w:pPr>
            <w:r w:rsidRPr="003C2A9C">
              <w:rPr>
                <w:rFonts w:ascii="Arial" w:hAnsi="Arial" w:cs="Arial"/>
                <w:lang w:val="en-AU"/>
              </w:rPr>
              <w:t>M. Parkin, Macroeconomics. PEARSON Education Limited, London 2022.</w:t>
            </w:r>
          </w:p>
        </w:tc>
      </w:tr>
      <w:tr w:rsidR="00F31E55" w:rsidRPr="003C2A9C" w14:paraId="7B54FD4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51C577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F31E55" w:rsidRPr="003C2A9C" w14:paraId="687FE1D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47DF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 realizowany jest metodą wykładu informacyjnego, problemowego i konwersatoryjnego z wykorzystaniem prezentacji multimedialnych. Ćwiczenia polegają na indywidualnym i grupowym rozwiązywaniu zadań problemowych dotyczących podstawowych problemów makroekonomicznych. Analiza koniunktury w gospodarce rynkowej, zatrudnienia, bezrobocia oraz rachunków narodowych w gospodarce rynkowej realizowana jest z zastosowaniem studium przypadku.</w:t>
            </w:r>
          </w:p>
        </w:tc>
      </w:tr>
      <w:tr w:rsidR="00F31E55" w:rsidRPr="003C2A9C" w14:paraId="06D8F82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07FF4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5B0461" w:rsidRPr="003C2A9C" w14:paraId="53EA9017" w14:textId="77777777" w:rsidTr="005B0461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AE92AAA" w14:textId="462B9695" w:rsidR="005B0461" w:rsidRPr="005B0461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F240541" w14:textId="113C9A96" w:rsidR="005B0461" w:rsidRPr="005B0461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65170D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5B0461" w:rsidRPr="003C2A9C" w14:paraId="03A0D6BC" w14:textId="77777777" w:rsidTr="005B0461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51C9" w14:textId="532993D6" w:rsidR="005B0461" w:rsidRPr="005B0461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W_01-W_04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4304" w14:textId="6194FD08" w:rsidR="005B0461" w:rsidRPr="005B0461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egzamin pisemny w formie testu;</w:t>
            </w:r>
          </w:p>
        </w:tc>
      </w:tr>
      <w:tr w:rsidR="005B0461" w:rsidRPr="003C2A9C" w14:paraId="4A0FB2E8" w14:textId="77777777" w:rsidTr="005B0461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C8B9" w14:textId="4A2C62A5" w:rsidR="005B0461" w:rsidRPr="005B0461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U_01-U_03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4A2F" w14:textId="03F9CB30" w:rsidR="005B0461" w:rsidRPr="005B0461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kolokwium obejmujące zadania problemowe i rachunkowe;</w:t>
            </w:r>
          </w:p>
        </w:tc>
      </w:tr>
      <w:tr w:rsidR="005B0461" w:rsidRPr="003C2A9C" w14:paraId="1E6F2B9F" w14:textId="77777777" w:rsidTr="005B0461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4809" w14:textId="5FFE70E8" w:rsidR="005B0461" w:rsidRPr="005B0461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U_04, K_01, K_02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3A37" w14:textId="280B06C1" w:rsidR="005B0461" w:rsidRPr="005B0461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5B0461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</w:p>
        </w:tc>
      </w:tr>
      <w:tr w:rsidR="005B0461" w:rsidRPr="003C2A9C" w14:paraId="40BD018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DB2D5B3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5B0461" w:rsidRPr="003C2A9C" w14:paraId="4B180285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C7F5" w14:textId="77777777" w:rsidR="005B0461" w:rsidRPr="005B0461" w:rsidRDefault="005B0461" w:rsidP="005B0461">
            <w:pPr>
              <w:spacing w:after="0"/>
              <w:rPr>
                <w:rFonts w:ascii="Arial" w:hAnsi="Arial" w:cs="Arial"/>
              </w:rPr>
            </w:pPr>
            <w:r w:rsidRPr="005B0461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7A03E50E" w14:textId="77777777" w:rsidR="005B0461" w:rsidRPr="005B0461" w:rsidRDefault="005B0461" w:rsidP="005B0461">
            <w:pPr>
              <w:spacing w:after="0"/>
              <w:rPr>
                <w:rFonts w:ascii="Arial" w:hAnsi="Arial" w:cs="Arial"/>
              </w:rPr>
            </w:pPr>
            <w:r w:rsidRPr="005B0461">
              <w:rPr>
                <w:rFonts w:ascii="Arial" w:hAnsi="Arial" w:cs="Arial"/>
              </w:rPr>
              <w:t>Ogólna ocena z ćwiczeń uwzględnia:</w:t>
            </w:r>
          </w:p>
          <w:p w14:paraId="02774F3D" w14:textId="2DD41939" w:rsidR="005B0461" w:rsidRPr="005B0461" w:rsidRDefault="005B0461" w:rsidP="005B0461">
            <w:pPr>
              <w:spacing w:after="0"/>
              <w:rPr>
                <w:rFonts w:ascii="Arial" w:hAnsi="Arial" w:cs="Arial"/>
              </w:rPr>
            </w:pPr>
            <w:r w:rsidRPr="005B0461">
              <w:rPr>
                <w:rFonts w:ascii="Arial" w:hAnsi="Arial" w:cs="Arial"/>
              </w:rPr>
              <w:t xml:space="preserve">- wynik kolokwium pisemnego – </w:t>
            </w:r>
            <w:r>
              <w:rPr>
                <w:rFonts w:ascii="Arial" w:hAnsi="Arial" w:cs="Arial"/>
              </w:rPr>
              <w:t>6</w:t>
            </w:r>
            <w:r w:rsidRPr="005B0461">
              <w:rPr>
                <w:rFonts w:ascii="Arial" w:hAnsi="Arial" w:cs="Arial"/>
              </w:rPr>
              <w:t>0%,</w:t>
            </w:r>
          </w:p>
          <w:p w14:paraId="36278218" w14:textId="56EFAAB6" w:rsidR="005B0461" w:rsidRPr="005B0461" w:rsidRDefault="005B0461" w:rsidP="005B0461">
            <w:pPr>
              <w:spacing w:after="0"/>
              <w:rPr>
                <w:rFonts w:ascii="Arial" w:hAnsi="Arial" w:cs="Arial"/>
              </w:rPr>
            </w:pPr>
            <w:r w:rsidRPr="005B0461">
              <w:rPr>
                <w:rFonts w:ascii="Arial" w:hAnsi="Arial" w:cs="Arial"/>
              </w:rPr>
              <w:t xml:space="preserve">- aktywność studenta w prowadzonych w trakcie zajęć dyskusji oraz jego zaangażowanie w rozwiązywanie zadań indywidualnych i grupowych– </w:t>
            </w:r>
            <w:r>
              <w:rPr>
                <w:rFonts w:ascii="Arial" w:hAnsi="Arial" w:cs="Arial"/>
              </w:rPr>
              <w:t>4</w:t>
            </w:r>
            <w:r w:rsidRPr="005B0461">
              <w:rPr>
                <w:rFonts w:ascii="Arial" w:hAnsi="Arial" w:cs="Arial"/>
              </w:rPr>
              <w:t>0%.</w:t>
            </w:r>
          </w:p>
          <w:p w14:paraId="0034CF86" w14:textId="77777777" w:rsidR="005B0461" w:rsidRDefault="005B0461" w:rsidP="005B046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58C11638" w14:textId="2BAF53F6" w:rsidR="005B0461" w:rsidRPr="003C2A9C" w:rsidRDefault="005B0461" w:rsidP="005B0461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Sposób oceniania kolokwium z ćwiczeń i egzaminu:</w:t>
            </w:r>
          </w:p>
          <w:p w14:paraId="027E3F7C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91 – 100% – bardzo dobry</w:t>
            </w:r>
          </w:p>
          <w:p w14:paraId="4056230E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81 – 90% – dobry plus</w:t>
            </w:r>
          </w:p>
          <w:p w14:paraId="438BB3F8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71 – 80% – dobry</w:t>
            </w:r>
          </w:p>
          <w:p w14:paraId="61840071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61 – 70% – dostateczny plus</w:t>
            </w:r>
          </w:p>
          <w:p w14:paraId="2011D69B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51 – 60% – dostateczny</w:t>
            </w:r>
          </w:p>
          <w:p w14:paraId="6762ACD5" w14:textId="77777777" w:rsidR="005B0461" w:rsidRPr="003C2A9C" w:rsidRDefault="005B0461" w:rsidP="005B04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50 – 0% – niedostateczny</w:t>
            </w:r>
          </w:p>
          <w:p w14:paraId="4D6C341C" w14:textId="76DCF974" w:rsidR="005B0461" w:rsidRPr="005B0461" w:rsidRDefault="005B0461" w:rsidP="005B0461">
            <w:pPr>
              <w:spacing w:before="120" w:after="0"/>
              <w:rPr>
                <w:rFonts w:ascii="Arial" w:hAnsi="Arial" w:cs="Arial"/>
              </w:rPr>
            </w:pPr>
            <w:r w:rsidRPr="005B0461">
              <w:rPr>
                <w:rFonts w:ascii="Arial" w:hAnsi="Arial" w:cs="Arial"/>
              </w:rPr>
              <w:t>Ocena końcowa z przedmiotu stanowi ocenę średnią uzyskaną z zaliczenia ćwiczeń i z egzaminu.</w:t>
            </w:r>
          </w:p>
        </w:tc>
      </w:tr>
      <w:tr w:rsidR="005B0461" w:rsidRPr="003C2A9C" w14:paraId="7EFF613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32574D1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5B0461" w:rsidRPr="003C2A9C" w14:paraId="3F80425D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641A5BE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5B0461" w:rsidRPr="003C2A9C" w14:paraId="51E3F2DC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67EC98B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06B895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5B0461" w:rsidRPr="003C2A9C" w14:paraId="56AF35BD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8CDBF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DA79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5B0461" w:rsidRPr="003C2A9C" w14:paraId="7E641FF7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6F26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D655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5B0461" w:rsidRPr="003C2A9C" w14:paraId="1223D431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438F" w14:textId="5F766C1D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B678" w14:textId="3668464F" w:rsidR="005B0461" w:rsidRPr="003C2A9C" w:rsidRDefault="002034D7" w:rsidP="005B046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5B0461"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2034D7" w:rsidRPr="003C2A9C" w14:paraId="42F46EC0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FC32" w14:textId="6722275F" w:rsidR="002034D7" w:rsidRDefault="002034D7" w:rsidP="005B046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E26E" w14:textId="37FC0AD9" w:rsidR="002034D7" w:rsidRPr="003C2A9C" w:rsidRDefault="002034D7" w:rsidP="005B046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5B0461" w:rsidRPr="003C2A9C" w14:paraId="403E1037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10EE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259F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20 godzin</w:t>
            </w:r>
          </w:p>
        </w:tc>
      </w:tr>
      <w:tr w:rsidR="005B0461" w:rsidRPr="003C2A9C" w14:paraId="16FDFDAE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E473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DAC8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5B0461" w:rsidRPr="003C2A9C" w14:paraId="393307A1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B994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1338B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17 godzin</w:t>
            </w:r>
          </w:p>
        </w:tc>
      </w:tr>
      <w:tr w:rsidR="005B0461" w:rsidRPr="003C2A9C" w14:paraId="17E35AAC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84CD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9A18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5B0461" w:rsidRPr="003C2A9C" w14:paraId="56B18FA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24B2" w14:textId="77777777" w:rsidR="005B0461" w:rsidRPr="003C2A9C" w:rsidRDefault="005B0461" w:rsidP="005B046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7A95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125 godzin </w:t>
            </w:r>
          </w:p>
        </w:tc>
      </w:tr>
      <w:tr w:rsidR="005B0461" w:rsidRPr="003C2A9C" w14:paraId="7E53F5F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E3BC" w14:textId="77777777" w:rsidR="005B0461" w:rsidRPr="003C2A9C" w:rsidRDefault="005B0461" w:rsidP="005B046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91BE" w14:textId="77777777" w:rsidR="005B0461" w:rsidRPr="003C2A9C" w:rsidRDefault="005B0461" w:rsidP="005B0461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5</w:t>
            </w:r>
          </w:p>
        </w:tc>
      </w:tr>
      <w:tr w:rsidR="005B0461" w:rsidRPr="003C2A9C" w14:paraId="644300F9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102406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5B0461" w:rsidRPr="003C2A9C" w14:paraId="2660AB66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8947F7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9AC412" w14:textId="77777777" w:rsidR="005B0461" w:rsidRPr="003C2A9C" w:rsidRDefault="005B0461" w:rsidP="005B046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5B0461" w:rsidRPr="003C2A9C" w14:paraId="2CD80CB9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F1F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64A6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5B0461" w:rsidRPr="003C2A9C" w14:paraId="2747769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D591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1D01" w14:textId="77777777" w:rsidR="005B0461" w:rsidRPr="003C2A9C" w:rsidRDefault="005B0461" w:rsidP="005B046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24 godzin</w:t>
            </w:r>
          </w:p>
        </w:tc>
      </w:tr>
      <w:tr w:rsidR="002034D7" w:rsidRPr="002034D7" w14:paraId="277B6E5C" w14:textId="77777777" w:rsidTr="0028036B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7280B" w14:textId="579C2991" w:rsidR="002034D7" w:rsidRPr="002034D7" w:rsidRDefault="002034D7" w:rsidP="002034D7">
            <w:pPr>
              <w:spacing w:after="0"/>
              <w:rPr>
                <w:rFonts w:ascii="Arial" w:hAnsi="Arial" w:cs="Arial"/>
              </w:rPr>
            </w:pPr>
            <w:r w:rsidRPr="002034D7"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7F554" w14:textId="1CF37F83" w:rsidR="002034D7" w:rsidRPr="002034D7" w:rsidRDefault="002034D7" w:rsidP="002034D7">
            <w:pPr>
              <w:spacing w:after="0"/>
              <w:rPr>
                <w:rFonts w:ascii="Arial" w:hAnsi="Arial" w:cs="Arial"/>
              </w:rPr>
            </w:pPr>
            <w:r w:rsidRPr="002034D7">
              <w:rPr>
                <w:rFonts w:ascii="Arial" w:hAnsi="Arial" w:cs="Arial"/>
                <w:bCs/>
              </w:rPr>
              <w:t>1 godzina</w:t>
            </w:r>
          </w:p>
        </w:tc>
      </w:tr>
      <w:tr w:rsidR="002034D7" w:rsidRPr="003C2A9C" w14:paraId="51B1D767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81A2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15D2" w14:textId="5916D0EC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2034D7" w:rsidRPr="003C2A9C" w14:paraId="207FD839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7A83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C33E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2034D7" w:rsidRPr="003C2A9C" w14:paraId="73E5DD5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CD1C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932D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20 godzin</w:t>
            </w:r>
          </w:p>
        </w:tc>
      </w:tr>
      <w:tr w:rsidR="002034D7" w:rsidRPr="003C2A9C" w14:paraId="0AE0DBA2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6090" w14:textId="77777777" w:rsidR="002034D7" w:rsidRPr="003C2A9C" w:rsidRDefault="002034D7" w:rsidP="002034D7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bCs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6322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25 godzin</w:t>
            </w:r>
          </w:p>
        </w:tc>
      </w:tr>
      <w:tr w:rsidR="002034D7" w:rsidRPr="003C2A9C" w14:paraId="6D2E5CD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85E1" w14:textId="77777777" w:rsidR="002034D7" w:rsidRPr="003C2A9C" w:rsidRDefault="002034D7" w:rsidP="002034D7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AF322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125 godzin</w:t>
            </w:r>
          </w:p>
        </w:tc>
      </w:tr>
      <w:tr w:rsidR="002034D7" w:rsidRPr="003C2A9C" w14:paraId="261081D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20EA" w14:textId="77777777" w:rsidR="002034D7" w:rsidRPr="003C2A9C" w:rsidRDefault="002034D7" w:rsidP="002034D7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8573" w14:textId="77777777" w:rsidR="002034D7" w:rsidRPr="003C2A9C" w:rsidRDefault="002034D7" w:rsidP="002034D7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 xml:space="preserve"> 5</w:t>
            </w:r>
          </w:p>
        </w:tc>
      </w:tr>
    </w:tbl>
    <w:p w14:paraId="6250FE20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831EB3D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E1A664B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5D30AA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C4BDC51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54FE5B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52D8D75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F98767B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7061044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EAAFAC2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062E08F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C4D9FFF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8FFCF82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8C867D8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B44BD75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725123C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43974B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B407AE8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C1C688D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42"/>
        <w:gridCol w:w="20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31E55" w:rsidRPr="003C2A9C" w14:paraId="33B69A62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E3BC2B" w14:textId="77777777" w:rsidR="00F31E55" w:rsidRPr="003C2A9C" w:rsidRDefault="00F31E55" w:rsidP="00C413B9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F31E55" w:rsidRPr="003C2A9C" w14:paraId="5DF498D0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4D767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B842" w14:textId="77777777" w:rsidR="00F31E55" w:rsidRPr="003C2A9C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Statystyka</w:t>
            </w:r>
          </w:p>
        </w:tc>
      </w:tr>
      <w:tr w:rsidR="00F31E55" w:rsidRPr="003C2A9C" w14:paraId="0C2EF8CC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973F6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0699" w14:textId="77777777" w:rsidR="00F31E55" w:rsidRPr="002034D7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  <w:lang w:val="en-US"/>
              </w:rPr>
            </w:pPr>
            <w:r w:rsidRPr="002034D7">
              <w:rPr>
                <w:rFonts w:ascii="Arial" w:eastAsia="Times New Roman" w:hAnsi="Arial"/>
                <w:kern w:val="32"/>
                <w:lang w:val="en-US"/>
              </w:rPr>
              <w:t xml:space="preserve">Statistics </w:t>
            </w:r>
          </w:p>
        </w:tc>
      </w:tr>
      <w:tr w:rsidR="00F31E55" w:rsidRPr="003C2A9C" w14:paraId="2F427FD6" w14:textId="77777777" w:rsidTr="00C413B9">
        <w:trPr>
          <w:trHeight w:val="454"/>
        </w:trPr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0B5C1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97C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31E55" w:rsidRPr="003C2A9C" w14:paraId="56CB04F5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2F06F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78E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31E55" w:rsidRPr="003C2A9C" w14:paraId="625DC9E0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8A1FE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C56D" w14:textId="7CB3262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r w:rsidR="005B046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F31E55" w:rsidRPr="003C2A9C" w14:paraId="7C38F755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168A1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30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F31E55" w:rsidRPr="003C2A9C" w14:paraId="41BF4684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757AA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4AF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31E55" w:rsidRPr="003C2A9C" w14:paraId="15C746A3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010CC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B59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F31E55" w:rsidRPr="003C2A9C" w14:paraId="56F033AE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ED9A7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39A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F31E55" w:rsidRPr="003C2A9C" w14:paraId="16A4E6F7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FB7D0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D8E0" w14:textId="7F713093" w:rsidR="00F31E55" w:rsidRPr="003C2A9C" w:rsidRDefault="002034D7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F31E55" w:rsidRPr="003C2A9C" w14:paraId="18254DD1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3D402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3C9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dr hab. Anna </w:t>
            </w:r>
            <w:proofErr w:type="spellStart"/>
            <w:r w:rsidRPr="003C2A9C">
              <w:rPr>
                <w:rFonts w:ascii="Arial" w:hAnsi="Arial" w:cs="Arial"/>
              </w:rPr>
              <w:t>Marciniuk</w:t>
            </w:r>
            <w:proofErr w:type="spellEnd"/>
            <w:r w:rsidRPr="003C2A9C">
              <w:rPr>
                <w:rFonts w:ascii="Arial" w:hAnsi="Arial" w:cs="Arial"/>
              </w:rPr>
              <w:t>-Kluska, prof. uczelni</w:t>
            </w:r>
          </w:p>
        </w:tc>
      </w:tr>
      <w:tr w:rsidR="00F31E55" w:rsidRPr="003C2A9C" w14:paraId="20B74420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A27003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386D" w14:textId="77777777" w:rsidR="00F31E55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dr hab. Anna </w:t>
            </w:r>
            <w:proofErr w:type="spellStart"/>
            <w:r w:rsidRPr="003C2A9C">
              <w:rPr>
                <w:rFonts w:ascii="Arial" w:hAnsi="Arial" w:cs="Arial"/>
              </w:rPr>
              <w:t>Marciniuk</w:t>
            </w:r>
            <w:proofErr w:type="spellEnd"/>
            <w:r w:rsidRPr="003C2A9C">
              <w:rPr>
                <w:rFonts w:ascii="Arial" w:hAnsi="Arial" w:cs="Arial"/>
              </w:rPr>
              <w:t>-Kluska, prof. uczelni</w:t>
            </w:r>
          </w:p>
          <w:p w14:paraId="753F83FC" w14:textId="5EE1E10A" w:rsidR="00FA5BB9" w:rsidRPr="003C2A9C" w:rsidRDefault="00FA5BB9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 Łukasz Domański</w:t>
            </w:r>
          </w:p>
        </w:tc>
      </w:tr>
      <w:tr w:rsidR="00F31E55" w:rsidRPr="003C2A9C" w14:paraId="0516E438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BD308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8284" w14:textId="77777777" w:rsidR="00F31E55" w:rsidRPr="003C2A9C" w:rsidRDefault="00F31E55" w:rsidP="00F31E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Nabycie wiedzy i umiejętności w zakresie rachunku prawdopodobieństwa i statystyki opisowej</w:t>
            </w:r>
          </w:p>
          <w:p w14:paraId="0F27CE02" w14:textId="77777777" w:rsidR="00F31E55" w:rsidRPr="003C2A9C" w:rsidRDefault="00F31E55" w:rsidP="00F31E5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Wyposażenie studentów w praktyczne umiejętności pozwalające analizować problemy z dziedziny finansów za pomocą narzędzi  statystycznych</w:t>
            </w:r>
          </w:p>
        </w:tc>
      </w:tr>
      <w:tr w:rsidR="00F31E55" w:rsidRPr="003C2A9C" w14:paraId="06D952A7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3DE26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22794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2C92A08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256D2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5A3E28F8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9035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1C4B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metody grupowania danych statystycznych w odpowiednie szeregi statystyczne;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3752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</w:rPr>
              <w:t>K_W03</w:t>
            </w:r>
          </w:p>
        </w:tc>
      </w:tr>
      <w:tr w:rsidR="00F31E55" w:rsidRPr="003C2A9C" w14:paraId="1DFE805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8664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6B10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charakterystyki liczbowe struktury zbiorowości oraz ich interpretację;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429F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</w:rPr>
              <w:t>K_W08</w:t>
            </w:r>
          </w:p>
        </w:tc>
      </w:tr>
      <w:tr w:rsidR="00F31E55" w:rsidRPr="003C2A9C" w14:paraId="31B1441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5462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1815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stopniu zaawansowanym zmienne losowe oraz charakterystyki liczbowe rozkładów dyskretnych i ciągłych;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A75B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</w:rPr>
              <w:t>K_W08</w:t>
            </w:r>
          </w:p>
        </w:tc>
      </w:tr>
      <w:tr w:rsidR="00F31E55" w:rsidRPr="003C2A9C" w14:paraId="3851CE29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43AC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1538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metody analizy korelacji, regresji oraz dynamiki zjawisk.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E960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2034D7">
              <w:rPr>
                <w:rFonts w:ascii="Arial" w:hAnsi="Arial" w:cs="Arial"/>
                <w:bCs/>
              </w:rPr>
              <w:t>K_W08</w:t>
            </w:r>
          </w:p>
        </w:tc>
      </w:tr>
      <w:tr w:rsidR="00F31E55" w:rsidRPr="003C2A9C" w14:paraId="340C18D8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5EBCE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E81EB1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2924D74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62A2C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7823BAF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DACE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D7C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wykorzystywać wiedzę statystyczną do rozwiązywania złożonych problemów w podmiotach i instytucjach społeczno-gospodarczych;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748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</w:rPr>
              <w:t>K_U02</w:t>
            </w:r>
          </w:p>
        </w:tc>
      </w:tr>
      <w:tr w:rsidR="00F31E55" w:rsidRPr="003C2A9C" w14:paraId="78CE67F4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D54C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6FFE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wykorzystywać zdobytą wiedzę do analizy korelacji, regresji , dynamiki w procesach i zjawiskach zachodzących w gospodarce narodowej;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43A2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</w:rPr>
              <w:t>K_U02</w:t>
            </w:r>
          </w:p>
        </w:tc>
      </w:tr>
      <w:tr w:rsidR="00F31E55" w:rsidRPr="003C2A9C" w14:paraId="49BB91B6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EE22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56CE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rozwiązywać złożone problemy przy wykorzystaniu danych statystycznych oraz ich krytycznej analizy, z zastosowaniem metod statystyki matematycznej oraz estymacji;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0F7A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</w:rPr>
              <w:t>K_U03</w:t>
            </w:r>
          </w:p>
        </w:tc>
      </w:tr>
      <w:tr w:rsidR="00F31E55" w:rsidRPr="003C2A9C" w14:paraId="2C35E159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DD84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E817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pracować i współdziałać w grupie ćwiczeniowej w ramach rozwiazywania złożonych problemów statystycznych.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C414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</w:rPr>
              <w:t>K_U013</w:t>
            </w:r>
          </w:p>
        </w:tc>
      </w:tr>
      <w:tr w:rsidR="00F31E55" w:rsidRPr="003C2A9C" w14:paraId="171749B8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12E20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7535E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78A29EB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AF8F4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7CED0475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C58C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846B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 z zakresu zastosowania metod statystycznych, w sytuacji trudności z samodzielnym rozwiązaniem problemu, jest gotów do korzystania z wiedzy eksperckiej;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E0C1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</w:rPr>
              <w:t>K_K02</w:t>
            </w:r>
          </w:p>
        </w:tc>
      </w:tr>
      <w:tr w:rsidR="00F31E55" w:rsidRPr="003C2A9C" w14:paraId="7C23D2D9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ED1F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867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kierowania się zasadami etyki biznesu i społecznej odpowiedzialności biznesu.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6E9B" w14:textId="77777777" w:rsidR="00F31E55" w:rsidRPr="002034D7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2034D7">
              <w:rPr>
                <w:rFonts w:ascii="Arial" w:hAnsi="Arial" w:cs="Arial"/>
                <w:bCs/>
              </w:rPr>
              <w:t>K_K03</w:t>
            </w:r>
          </w:p>
        </w:tc>
      </w:tr>
      <w:tr w:rsidR="00F31E55" w:rsidRPr="003C2A9C" w14:paraId="119740DF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5CC4E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67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Wykład i ćwiczenia laboratoryjne</w:t>
            </w:r>
          </w:p>
        </w:tc>
      </w:tr>
      <w:tr w:rsidR="00F31E55" w:rsidRPr="003C2A9C" w14:paraId="0F04DFB0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A069B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31E55" w:rsidRPr="003C2A9C" w14:paraId="08DEBA7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119E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Znajomość podstawowych pojęć z zakresu matematyki, ekonomii i finansów.</w:t>
            </w:r>
          </w:p>
        </w:tc>
      </w:tr>
      <w:tr w:rsidR="00F31E55" w:rsidRPr="003C2A9C" w14:paraId="23186EB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3A3EF1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31E55" w:rsidRPr="003C2A9C" w14:paraId="0D925F4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699E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Podstawowe pojęcia statystyczne (zbiorowość statystyczna i jej rodzaje, cechy statystyczne)</w:t>
            </w:r>
          </w:p>
          <w:p w14:paraId="7CEFD31F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 xml:space="preserve"> Klasyfikacja metod statystycznych</w:t>
            </w:r>
          </w:p>
          <w:p w14:paraId="17834EDD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 xml:space="preserve">Opracowanie i prezentacja danych statystycznych, grupowanie danych statystycznych w odpowiednie szeregi statystyczne, </w:t>
            </w:r>
          </w:p>
          <w:p w14:paraId="23753ED7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Graficzna prezentacja danych statystycznych</w:t>
            </w:r>
          </w:p>
          <w:p w14:paraId="63F88DAD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Analiza struktury i przeciętnego poziomu cechy</w:t>
            </w:r>
          </w:p>
          <w:p w14:paraId="5160224E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Analiza zróżnicowania, asymetrii i koncentracji</w:t>
            </w:r>
          </w:p>
          <w:p w14:paraId="7010D8DC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Analiza współzależności dwóch cech</w:t>
            </w:r>
          </w:p>
          <w:p w14:paraId="515C578C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Analiza regresji</w:t>
            </w:r>
          </w:p>
          <w:p w14:paraId="5E9777CA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Analiza dynamiki zjawisk: szeregi czasowe okresów i momentów</w:t>
            </w:r>
          </w:p>
          <w:p w14:paraId="73DB69BB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Ocena kierunku i natężenia poziomu zmian metodami indeksowymi</w:t>
            </w:r>
          </w:p>
          <w:p w14:paraId="4374139C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Elementy rachunku prawdopodobieństwa</w:t>
            </w:r>
          </w:p>
          <w:p w14:paraId="57211812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 xml:space="preserve">Rozkłady zmiennej losowej dyskretnej </w:t>
            </w:r>
          </w:p>
          <w:p w14:paraId="2BA5408F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Rozkłady zmiennej losowej ciągłej, twierdzenia graniczne</w:t>
            </w:r>
          </w:p>
          <w:p w14:paraId="7DAA7581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Estymacja przedziałowa</w:t>
            </w:r>
          </w:p>
          <w:p w14:paraId="0F6AC19D" w14:textId="77777777" w:rsidR="00F31E55" w:rsidRPr="003C2A9C" w:rsidRDefault="00F31E55" w:rsidP="00F31E55">
            <w:pPr>
              <w:numPr>
                <w:ilvl w:val="0"/>
                <w:numId w:val="9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color w:val="06022E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Weryfikacja hipotez statystycznych</w:t>
            </w:r>
          </w:p>
        </w:tc>
      </w:tr>
      <w:tr w:rsidR="00F31E55" w:rsidRPr="003C2A9C" w14:paraId="2EAEFE5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35F00D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31E55" w:rsidRPr="003C2A9C" w14:paraId="41B5141A" w14:textId="77777777" w:rsidTr="00C413B9">
        <w:trPr>
          <w:trHeight w:val="1828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E40" w14:textId="77777777" w:rsidR="00F31E55" w:rsidRPr="003C2A9C" w:rsidRDefault="00F31E55" w:rsidP="00F31E55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3C2A9C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 xml:space="preserve">A.D. </w:t>
            </w:r>
            <w:proofErr w:type="spellStart"/>
            <w:r w:rsidRPr="003C2A9C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Aczel</w:t>
            </w:r>
            <w:proofErr w:type="spellEnd"/>
            <w:r w:rsidRPr="003C2A9C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, Statystyka w zarządzaniu: pełny wykład, Wydawnictwo Naukowe PWN Warszawa 2011.</w:t>
            </w:r>
          </w:p>
          <w:p w14:paraId="413AF406" w14:textId="77777777" w:rsidR="00F31E55" w:rsidRPr="003C2A9C" w:rsidRDefault="00F31E55" w:rsidP="00F31E55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3C2A9C">
              <w:rPr>
                <w:rFonts w:ascii="Arial" w:eastAsia="Times New Roman" w:hAnsi="Arial" w:cs="Arial"/>
                <w:sz w:val="23"/>
                <w:szCs w:val="23"/>
                <w:lang w:eastAsia="pl-PL"/>
              </w:rPr>
              <w:t>M. Małecka, Weryfikacja hipotez w ocenie ryzyka rynkowego, Wydawnictwo Uniwersytetu Łódzkiego Łódź 2016.</w:t>
            </w:r>
          </w:p>
          <w:p w14:paraId="0DB05B8E" w14:textId="77777777" w:rsidR="00F31E55" w:rsidRPr="009D134D" w:rsidRDefault="00F31E55" w:rsidP="00F31E55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 xml:space="preserve">J. Jakubowski (red.), </w:t>
            </w:r>
            <w:r w:rsidRPr="003C2A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 w:rsidRPr="003C2A9C">
              <w:rPr>
                <w:rFonts w:ascii="Arial" w:eastAsia="Times New Roman" w:hAnsi="Arial" w:cs="Arial"/>
                <w:lang w:eastAsia="pl-PL"/>
              </w:rPr>
              <w:t xml:space="preserve">astosowania statystyki i data </w:t>
            </w:r>
            <w:proofErr w:type="spellStart"/>
            <w:r w:rsidRPr="003C2A9C">
              <w:rPr>
                <w:rFonts w:ascii="Arial" w:eastAsia="Times New Roman" w:hAnsi="Arial" w:cs="Arial"/>
                <w:lang w:eastAsia="pl-PL"/>
              </w:rPr>
              <w:t>mining</w:t>
            </w:r>
            <w:proofErr w:type="spellEnd"/>
            <w:r w:rsidRPr="003C2A9C">
              <w:rPr>
                <w:rFonts w:ascii="Arial" w:eastAsia="Times New Roman" w:hAnsi="Arial" w:cs="Arial"/>
                <w:lang w:eastAsia="pl-PL"/>
              </w:rPr>
              <w:t xml:space="preserve"> w badaniach naukowych i innowacyjnych, </w:t>
            </w:r>
            <w:proofErr w:type="spellStart"/>
            <w:r w:rsidRPr="003C2A9C">
              <w:rPr>
                <w:rFonts w:ascii="Arial" w:eastAsia="Times New Roman" w:hAnsi="Arial" w:cs="Arial"/>
                <w:lang w:eastAsia="pl-PL"/>
              </w:rPr>
              <w:t>Statsoft</w:t>
            </w:r>
            <w:proofErr w:type="spellEnd"/>
            <w:r w:rsidRPr="003C2A9C">
              <w:rPr>
                <w:rFonts w:ascii="Arial" w:eastAsia="Times New Roman" w:hAnsi="Arial" w:cs="Arial"/>
                <w:lang w:eastAsia="pl-PL"/>
              </w:rPr>
              <w:t xml:space="preserve"> Polska Kraków 2014.</w:t>
            </w:r>
          </w:p>
        </w:tc>
      </w:tr>
      <w:tr w:rsidR="00F31E55" w:rsidRPr="003C2A9C" w14:paraId="2032B0C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AD1082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31E55" w:rsidRPr="003C2A9C" w14:paraId="15DA988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E915" w14:textId="77777777" w:rsidR="00F31E55" w:rsidRPr="003C2A9C" w:rsidRDefault="00F31E55" w:rsidP="00F31E55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  <w:bCs/>
              </w:rPr>
              <w:lastRenderedPageBreak/>
              <w:t xml:space="preserve">E. Szulc, D. </w:t>
            </w:r>
            <w:proofErr w:type="spellStart"/>
            <w:r w:rsidRPr="003C2A9C">
              <w:rPr>
                <w:rFonts w:ascii="Arial" w:hAnsi="Arial" w:cs="Arial"/>
                <w:bCs/>
              </w:rPr>
              <w:t>Wleklińska</w:t>
            </w:r>
            <w:proofErr w:type="spellEnd"/>
            <w:r w:rsidRPr="003C2A9C">
              <w:rPr>
                <w:rFonts w:ascii="Arial" w:hAnsi="Arial" w:cs="Arial"/>
                <w:bCs/>
              </w:rPr>
              <w:t xml:space="preserve">, </w:t>
            </w:r>
            <w:r w:rsidRPr="003C2A9C">
              <w:rPr>
                <w:rFonts w:ascii="Arial" w:hAnsi="Arial" w:cs="Arial"/>
              </w:rPr>
              <w:t>Przestrzenno-czasowa analiza powiązań rynków papierów wartościowych z uwzględnieniem odległości ekonomicznej vs. geograficznej, Wydawnictwo Naukowe Uniwersytetu Mikołaja Kopernika Toruń 2021.</w:t>
            </w:r>
          </w:p>
          <w:p w14:paraId="5E5EB134" w14:textId="77777777" w:rsidR="00F31E55" w:rsidRPr="003C2A9C" w:rsidRDefault="00F31E55" w:rsidP="00F31E55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Arial" w:hAnsi="Arial" w:cs="Arial"/>
                <w:bCs/>
              </w:rPr>
            </w:pPr>
            <w:r w:rsidRPr="003C2A9C">
              <w:rPr>
                <w:rFonts w:ascii="Arial" w:hAnsi="Arial" w:cs="Arial"/>
              </w:rPr>
              <w:t xml:space="preserve">E. </w:t>
            </w:r>
            <w:proofErr w:type="spellStart"/>
            <w:r w:rsidRPr="003C2A9C">
              <w:rPr>
                <w:rFonts w:ascii="Arial" w:hAnsi="Arial" w:cs="Arial"/>
              </w:rPr>
              <w:t>Gołata</w:t>
            </w:r>
            <w:proofErr w:type="spellEnd"/>
            <w:r w:rsidRPr="003C2A9C">
              <w:rPr>
                <w:rFonts w:ascii="Arial" w:hAnsi="Arial" w:cs="Arial"/>
              </w:rPr>
              <w:t xml:space="preserve"> (red.), Analiza wielowymiarowa w badaniach społeczno-ekonomicznych, Wydawnictwo Uniwersytetu Ekonomicznego Poznań 2012.</w:t>
            </w:r>
          </w:p>
          <w:p w14:paraId="71C10B47" w14:textId="77777777" w:rsidR="00F31E55" w:rsidRPr="003C2A9C" w:rsidRDefault="00F31E55" w:rsidP="00F31E55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ascii="Arial" w:hAnsi="Arial" w:cs="Arial"/>
                <w:bCs/>
                <w:lang w:val="en-US"/>
              </w:rPr>
            </w:pPr>
            <w:r w:rsidRPr="003C2A9C">
              <w:rPr>
                <w:rFonts w:ascii="Arial" w:hAnsi="Arial" w:cs="Arial"/>
              </w:rPr>
              <w:t xml:space="preserve">A. </w:t>
            </w:r>
            <w:proofErr w:type="spellStart"/>
            <w:r w:rsidRPr="003C2A9C">
              <w:rPr>
                <w:rFonts w:ascii="Arial" w:hAnsi="Arial" w:cs="Arial"/>
              </w:rPr>
              <w:t>Marciniuk</w:t>
            </w:r>
            <w:proofErr w:type="spellEnd"/>
            <w:r w:rsidRPr="003C2A9C">
              <w:rPr>
                <w:rFonts w:ascii="Arial" w:hAnsi="Arial" w:cs="Arial"/>
              </w:rPr>
              <w:t xml:space="preserve">-Kluska, </w:t>
            </w:r>
            <w:r w:rsidRPr="003C2A9C">
              <w:rPr>
                <w:rFonts w:ascii="Arial" w:hAnsi="Arial" w:cs="Arial"/>
                <w:lang w:eastAsia="pl-PL"/>
              </w:rPr>
              <w:t>Post-</w:t>
            </w:r>
            <w:proofErr w:type="spellStart"/>
            <w:r w:rsidRPr="003C2A9C">
              <w:rPr>
                <w:rFonts w:ascii="Arial" w:hAnsi="Arial" w:cs="Arial"/>
                <w:lang w:eastAsia="pl-PL"/>
              </w:rPr>
              <w:t>pandemic</w:t>
            </w:r>
            <w:proofErr w:type="spellEnd"/>
            <w:r w:rsidRPr="003C2A9C">
              <w:rPr>
                <w:rFonts w:ascii="Arial" w:hAnsi="Arial" w:cs="Arial"/>
                <w:lang w:eastAsia="pl-PL"/>
              </w:rPr>
              <w:t xml:space="preserve"> management of </w:t>
            </w:r>
            <w:proofErr w:type="spellStart"/>
            <w:r w:rsidRPr="003C2A9C">
              <w:rPr>
                <w:rFonts w:ascii="Arial" w:hAnsi="Arial" w:cs="Arial"/>
                <w:lang w:eastAsia="pl-PL"/>
              </w:rPr>
              <w:t>household</w:t>
            </w:r>
            <w:proofErr w:type="spellEnd"/>
            <w:r w:rsidRPr="003C2A9C">
              <w:rPr>
                <w:rFonts w:ascii="Arial" w:hAnsi="Arial" w:cs="Arial"/>
                <w:lang w:eastAsia="pl-PL"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  <w:lang w:eastAsia="pl-PL"/>
              </w:rPr>
              <w:t>spending</w:t>
            </w:r>
            <w:proofErr w:type="spellEnd"/>
            <w:r w:rsidRPr="003C2A9C">
              <w:rPr>
                <w:rFonts w:ascii="Arial" w:hAnsi="Arial" w:cs="Arial"/>
                <w:lang w:eastAsia="pl-PL"/>
              </w:rPr>
              <w:t xml:space="preserve"> in Poland, </w:t>
            </w:r>
            <w:r w:rsidRPr="003C2A9C">
              <w:rPr>
                <w:rFonts w:ascii="Arial" w:hAnsi="Arial" w:cs="Arial"/>
                <w:iCs/>
                <w:shd w:val="clear" w:color="auto" w:fill="FFFFFF"/>
              </w:rPr>
              <w:t>Zeszyty Naukowe Uniwersytetu Przyrodniczo-Humanistycznego w Siedlcach. Seria: Administracja i Zarządzanie</w:t>
            </w:r>
            <w:r w:rsidRPr="003C2A9C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3C2A9C">
              <w:rPr>
                <w:rFonts w:ascii="Arial" w:hAnsi="Arial" w:cs="Arial"/>
                <w:iCs/>
                <w:shd w:val="clear" w:color="auto" w:fill="FFFFFF"/>
              </w:rPr>
              <w:t>59</w:t>
            </w:r>
            <w:r w:rsidRPr="003C2A9C">
              <w:rPr>
                <w:rFonts w:ascii="Arial" w:hAnsi="Arial" w:cs="Arial"/>
                <w:shd w:val="clear" w:color="auto" w:fill="FFFFFF"/>
              </w:rPr>
              <w:t>, 15–23, 2022.</w:t>
            </w:r>
          </w:p>
        </w:tc>
      </w:tr>
      <w:tr w:rsidR="00F31E55" w:rsidRPr="003C2A9C" w14:paraId="3196C145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E19747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F31E55" w:rsidRPr="003C2A9C" w14:paraId="7C0B3379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303B" w14:textId="77777777" w:rsidR="00F31E55" w:rsidRPr="003C2A9C" w:rsidRDefault="00F31E55" w:rsidP="00C413B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1A24422B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Praca indywidualna na ćwiczeniach polega na samodzielnym rozwiązywaniu zadań problemowych przy wykorzystaniu dostępnych programów komputerowych Excel, </w:t>
            </w:r>
            <w:proofErr w:type="spellStart"/>
            <w:r w:rsidRPr="003C2A9C">
              <w:rPr>
                <w:rFonts w:ascii="Arial" w:hAnsi="Arial" w:cs="Arial"/>
              </w:rPr>
              <w:t>Statistic</w:t>
            </w:r>
            <w:proofErr w:type="spellEnd"/>
            <w:r w:rsidRPr="003C2A9C">
              <w:rPr>
                <w:rFonts w:ascii="Arial" w:hAnsi="Arial" w:cs="Arial"/>
              </w:rPr>
              <w:t>.</w:t>
            </w:r>
          </w:p>
        </w:tc>
      </w:tr>
      <w:tr w:rsidR="00F31E55" w:rsidRPr="003C2A9C" w14:paraId="4BFCEEE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4C2B09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2034D7" w:rsidRPr="003C2A9C" w14:paraId="7B715C22" w14:textId="77777777" w:rsidTr="00A4260A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FAE0346" w14:textId="75FDFBE6" w:rsidR="002034D7" w:rsidRPr="002034D7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2034D7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B4D3184" w14:textId="2BB5ACAE" w:rsidR="002034D7" w:rsidRPr="002034D7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2034D7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2034D7" w:rsidRPr="003C2A9C" w14:paraId="11963870" w14:textId="77777777" w:rsidTr="002034D7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850E5" w14:textId="23A935C6" w:rsidR="002034D7" w:rsidRPr="002034D7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W_01-W_04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25AD" w14:textId="265A73D5" w:rsidR="002034D7" w:rsidRPr="002034D7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zaliczenie pisemne w formie testu; </w:t>
            </w:r>
          </w:p>
        </w:tc>
      </w:tr>
      <w:tr w:rsidR="002034D7" w:rsidRPr="003C2A9C" w14:paraId="53F16001" w14:textId="77777777" w:rsidTr="002034D7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8F411" w14:textId="1AEF53AE" w:rsidR="002034D7" w:rsidRPr="002034D7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U_01-U_03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7FF12" w14:textId="24F1EDC3" w:rsidR="002034D7" w:rsidRPr="002034D7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2034D7">
              <w:rPr>
                <w:rFonts w:ascii="Arial" w:hAnsi="Arial" w:cs="Arial"/>
              </w:rPr>
              <w:t>kolokwium obejmujące zadania problemowe i rachunkowe;</w:t>
            </w:r>
          </w:p>
        </w:tc>
      </w:tr>
      <w:tr w:rsidR="002034D7" w:rsidRPr="003C2A9C" w14:paraId="6F2A7FDD" w14:textId="77777777" w:rsidTr="002034D7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1443D" w14:textId="15D1C194" w:rsidR="002034D7" w:rsidRPr="00047940" w:rsidRDefault="00047940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  <w:color w:val="000000"/>
              </w:rPr>
              <w:t>U_04,  K_01, K_02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3C21C" w14:textId="7E1A9333" w:rsidR="002034D7" w:rsidRPr="00047940" w:rsidRDefault="00047940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047940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</w:rPr>
              <w:t>.</w:t>
            </w:r>
          </w:p>
        </w:tc>
      </w:tr>
      <w:tr w:rsidR="002034D7" w:rsidRPr="003C2A9C" w14:paraId="4DBBD21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55FC" w14:textId="77777777" w:rsidR="002034D7" w:rsidRPr="003C2A9C" w:rsidRDefault="002034D7" w:rsidP="002034D7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Weryfikacja efektów uczenia się z zakresu wiedzy przeprowadzana jest w trakcie zaliczenia pisemnego (test wyboru) sprawdzającego stopień opanowania przez studentów materiału wykładowego oraz wskazanych pozycji literatury.</w:t>
            </w:r>
          </w:p>
          <w:p w14:paraId="0DFD6942" w14:textId="77777777" w:rsidR="002034D7" w:rsidRPr="003C2A9C" w:rsidRDefault="002034D7" w:rsidP="002034D7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Weryfikacja efektów uczenia się w zakresie umiejętności i kompetencji społecznych następuje poprzez kolokwium pisemne obejmujące zadania problemowe oraz ocenę postawy i aktywności studenta podczas zajęć oraz rozwiązywaniu zadań indywidualnych.</w:t>
            </w:r>
          </w:p>
        </w:tc>
      </w:tr>
      <w:tr w:rsidR="002034D7" w:rsidRPr="003C2A9C" w14:paraId="5466B25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9783A70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2034D7" w:rsidRPr="003C2A9C" w14:paraId="424FACB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8822" w14:textId="77777777" w:rsidR="00047940" w:rsidRPr="00047940" w:rsidRDefault="00047940" w:rsidP="00047940">
            <w:pPr>
              <w:spacing w:after="0"/>
              <w:rPr>
                <w:rFonts w:ascii="Arial" w:hAnsi="Arial" w:cs="Arial"/>
              </w:rPr>
            </w:pPr>
            <w:r w:rsidRPr="00047940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1D147099" w14:textId="77777777" w:rsidR="00047940" w:rsidRDefault="00047940" w:rsidP="00047940">
            <w:pPr>
              <w:spacing w:after="0"/>
              <w:rPr>
                <w:rFonts w:ascii="Arial" w:hAnsi="Arial" w:cs="Arial"/>
              </w:rPr>
            </w:pPr>
            <w:r w:rsidRPr="00047940">
              <w:rPr>
                <w:rFonts w:ascii="Arial" w:hAnsi="Arial" w:cs="Arial"/>
              </w:rPr>
              <w:t>Ogólna ocena z ćwiczeń uwzględnia:</w:t>
            </w:r>
          </w:p>
          <w:p w14:paraId="3B2463EF" w14:textId="77777777" w:rsidR="00047940" w:rsidRPr="00047940" w:rsidRDefault="00047940" w:rsidP="00047940">
            <w:pPr>
              <w:spacing w:after="0"/>
              <w:rPr>
                <w:rFonts w:ascii="Arial" w:hAnsi="Arial" w:cs="Arial"/>
              </w:rPr>
            </w:pPr>
          </w:p>
          <w:p w14:paraId="343054CE" w14:textId="7F40E435" w:rsidR="00047940" w:rsidRPr="00047940" w:rsidRDefault="00047940" w:rsidP="00047940">
            <w:pPr>
              <w:spacing w:after="0"/>
              <w:rPr>
                <w:rFonts w:ascii="Arial" w:hAnsi="Arial" w:cs="Arial"/>
              </w:rPr>
            </w:pPr>
            <w:r w:rsidRPr="00047940">
              <w:rPr>
                <w:rFonts w:ascii="Arial" w:hAnsi="Arial" w:cs="Arial"/>
              </w:rPr>
              <w:t xml:space="preserve">- wynik kolokwium pisemnego – </w:t>
            </w:r>
            <w:r>
              <w:rPr>
                <w:rFonts w:ascii="Arial" w:hAnsi="Arial" w:cs="Arial"/>
              </w:rPr>
              <w:t>7</w:t>
            </w:r>
            <w:r w:rsidRPr="00047940">
              <w:rPr>
                <w:rFonts w:ascii="Arial" w:hAnsi="Arial" w:cs="Arial"/>
              </w:rPr>
              <w:t>0%,</w:t>
            </w:r>
          </w:p>
          <w:p w14:paraId="3D3237A8" w14:textId="5473A6FA" w:rsidR="00047940" w:rsidRPr="00047940" w:rsidRDefault="00047940" w:rsidP="00047940">
            <w:pPr>
              <w:spacing w:after="0"/>
              <w:rPr>
                <w:rFonts w:ascii="Arial" w:hAnsi="Arial" w:cs="Arial"/>
              </w:rPr>
            </w:pPr>
            <w:r w:rsidRPr="00047940">
              <w:rPr>
                <w:rFonts w:ascii="Arial" w:hAnsi="Arial" w:cs="Arial"/>
              </w:rPr>
              <w:t xml:space="preserve">- aktywność studenta w prowadzonych w trakcie zajęć dyskusji oraz jego zaangażowanie w rozwiązywanie zadań indywidualnych i grupowych– </w:t>
            </w:r>
            <w:r>
              <w:rPr>
                <w:rFonts w:ascii="Arial" w:hAnsi="Arial" w:cs="Arial"/>
              </w:rPr>
              <w:t>3</w:t>
            </w:r>
            <w:r w:rsidRPr="00047940">
              <w:rPr>
                <w:rFonts w:ascii="Arial" w:hAnsi="Arial" w:cs="Arial"/>
              </w:rPr>
              <w:t>0%.</w:t>
            </w:r>
          </w:p>
          <w:p w14:paraId="437EF70A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Sposób oceniania kolokwium z ćwiczeń i testu z wykładów:</w:t>
            </w:r>
          </w:p>
          <w:p w14:paraId="78D8245B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91 – 100% – bardzo dobry</w:t>
            </w:r>
          </w:p>
          <w:p w14:paraId="16F7B338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81 – 90% – dobry plus</w:t>
            </w:r>
          </w:p>
          <w:p w14:paraId="37A31E12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71 – 80% – dobry</w:t>
            </w:r>
          </w:p>
          <w:p w14:paraId="07C57142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61 – 70% – dostateczny plus</w:t>
            </w:r>
          </w:p>
          <w:p w14:paraId="3C96A6DA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51 – 60% – dostateczny</w:t>
            </w:r>
          </w:p>
          <w:p w14:paraId="7A8BC3AC" w14:textId="77777777" w:rsidR="002034D7" w:rsidRPr="003C2A9C" w:rsidRDefault="002034D7" w:rsidP="002034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50 – 0% – niedostateczny</w:t>
            </w:r>
          </w:p>
          <w:p w14:paraId="4B7E2B4B" w14:textId="5EBD7A89" w:rsidR="002034D7" w:rsidRPr="003C2A9C" w:rsidRDefault="002034D7" w:rsidP="002034D7">
            <w:pPr>
              <w:spacing w:before="120"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Ocena końcowa z przedmiotu stanowi ocenę średnią z zaliczenia wykładu i ogólnej oceny z ćwiczeń.</w:t>
            </w:r>
          </w:p>
        </w:tc>
      </w:tr>
      <w:tr w:rsidR="002034D7" w:rsidRPr="003C2A9C" w14:paraId="2FE10DD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5A1EBD5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Bilans punktów ECTS:</w:t>
            </w:r>
          </w:p>
        </w:tc>
      </w:tr>
      <w:tr w:rsidR="002034D7" w:rsidRPr="003C2A9C" w14:paraId="76E1A788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7DBD0AF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2034D7" w:rsidRPr="003C2A9C" w14:paraId="4E0657B1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E50411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1D9DD29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2034D7" w:rsidRPr="003C2A9C" w14:paraId="72CA3D75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0D6C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C632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2034D7" w:rsidRPr="003C2A9C" w14:paraId="61A8AA81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B4C7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191F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2034D7" w:rsidRPr="003C2A9C" w14:paraId="7248F084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F49A" w14:textId="7712214A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7456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 godzin</w:t>
            </w:r>
          </w:p>
        </w:tc>
      </w:tr>
      <w:tr w:rsidR="002034D7" w:rsidRPr="003C2A9C" w14:paraId="292992DB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D9A8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FCD6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2034D7" w:rsidRPr="003C2A9C" w14:paraId="34006D36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B1CD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E1EF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 godzin</w:t>
            </w:r>
          </w:p>
        </w:tc>
      </w:tr>
      <w:tr w:rsidR="002034D7" w:rsidRPr="003C2A9C" w14:paraId="085940EE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6CDD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0F43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2034D7" w:rsidRPr="003C2A9C" w14:paraId="7D220F62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97CB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27F7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 godzin</w:t>
            </w:r>
          </w:p>
        </w:tc>
      </w:tr>
      <w:tr w:rsidR="002034D7" w:rsidRPr="003C2A9C" w14:paraId="7302D8C5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2EF2" w14:textId="77777777" w:rsidR="002034D7" w:rsidRPr="003C2A9C" w:rsidRDefault="002034D7" w:rsidP="002034D7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B5A2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2034D7" w:rsidRPr="003C2A9C" w14:paraId="1DFA83C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045D" w14:textId="77777777" w:rsidR="002034D7" w:rsidRPr="003C2A9C" w:rsidRDefault="002034D7" w:rsidP="002034D7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34EE" w14:textId="77777777" w:rsidR="002034D7" w:rsidRPr="003C2A9C" w:rsidRDefault="002034D7" w:rsidP="002034D7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  <w:tr w:rsidR="002034D7" w:rsidRPr="003C2A9C" w14:paraId="27D61835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9F142F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2034D7" w:rsidRPr="003C2A9C" w14:paraId="3EB6FAF4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6B6785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6F30FC" w14:textId="77777777" w:rsidR="002034D7" w:rsidRPr="003C2A9C" w:rsidRDefault="002034D7" w:rsidP="002034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2034D7" w:rsidRPr="003C2A9C" w14:paraId="1379C4A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4074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6581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32 godziny</w:t>
            </w:r>
          </w:p>
        </w:tc>
      </w:tr>
      <w:tr w:rsidR="002034D7" w:rsidRPr="003C2A9C" w14:paraId="191220E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1CC0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C2AD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2034D7" w:rsidRPr="003C2A9C" w14:paraId="30BD291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A871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E56C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18 godzin</w:t>
            </w:r>
          </w:p>
        </w:tc>
      </w:tr>
      <w:tr w:rsidR="002034D7" w:rsidRPr="003C2A9C" w14:paraId="743C17F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39EE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479D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 godzin</w:t>
            </w:r>
          </w:p>
        </w:tc>
      </w:tr>
      <w:tr w:rsidR="002034D7" w:rsidRPr="003C2A9C" w14:paraId="59F5C10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6473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58D6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2034D7" w:rsidRPr="003C2A9C" w14:paraId="5129A809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786C" w14:textId="77777777" w:rsidR="002034D7" w:rsidRPr="003C2A9C" w:rsidRDefault="002034D7" w:rsidP="002034D7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bCs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8E45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 godzin</w:t>
            </w:r>
          </w:p>
        </w:tc>
      </w:tr>
      <w:tr w:rsidR="002034D7" w:rsidRPr="003C2A9C" w14:paraId="11CA4A9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393C" w14:textId="77777777" w:rsidR="002034D7" w:rsidRPr="003C2A9C" w:rsidRDefault="002034D7" w:rsidP="002034D7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9613" w14:textId="77777777" w:rsidR="002034D7" w:rsidRPr="003C2A9C" w:rsidRDefault="002034D7" w:rsidP="002034D7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2034D7" w:rsidRPr="003C2A9C" w14:paraId="2BA6B544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6E15" w14:textId="77777777" w:rsidR="002034D7" w:rsidRPr="003C2A9C" w:rsidRDefault="002034D7" w:rsidP="002034D7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CC55" w14:textId="77777777" w:rsidR="002034D7" w:rsidRPr="003C2A9C" w:rsidRDefault="002034D7" w:rsidP="002034D7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</w:tbl>
    <w:p w14:paraId="3584CA1F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24AC7A0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9D92016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9B0D977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0936C2C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2A98178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BD895E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EFAFAC6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D733CD4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6B31171" w14:textId="77777777" w:rsidR="00F31E55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EB0DE2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42"/>
        <w:gridCol w:w="20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31E55" w:rsidRPr="003C2A9C" w14:paraId="1039D18D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46C680" w14:textId="77777777" w:rsidR="00F31E55" w:rsidRPr="003C2A9C" w:rsidRDefault="00F31E55" w:rsidP="00C413B9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F31E55" w:rsidRPr="003C2A9C" w14:paraId="3A1A2FBE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28D8C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9DE" w14:textId="77777777" w:rsidR="00F31E55" w:rsidRPr="003C2A9C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Finanse przedsiębiorstwa</w:t>
            </w:r>
          </w:p>
        </w:tc>
      </w:tr>
      <w:tr w:rsidR="00F31E55" w:rsidRPr="003C2A9C" w14:paraId="18093AE8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A65A8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947D" w14:textId="77777777" w:rsidR="00F31E55" w:rsidRPr="00047940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  <w:lang w:val="en-US"/>
              </w:rPr>
            </w:pPr>
            <w:r w:rsidRPr="00047940">
              <w:rPr>
                <w:rFonts w:ascii="Arial" w:eastAsia="Times New Roman" w:hAnsi="Arial"/>
                <w:kern w:val="32"/>
                <w:lang w:val="en-US"/>
              </w:rPr>
              <w:t>Finances of the company</w:t>
            </w:r>
          </w:p>
        </w:tc>
      </w:tr>
      <w:tr w:rsidR="00F31E55" w:rsidRPr="003C2A9C" w14:paraId="741B17BA" w14:textId="77777777" w:rsidTr="00C413B9">
        <w:trPr>
          <w:trHeight w:val="454"/>
        </w:trPr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25924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5A6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31E55" w:rsidRPr="003C2A9C" w14:paraId="31F60AB4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6A339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C1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31E55" w:rsidRPr="003C2A9C" w14:paraId="11B986AA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0567E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8120" w14:textId="447AC815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r w:rsidR="005B046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F31E55" w:rsidRPr="003C2A9C" w14:paraId="71804B47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6FD9A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012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F31E55" w:rsidRPr="003C2A9C" w14:paraId="29515E63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D4CF8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C40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31E55" w:rsidRPr="003C2A9C" w14:paraId="4D3C42C6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9ED7C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CE2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F31E55" w:rsidRPr="003C2A9C" w14:paraId="6CD1F848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BDA7DE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D7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F31E55" w:rsidRPr="003C2A9C" w14:paraId="67654197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2ECD6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D961" w14:textId="247C56A6" w:rsidR="00F31E55" w:rsidRPr="003C2A9C" w:rsidRDefault="00047940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F31E55" w:rsidRPr="003C2A9C" w14:paraId="16DB9187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9238A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4A06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</w:rPr>
              <w:t>dr Jolanta Brodowska-Szewczuk</w:t>
            </w:r>
          </w:p>
        </w:tc>
      </w:tr>
      <w:tr w:rsidR="00F31E55" w:rsidRPr="003C2A9C" w14:paraId="34C19BA1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6A9B4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46F6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</w:rPr>
              <w:t>dr Jolanta Brodowska-Szewczuk</w:t>
            </w:r>
          </w:p>
        </w:tc>
      </w:tr>
      <w:tr w:rsidR="00F31E55" w:rsidRPr="003C2A9C" w14:paraId="73E2FEEB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27C481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67F52" w14:textId="77777777" w:rsidR="00F31E55" w:rsidRPr="003C2A9C" w:rsidRDefault="00F31E55" w:rsidP="00F31E55">
            <w:pPr>
              <w:numPr>
                <w:ilvl w:val="0"/>
                <w:numId w:val="10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Zapoznanie studentów z obszarami decyzji finansowych w przedsiębiorstwie oraz instrumentarium służącym ocenie sytuacji finansowej </w:t>
            </w:r>
          </w:p>
          <w:p w14:paraId="49AF50A2" w14:textId="77777777" w:rsidR="00F31E55" w:rsidRPr="003C2A9C" w:rsidRDefault="00F31E55" w:rsidP="00F31E55">
            <w:pPr>
              <w:numPr>
                <w:ilvl w:val="0"/>
                <w:numId w:val="10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Wyposażenie studentów w praktyczną  umiejętność oceny sytuacji finansowej przedsiębiorstwa </w:t>
            </w:r>
          </w:p>
          <w:p w14:paraId="65B535EF" w14:textId="77777777" w:rsidR="00F31E55" w:rsidRPr="003C2A9C" w:rsidRDefault="00F31E55" w:rsidP="00F31E55">
            <w:pPr>
              <w:numPr>
                <w:ilvl w:val="0"/>
                <w:numId w:val="10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Wypracowanie umiejętności identyfikacji ryzyka oraz zarządzania ryzykiem finansowym występującym w przedsiębiorstwie</w:t>
            </w:r>
          </w:p>
        </w:tc>
      </w:tr>
      <w:tr w:rsidR="00F31E55" w:rsidRPr="003C2A9C" w14:paraId="5502748B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5A693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582655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667609E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66BA3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045E49CB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EAE9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9D480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w zaawansowany zakresie zasady zarządzania finansami przedsiębiorstwa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9DC89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</w:rPr>
              <w:t>K_W01, K_W03</w:t>
            </w:r>
          </w:p>
        </w:tc>
      </w:tr>
      <w:tr w:rsidR="00F31E55" w:rsidRPr="003C2A9C" w14:paraId="7200873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91F1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88FEF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w zaawansowanym stopniu metody i narzędzia gromadzenia danych oraz metody analizy i prezentacji danych ekonomicznych w przedsiębiorstwie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6A54F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</w:rPr>
              <w:t>K_W08</w:t>
            </w:r>
          </w:p>
        </w:tc>
      </w:tr>
      <w:tr w:rsidR="00F31E55" w:rsidRPr="003C2A9C" w14:paraId="31D5D5B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0A33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114AD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w zaawansowanym zakresie źródła finansowania działalności gospodarczej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31BFF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</w:rPr>
              <w:t>K_W03</w:t>
            </w:r>
          </w:p>
        </w:tc>
      </w:tr>
      <w:tr w:rsidR="00F31E55" w:rsidRPr="003C2A9C" w14:paraId="1B6F594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6DCD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24FE0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metody oceny sytuacji finansowej przedsiębiorstwa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F2EB3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047940">
              <w:rPr>
                <w:rFonts w:ascii="Arial" w:hAnsi="Arial" w:cs="Arial"/>
                <w:bCs/>
              </w:rPr>
              <w:t>K_W05</w:t>
            </w:r>
          </w:p>
        </w:tc>
      </w:tr>
      <w:tr w:rsidR="00F31E55" w:rsidRPr="003C2A9C" w14:paraId="6DD81080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C0C0E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B4212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23697FF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5FA8B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Symbol efektu kierunkowego</w:t>
            </w:r>
          </w:p>
        </w:tc>
      </w:tr>
      <w:tr w:rsidR="00F31E55" w:rsidRPr="003C2A9C" w14:paraId="0A9F981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FC28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F5588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dokonać właściwego wyboru źródła finansowania w aspekcie zarządzania płynnością i zarządzania ryzykiem,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13BCA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</w:rPr>
              <w:t>K_U01</w:t>
            </w:r>
          </w:p>
        </w:tc>
      </w:tr>
      <w:tr w:rsidR="00F31E55" w:rsidRPr="003C2A9C" w14:paraId="255F66F1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614F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0E633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przeprowadzić  analizę finansową sprawozdań finansowych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BE57A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</w:rPr>
              <w:t>K_U01, K_U03, K_U05</w:t>
            </w:r>
          </w:p>
        </w:tc>
      </w:tr>
      <w:tr w:rsidR="00F31E55" w:rsidRPr="003C2A9C" w14:paraId="251ACB96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FB6C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65034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dokonać oceny efektywności inwestycji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F98EE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</w:rPr>
              <w:t>K_U01, K_U03, K_U05</w:t>
            </w:r>
          </w:p>
        </w:tc>
      </w:tr>
      <w:tr w:rsidR="00F31E55" w:rsidRPr="003C2A9C" w14:paraId="14382535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010D4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66A00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6315FA7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36A3D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352FEF55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B46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B2F08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eastAsia="Arial" w:hAnsi="Arial" w:cs="Arial"/>
              </w:rPr>
              <w:t>krytycznej oceny posiadanej wiedzy z zakresu funkcjonowania finansów przedsiębiorstw; w sytuacji trudności z samodzielnym rozwiązaniem problemu, jest gotów do korzystania z wiedzy eksperckiej;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8479C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047940">
              <w:rPr>
                <w:rFonts w:ascii="Arial" w:hAnsi="Arial" w:cs="Arial"/>
                <w:bCs/>
              </w:rPr>
              <w:t>K_K01, K_K02, K_K05</w:t>
            </w:r>
          </w:p>
        </w:tc>
      </w:tr>
      <w:tr w:rsidR="00F31E55" w:rsidRPr="003C2A9C" w14:paraId="6EA77E6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6A8C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047940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D2818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eastAsia="Arial" w:hAnsi="Arial" w:cs="Arial"/>
              </w:rPr>
              <w:t>kierowania się w karierze zawodowej zasadami etyki biznesu i społecznej odpowiedzialności biznesu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7F324" w14:textId="77777777" w:rsidR="00F31E55" w:rsidRPr="00047940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047940">
              <w:rPr>
                <w:rFonts w:ascii="Arial" w:hAnsi="Arial" w:cs="Arial"/>
                <w:bCs/>
              </w:rPr>
              <w:t xml:space="preserve">K_K01, K_K02 </w:t>
            </w:r>
          </w:p>
        </w:tc>
      </w:tr>
      <w:tr w:rsidR="00F31E55" w:rsidRPr="003C2A9C" w14:paraId="7AF9DCA7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AA9E6F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D47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Wykład i ćwiczenia audytoryjne</w:t>
            </w:r>
          </w:p>
        </w:tc>
      </w:tr>
      <w:tr w:rsidR="00F31E55" w:rsidRPr="003C2A9C" w14:paraId="442C0166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92E36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31E55" w:rsidRPr="003C2A9C" w14:paraId="65751213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E8B5B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Znajomość podstawowych pojęć z zakresu ekonomii, finansów i matematyki.</w:t>
            </w:r>
          </w:p>
        </w:tc>
      </w:tr>
      <w:tr w:rsidR="00F31E55" w:rsidRPr="003C2A9C" w14:paraId="4CAB921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74351F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31E55" w:rsidRPr="003C2A9C" w14:paraId="5E2029FE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0931C" w14:textId="77777777" w:rsidR="00F31E55" w:rsidRPr="003C2A9C" w:rsidRDefault="00F31E55" w:rsidP="00F31E55">
            <w:pPr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Istota  finansów  przedsiębiorstwa</w:t>
            </w:r>
          </w:p>
          <w:p w14:paraId="2FE884B2" w14:textId="77777777" w:rsidR="00F31E55" w:rsidRPr="003C2A9C" w:rsidRDefault="00F31E55" w:rsidP="00F31E55">
            <w:pPr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Rola dyrektora finansowego</w:t>
            </w:r>
          </w:p>
          <w:p w14:paraId="06376D52" w14:textId="77777777" w:rsidR="00F31E55" w:rsidRPr="003C2A9C" w:rsidRDefault="00F31E55" w:rsidP="00F31E55">
            <w:pPr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Wartość pieniądza w czasie i wycena aktywów finansowych</w:t>
            </w:r>
          </w:p>
          <w:p w14:paraId="17698F4D" w14:textId="77777777" w:rsidR="00F31E55" w:rsidRPr="003C2A9C" w:rsidRDefault="00F31E55" w:rsidP="00F31E55">
            <w:pPr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Wartość przedsiębiorstwa</w:t>
            </w:r>
          </w:p>
          <w:p w14:paraId="47AB2C67" w14:textId="77777777" w:rsidR="00F31E55" w:rsidRPr="003C2A9C" w:rsidRDefault="00F31E55" w:rsidP="00F31E55">
            <w:pPr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Pozyskiwanie kapitałów – finansowanie działalności bieżącej i inwestycyjnej</w:t>
            </w:r>
          </w:p>
          <w:p w14:paraId="0CD34470" w14:textId="77777777" w:rsidR="00F31E55" w:rsidRPr="003C2A9C" w:rsidRDefault="00F31E55" w:rsidP="00F31E55">
            <w:pPr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Kształtowanie struktury kapitału i koszt kapitału</w:t>
            </w:r>
          </w:p>
          <w:p w14:paraId="1FF52813" w14:textId="77777777" w:rsidR="00F31E55" w:rsidRPr="003C2A9C" w:rsidRDefault="00F31E55" w:rsidP="00F31E55">
            <w:pPr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Dźwignia finansowa i osłona podatkowa</w:t>
            </w:r>
          </w:p>
          <w:p w14:paraId="1B0F1AE6" w14:textId="77777777" w:rsidR="00F31E55" w:rsidRPr="003C2A9C" w:rsidRDefault="00F31E55" w:rsidP="00F31E55">
            <w:pPr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Zarządzanie kapitałem obrotowym i płynność finansowa</w:t>
            </w:r>
          </w:p>
          <w:p w14:paraId="2D87B3A9" w14:textId="77777777" w:rsidR="00F31E55" w:rsidRPr="003C2A9C" w:rsidRDefault="00F31E55" w:rsidP="00F31E55">
            <w:pPr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Rachunek efektywności inwestycji</w:t>
            </w:r>
          </w:p>
          <w:p w14:paraId="4A042685" w14:textId="77777777" w:rsidR="00F31E55" w:rsidRPr="003C2A9C" w:rsidRDefault="00F31E55" w:rsidP="00F31E55">
            <w:pPr>
              <w:numPr>
                <w:ilvl w:val="0"/>
                <w:numId w:val="11"/>
              </w:numPr>
              <w:spacing w:after="0" w:line="259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Ocena sytuacji finansowej przedsiębiorstwa</w:t>
            </w:r>
          </w:p>
          <w:p w14:paraId="1C46AB23" w14:textId="77777777" w:rsidR="00F31E55" w:rsidRPr="003C2A9C" w:rsidRDefault="00F31E55" w:rsidP="00F31E55">
            <w:pPr>
              <w:numPr>
                <w:ilvl w:val="0"/>
                <w:numId w:val="11"/>
              </w:numPr>
              <w:spacing w:after="0" w:line="259" w:lineRule="auto"/>
              <w:rPr>
                <w:rFonts w:cs="Calibri"/>
              </w:rPr>
            </w:pPr>
            <w:r w:rsidRPr="003C2A9C">
              <w:rPr>
                <w:rFonts w:ascii="Arial" w:hAnsi="Arial" w:cs="Arial"/>
              </w:rPr>
              <w:t>Ryzyko finansowe – obszary, skutki, metody zarządzanie ryzykiem</w:t>
            </w:r>
          </w:p>
        </w:tc>
      </w:tr>
      <w:tr w:rsidR="00F31E55" w:rsidRPr="003C2A9C" w14:paraId="474D232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2F7CBA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31E55" w:rsidRPr="003C2A9C" w14:paraId="093BB8E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8CAC" w14:textId="77777777" w:rsidR="00F31E55" w:rsidRPr="003C2A9C" w:rsidRDefault="00F31E55" w:rsidP="00F31E55">
            <w:pPr>
              <w:numPr>
                <w:ilvl w:val="0"/>
                <w:numId w:val="33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W. Bień, Zarządzanie finansami przedsiębiorstwa, </w:t>
            </w:r>
            <w:proofErr w:type="spellStart"/>
            <w:r w:rsidRPr="003C2A9C">
              <w:rPr>
                <w:rFonts w:ascii="Arial" w:hAnsi="Arial" w:cs="Arial"/>
              </w:rPr>
              <w:t>Difin</w:t>
            </w:r>
            <w:proofErr w:type="spellEnd"/>
            <w:r w:rsidRPr="003C2A9C">
              <w:rPr>
                <w:rFonts w:ascii="Arial" w:hAnsi="Arial" w:cs="Arial"/>
              </w:rPr>
              <w:t>, 2018.</w:t>
            </w:r>
          </w:p>
          <w:p w14:paraId="480385D7" w14:textId="77777777" w:rsidR="00F31E55" w:rsidRPr="003C2A9C" w:rsidRDefault="00F31E55" w:rsidP="00F31E55">
            <w:pPr>
              <w:numPr>
                <w:ilvl w:val="0"/>
                <w:numId w:val="33"/>
              </w:numPr>
              <w:spacing w:after="0" w:line="259" w:lineRule="auto"/>
              <w:contextualSpacing/>
            </w:pPr>
            <w:r w:rsidRPr="003C2A9C">
              <w:rPr>
                <w:rFonts w:ascii="Arial" w:hAnsi="Arial" w:cs="Arial"/>
              </w:rPr>
              <w:t>A. Rutkowski, Zarządzanie finansami, PWE, Warszawa 2022.</w:t>
            </w:r>
          </w:p>
          <w:p w14:paraId="4A325D8D" w14:textId="77777777" w:rsidR="00F31E55" w:rsidRPr="003C2A9C" w:rsidRDefault="00F31E55" w:rsidP="00F31E55">
            <w:pPr>
              <w:numPr>
                <w:ilvl w:val="0"/>
                <w:numId w:val="33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W. Gabrusewicz, Analiza finansowa przedsiębiorstwa, PWE, Warszawa 2014. </w:t>
            </w:r>
          </w:p>
        </w:tc>
      </w:tr>
      <w:tr w:rsidR="00F31E55" w:rsidRPr="003C2A9C" w14:paraId="1E75ABB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3311EC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31E55" w:rsidRPr="003C2A9C" w14:paraId="1B3256C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1B4" w14:textId="77777777" w:rsidR="00F31E55" w:rsidRPr="003C2A9C" w:rsidRDefault="00F31E55" w:rsidP="00F31E55">
            <w:pPr>
              <w:numPr>
                <w:ilvl w:val="0"/>
                <w:numId w:val="34"/>
              </w:numPr>
              <w:spacing w:after="0" w:line="259" w:lineRule="auto"/>
              <w:contextualSpacing/>
              <w:rPr>
                <w:rFonts w:ascii="Arial" w:hAnsi="Arial" w:cs="Arial"/>
                <w:lang w:val="en-US"/>
              </w:rPr>
            </w:pPr>
            <w:r w:rsidRPr="003C2A9C">
              <w:rPr>
                <w:rFonts w:ascii="Arial" w:hAnsi="Arial" w:cs="Arial"/>
                <w:lang w:val="en-US"/>
              </w:rPr>
              <w:t xml:space="preserve">S. A. Ross, </w:t>
            </w:r>
            <w:proofErr w:type="spellStart"/>
            <w:r w:rsidRPr="003C2A9C">
              <w:rPr>
                <w:rFonts w:ascii="Arial" w:hAnsi="Arial" w:cs="Arial"/>
                <w:lang w:val="en-US"/>
              </w:rPr>
              <w:t>I.Clacher</w:t>
            </w:r>
            <w:proofErr w:type="spellEnd"/>
            <w:r w:rsidRPr="003C2A9C">
              <w:rPr>
                <w:rFonts w:ascii="Arial" w:hAnsi="Arial" w:cs="Arial"/>
                <w:lang w:val="en-US"/>
              </w:rPr>
              <w:t xml:space="preserve">, R. </w:t>
            </w:r>
            <w:proofErr w:type="spellStart"/>
            <w:r w:rsidRPr="003C2A9C">
              <w:rPr>
                <w:rFonts w:ascii="Arial" w:hAnsi="Arial" w:cs="Arial"/>
                <w:lang w:val="en-US"/>
              </w:rPr>
              <w:t>Westerfield</w:t>
            </w:r>
            <w:proofErr w:type="spellEnd"/>
            <w:r w:rsidRPr="003C2A9C">
              <w:rPr>
                <w:rFonts w:ascii="Arial" w:hAnsi="Arial" w:cs="Arial"/>
                <w:lang w:val="en-US"/>
              </w:rPr>
              <w:t xml:space="preserve">,  D. Hillier,  B. D. Jordan, Fundamentals of corporate finance, McGraw-Hill Education, 2017. </w:t>
            </w:r>
          </w:p>
          <w:p w14:paraId="646475C7" w14:textId="77777777" w:rsidR="00F31E55" w:rsidRPr="003C2A9C" w:rsidRDefault="00F31E55" w:rsidP="00F31E55">
            <w:pPr>
              <w:numPr>
                <w:ilvl w:val="0"/>
                <w:numId w:val="3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M. Bojańczyk, Finanse przedsiębiorstwa, Oficyna Wydawnicza SGH, Warszawa 2012.</w:t>
            </w:r>
          </w:p>
          <w:p w14:paraId="7D0746C1" w14:textId="77777777" w:rsidR="00F31E55" w:rsidRPr="003C2A9C" w:rsidRDefault="00F31E55" w:rsidP="00F31E55">
            <w:pPr>
              <w:numPr>
                <w:ilvl w:val="0"/>
                <w:numId w:val="3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M. </w:t>
            </w:r>
            <w:proofErr w:type="spellStart"/>
            <w:r w:rsidRPr="003C2A9C">
              <w:rPr>
                <w:rFonts w:ascii="Arial" w:hAnsi="Arial" w:cs="Arial"/>
              </w:rPr>
              <w:t>Jerzemowska</w:t>
            </w:r>
            <w:proofErr w:type="spellEnd"/>
            <w:r w:rsidRPr="003C2A9C">
              <w:rPr>
                <w:rFonts w:ascii="Arial" w:hAnsi="Arial" w:cs="Arial"/>
              </w:rPr>
              <w:t>, Analiza ekonomiczna w przedsiębiorstwie, PWE, Warszawa 2013.</w:t>
            </w:r>
          </w:p>
        </w:tc>
      </w:tr>
      <w:tr w:rsidR="00F31E55" w:rsidRPr="003C2A9C" w14:paraId="158CD29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5388D2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F31E55" w:rsidRPr="003C2A9C" w14:paraId="22FE034E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8DCD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69E4D739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Praca zespołowa w trakcie ćwiczeń realizowana jest klasyczną metodą problemową (</w:t>
            </w:r>
            <w:proofErr w:type="spellStart"/>
            <w:r w:rsidRPr="003C2A9C">
              <w:rPr>
                <w:rFonts w:ascii="Arial" w:hAnsi="Arial" w:cs="Arial"/>
              </w:rPr>
              <w:t>case</w:t>
            </w:r>
            <w:proofErr w:type="spellEnd"/>
            <w:r w:rsidRPr="003C2A9C">
              <w:rPr>
                <w:rFonts w:ascii="Arial" w:hAnsi="Arial" w:cs="Arial"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</w:rPr>
              <w:t>study</w:t>
            </w:r>
            <w:proofErr w:type="spellEnd"/>
            <w:r w:rsidRPr="003C2A9C">
              <w:rPr>
                <w:rFonts w:ascii="Arial" w:hAnsi="Arial" w:cs="Arial"/>
              </w:rPr>
              <w:t>).</w:t>
            </w:r>
          </w:p>
          <w:p w14:paraId="0B21992D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Praca indywidualna na ćwiczeniach polega na samodzielnym rozwiązywaniu zadań problemowych.</w:t>
            </w:r>
          </w:p>
        </w:tc>
      </w:tr>
      <w:tr w:rsidR="00F31E55" w:rsidRPr="003C2A9C" w14:paraId="51D13EAE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5D1846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Sposoby weryfikacji efektów uczenia się osiąganych przez studenta:</w:t>
            </w:r>
          </w:p>
        </w:tc>
      </w:tr>
      <w:tr w:rsidR="00C66B11" w:rsidRPr="003C2A9C" w14:paraId="0869470F" w14:textId="77777777" w:rsidTr="00E36635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2193120" w14:textId="3A3E7330" w:rsidR="00C66B11" w:rsidRPr="00E76AD2" w:rsidRDefault="00C66B11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E76AD2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FBF493C" w14:textId="08D5B941" w:rsidR="00C66B11" w:rsidRPr="00E76AD2" w:rsidRDefault="00C66B11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E76AD2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C66B11" w:rsidRPr="003C2A9C" w14:paraId="2827A358" w14:textId="77777777" w:rsidTr="00E76AD2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F6589" w14:textId="5FF3100D" w:rsidR="00C66B11" w:rsidRPr="00E76AD2" w:rsidRDefault="00E76AD2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E76AD2">
              <w:rPr>
                <w:rFonts w:ascii="Arial" w:hAnsi="Arial" w:cs="Arial"/>
                <w:bCs/>
                <w:color w:val="000000"/>
              </w:rPr>
              <w:t>W_01-W_04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6E978" w14:textId="0DB0FB76" w:rsidR="00C66B11" w:rsidRPr="00E76AD2" w:rsidRDefault="00E76AD2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E76AD2">
              <w:rPr>
                <w:rFonts w:ascii="Arial" w:hAnsi="Arial" w:cs="Arial"/>
              </w:rPr>
              <w:t>egzamin pisemny w formie testu;</w:t>
            </w:r>
          </w:p>
        </w:tc>
      </w:tr>
      <w:tr w:rsidR="00C66B11" w:rsidRPr="003C2A9C" w14:paraId="5EFF5C0D" w14:textId="77777777" w:rsidTr="00E76AD2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FD05F" w14:textId="7DACD2F4" w:rsidR="00C66B11" w:rsidRPr="00E76AD2" w:rsidRDefault="00E76AD2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E76AD2">
              <w:rPr>
                <w:rFonts w:ascii="Arial" w:hAnsi="Arial" w:cs="Arial"/>
                <w:bCs/>
                <w:color w:val="000000"/>
              </w:rPr>
              <w:t>U_01-U_03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993FE" w14:textId="1AC9E58D" w:rsidR="00C66B11" w:rsidRPr="00E76AD2" w:rsidRDefault="00E76AD2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E76AD2">
              <w:rPr>
                <w:rFonts w:ascii="Arial" w:hAnsi="Arial" w:cs="Arial"/>
              </w:rPr>
              <w:t>kolokwium obejmujące zadania problemowe i rachunkowe;</w:t>
            </w:r>
          </w:p>
        </w:tc>
      </w:tr>
      <w:tr w:rsidR="00C66B11" w:rsidRPr="003C2A9C" w14:paraId="18538132" w14:textId="77777777" w:rsidTr="00E76AD2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536C5" w14:textId="712229A1" w:rsidR="00C66B11" w:rsidRPr="00E76AD2" w:rsidRDefault="00E76AD2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E76AD2">
              <w:rPr>
                <w:rFonts w:ascii="Arial" w:hAnsi="Arial" w:cs="Arial"/>
                <w:bCs/>
                <w:color w:val="000000"/>
              </w:rPr>
              <w:t>K_01, K_02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30640" w14:textId="01A5528C" w:rsidR="00C66B11" w:rsidRPr="003C2A9C" w:rsidRDefault="00E76AD2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E76AD2">
              <w:rPr>
                <w:rFonts w:ascii="Arial" w:hAnsi="Arial"/>
              </w:rPr>
              <w:t>obserwacja aktywności studenta w prowadzonych w trakcie zajęć dyskusji oraz jego zaangażowanie w rozwiązywanie zadań indywidualnych i grupowych</w:t>
            </w:r>
          </w:p>
        </w:tc>
      </w:tr>
      <w:tr w:rsidR="00C66B11" w:rsidRPr="003C2A9C" w14:paraId="09811A55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2FCDB98" w14:textId="77777777" w:rsidR="00C66B11" w:rsidRPr="003C2A9C" w:rsidRDefault="00C66B11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C66B11" w:rsidRPr="003C2A9C" w14:paraId="0C09800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6C7" w14:textId="77777777" w:rsidR="00E76AD2" w:rsidRPr="00E76AD2" w:rsidRDefault="00E76AD2" w:rsidP="00E76AD2">
            <w:pPr>
              <w:spacing w:after="0"/>
              <w:rPr>
                <w:rFonts w:ascii="Arial" w:hAnsi="Arial" w:cs="Arial"/>
              </w:rPr>
            </w:pPr>
            <w:r w:rsidRPr="00E76AD2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53DDAA8E" w14:textId="77777777" w:rsidR="00E76AD2" w:rsidRPr="00E76AD2" w:rsidRDefault="00E76AD2" w:rsidP="00E76AD2">
            <w:pPr>
              <w:spacing w:after="0"/>
              <w:rPr>
                <w:rFonts w:ascii="Arial" w:hAnsi="Arial" w:cs="Arial"/>
              </w:rPr>
            </w:pPr>
            <w:r w:rsidRPr="00E76AD2">
              <w:rPr>
                <w:rFonts w:ascii="Arial" w:hAnsi="Arial" w:cs="Arial"/>
              </w:rPr>
              <w:t>Ogólna ocena z ćwiczeń uwzględnia:</w:t>
            </w:r>
          </w:p>
          <w:p w14:paraId="79E4D99B" w14:textId="24228013" w:rsidR="00E76AD2" w:rsidRPr="00E76AD2" w:rsidRDefault="00E76AD2" w:rsidP="00E76AD2">
            <w:pPr>
              <w:spacing w:after="0"/>
              <w:rPr>
                <w:rFonts w:ascii="Arial" w:hAnsi="Arial" w:cs="Arial"/>
              </w:rPr>
            </w:pPr>
            <w:r w:rsidRPr="00E76AD2">
              <w:rPr>
                <w:rFonts w:ascii="Arial" w:hAnsi="Arial" w:cs="Arial"/>
              </w:rPr>
              <w:t xml:space="preserve">- wynik kolokwium pisemnego – </w:t>
            </w:r>
            <w:r>
              <w:rPr>
                <w:rFonts w:ascii="Arial" w:hAnsi="Arial" w:cs="Arial"/>
              </w:rPr>
              <w:t>7</w:t>
            </w:r>
            <w:r w:rsidRPr="00E76AD2">
              <w:rPr>
                <w:rFonts w:ascii="Arial" w:hAnsi="Arial" w:cs="Arial"/>
              </w:rPr>
              <w:t>0%,</w:t>
            </w:r>
          </w:p>
          <w:p w14:paraId="5B7D0F36" w14:textId="18309F1E" w:rsidR="00E76AD2" w:rsidRPr="00E76AD2" w:rsidRDefault="00E76AD2" w:rsidP="00E76AD2">
            <w:pPr>
              <w:spacing w:after="0"/>
              <w:rPr>
                <w:rFonts w:ascii="Arial" w:hAnsi="Arial" w:cs="Arial"/>
              </w:rPr>
            </w:pPr>
            <w:r w:rsidRPr="00E76AD2">
              <w:rPr>
                <w:rFonts w:ascii="Arial" w:hAnsi="Arial" w:cs="Arial"/>
              </w:rPr>
              <w:t xml:space="preserve">- aktywność studenta w prowadzonych w trakcie zajęć dyskusji oraz jego zaangażowanie w rozwiązywanie zadań indywidualnych i grupowych– </w:t>
            </w:r>
            <w:r>
              <w:rPr>
                <w:rFonts w:ascii="Arial" w:hAnsi="Arial" w:cs="Arial"/>
              </w:rPr>
              <w:t>3</w:t>
            </w:r>
            <w:r w:rsidRPr="00E76AD2">
              <w:rPr>
                <w:rFonts w:ascii="Arial" w:hAnsi="Arial" w:cs="Arial"/>
              </w:rPr>
              <w:t>0%.</w:t>
            </w:r>
          </w:p>
          <w:p w14:paraId="686C31EA" w14:textId="77777777" w:rsidR="00E76AD2" w:rsidRDefault="00E76AD2" w:rsidP="00C66B11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</w:rPr>
            </w:pPr>
          </w:p>
          <w:p w14:paraId="672B675B" w14:textId="3C9CDA37" w:rsidR="00C66B11" w:rsidRPr="003C2A9C" w:rsidRDefault="00C66B11" w:rsidP="00C66B11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Sposób oceniania kolokwium z ćwiczeń i egzaminu:</w:t>
            </w:r>
          </w:p>
          <w:p w14:paraId="07290918" w14:textId="77777777" w:rsidR="00C66B11" w:rsidRPr="003C2A9C" w:rsidRDefault="00C66B11" w:rsidP="00C66B11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91 – 100% – bardzo dobry</w:t>
            </w:r>
          </w:p>
          <w:p w14:paraId="4C4E9AEF" w14:textId="77777777" w:rsidR="00C66B11" w:rsidRPr="003C2A9C" w:rsidRDefault="00C66B11" w:rsidP="00C66B11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81 – 90% – dobry plus</w:t>
            </w:r>
          </w:p>
          <w:p w14:paraId="7E9AAC05" w14:textId="77777777" w:rsidR="00C66B11" w:rsidRPr="003C2A9C" w:rsidRDefault="00C66B11" w:rsidP="00C66B11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71 – 80% – dobry</w:t>
            </w:r>
          </w:p>
          <w:p w14:paraId="0EC63CEC" w14:textId="77777777" w:rsidR="00C66B11" w:rsidRPr="003C2A9C" w:rsidRDefault="00C66B11" w:rsidP="00C66B11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61 – 70% – dostateczny plus</w:t>
            </w:r>
          </w:p>
          <w:p w14:paraId="661BDC02" w14:textId="77777777" w:rsidR="00C66B11" w:rsidRPr="003C2A9C" w:rsidRDefault="00C66B11" w:rsidP="00C66B11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51 – 60% – dostateczny</w:t>
            </w:r>
          </w:p>
          <w:p w14:paraId="55D4345B" w14:textId="77777777" w:rsidR="00C66B11" w:rsidRDefault="00C66B11" w:rsidP="00C66B11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50 – 0% – niedostateczny</w:t>
            </w:r>
          </w:p>
          <w:p w14:paraId="54056CE0" w14:textId="77777777" w:rsidR="00C66B11" w:rsidRDefault="00C66B11" w:rsidP="00C66B11">
            <w:pPr>
              <w:tabs>
                <w:tab w:val="left" w:pos="9656"/>
              </w:tabs>
              <w:spacing w:after="0"/>
              <w:ind w:right="303"/>
              <w:jc w:val="both"/>
              <w:rPr>
                <w:rFonts w:ascii="Arial" w:hAnsi="Arial" w:cs="Arial"/>
              </w:rPr>
            </w:pPr>
          </w:p>
          <w:p w14:paraId="65EB397E" w14:textId="6F2EC21C" w:rsidR="00E76AD2" w:rsidRPr="00E76AD2" w:rsidRDefault="00E76AD2" w:rsidP="00C66B11">
            <w:pPr>
              <w:tabs>
                <w:tab w:val="left" w:pos="9656"/>
              </w:tabs>
              <w:spacing w:after="0"/>
              <w:ind w:right="303"/>
              <w:jc w:val="both"/>
              <w:rPr>
                <w:rFonts w:ascii="Arial" w:hAnsi="Arial" w:cs="Arial"/>
              </w:rPr>
            </w:pPr>
            <w:r w:rsidRPr="00E76AD2">
              <w:rPr>
                <w:rFonts w:ascii="Arial" w:hAnsi="Arial" w:cs="Arial"/>
              </w:rPr>
              <w:t>Ocena końcowa z przedmiotu stanowi ocenę średnią uzyskaną z zaliczenia ćwiczeń i z egzaminu</w:t>
            </w:r>
          </w:p>
        </w:tc>
      </w:tr>
      <w:tr w:rsidR="00C66B11" w:rsidRPr="003C2A9C" w14:paraId="142E169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3822E10" w14:textId="77777777" w:rsidR="00C66B11" w:rsidRPr="003C2A9C" w:rsidRDefault="00C66B11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C66B11" w:rsidRPr="003C2A9C" w14:paraId="2FE5B7E3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726A070" w14:textId="77777777" w:rsidR="00C66B11" w:rsidRPr="003C2A9C" w:rsidRDefault="00C66B11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C66B11" w:rsidRPr="003C2A9C" w14:paraId="1A940372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CC5915" w14:textId="77777777" w:rsidR="00C66B11" w:rsidRPr="003C2A9C" w:rsidRDefault="00C66B11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823766" w14:textId="77777777" w:rsidR="00C66B11" w:rsidRPr="003C2A9C" w:rsidRDefault="00C66B11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C66B11" w:rsidRPr="003C2A9C" w14:paraId="65F1217F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F984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1345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C66B11" w:rsidRPr="003C2A9C" w14:paraId="68F00D29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E066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8C09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C66B11" w:rsidRPr="003C2A9C" w14:paraId="5CFF41E0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BA34" w14:textId="03385429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54B4" w14:textId="3FDE8BFB" w:rsidR="00C66B11" w:rsidRPr="003C2A9C" w:rsidRDefault="00E76AD2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66B11" w:rsidRPr="003C2A9C">
              <w:rPr>
                <w:rFonts w:ascii="Arial" w:hAnsi="Arial" w:cs="Arial"/>
              </w:rPr>
              <w:t xml:space="preserve"> godziny</w:t>
            </w:r>
          </w:p>
        </w:tc>
      </w:tr>
      <w:tr w:rsidR="00E76AD2" w:rsidRPr="003C2A9C" w14:paraId="5B868317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1406" w14:textId="68C02B30" w:rsidR="00E76AD2" w:rsidRDefault="00E76AD2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2A89" w14:textId="7FC083A6" w:rsidR="00E76AD2" w:rsidRPr="003C2A9C" w:rsidRDefault="00E76AD2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C66B11" w:rsidRPr="003C2A9C" w14:paraId="20FBBDF7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08F7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B65C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3C2A9C">
              <w:rPr>
                <w:rFonts w:ascii="Arial" w:hAnsi="Arial" w:cs="Arial"/>
              </w:rPr>
              <w:t xml:space="preserve"> godziny</w:t>
            </w:r>
          </w:p>
        </w:tc>
      </w:tr>
      <w:tr w:rsidR="00E76AD2" w:rsidRPr="003C2A9C" w14:paraId="1413E8ED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75E1" w14:textId="5C85384F" w:rsidR="00E76AD2" w:rsidRPr="003C2A9C" w:rsidRDefault="00E76AD2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2575" w14:textId="39AED014" w:rsidR="00E76AD2" w:rsidRDefault="00E76AD2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C66B11" w:rsidRPr="003C2A9C" w14:paraId="072F9111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7EB3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8E4B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C66B11" w:rsidRPr="003C2A9C" w14:paraId="18F9A133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E708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FE0B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C66B11" w:rsidRPr="003C2A9C" w14:paraId="30C69882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890C" w14:textId="77777777" w:rsidR="00C66B11" w:rsidRPr="003C2A9C" w:rsidRDefault="00C66B11" w:rsidP="00C66B1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56BE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125 godzin</w:t>
            </w:r>
          </w:p>
        </w:tc>
      </w:tr>
      <w:tr w:rsidR="00C66B11" w:rsidRPr="003C2A9C" w14:paraId="6C10167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72D7" w14:textId="77777777" w:rsidR="00C66B11" w:rsidRPr="003C2A9C" w:rsidRDefault="00C66B11" w:rsidP="00C66B1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841D" w14:textId="77777777" w:rsidR="00C66B11" w:rsidRPr="003C2A9C" w:rsidRDefault="00C66B11" w:rsidP="00C66B11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hAnsi="Arial" w:cs="Arial"/>
              </w:rPr>
              <w:t>5</w:t>
            </w:r>
          </w:p>
        </w:tc>
      </w:tr>
      <w:tr w:rsidR="00C66B11" w:rsidRPr="003C2A9C" w14:paraId="766C503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9DF7" w14:textId="77777777" w:rsidR="00C66B11" w:rsidRPr="003C2A9C" w:rsidRDefault="00C66B11" w:rsidP="00C66B1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DD94" w14:textId="77777777" w:rsidR="00C66B11" w:rsidRPr="003C2A9C" w:rsidRDefault="00C66B11" w:rsidP="00C66B11">
            <w:pPr>
              <w:keepNext/>
              <w:spacing w:after="0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66B11" w:rsidRPr="003C2A9C" w14:paraId="4BA73432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4EBCA1" w14:textId="77777777" w:rsidR="00C66B11" w:rsidRPr="003C2A9C" w:rsidRDefault="00C66B11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C66B11" w:rsidRPr="003C2A9C" w14:paraId="487B6A2C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8A357B" w14:textId="77777777" w:rsidR="00C66B11" w:rsidRPr="003C2A9C" w:rsidRDefault="00C66B11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32AF4A" w14:textId="77777777" w:rsidR="00C66B11" w:rsidRPr="003C2A9C" w:rsidRDefault="00C66B11" w:rsidP="00C66B1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C66B11" w:rsidRPr="003C2A9C" w14:paraId="18538113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EDFB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8169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C66B11" w:rsidRPr="003C2A9C" w14:paraId="71A8AA8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66FB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840D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24 godziny</w:t>
            </w:r>
          </w:p>
        </w:tc>
      </w:tr>
      <w:tr w:rsidR="00E76AD2" w:rsidRPr="003C2A9C" w14:paraId="0FD7138E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F8BDF" w14:textId="32F63DE5" w:rsidR="00E76AD2" w:rsidRPr="003C2A9C" w:rsidRDefault="00E76AD2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B17F" w14:textId="1F774D24" w:rsidR="00E76AD2" w:rsidRPr="003C2A9C" w:rsidRDefault="00E76AD2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C66B11" w:rsidRPr="003C2A9C" w14:paraId="11F562E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0C01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7216" w14:textId="701EEE2C" w:rsidR="00C66B11" w:rsidRPr="003C2A9C" w:rsidRDefault="00E76AD2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 </w:t>
            </w:r>
            <w:r w:rsidR="00C66B11" w:rsidRPr="003C2A9C">
              <w:rPr>
                <w:rFonts w:ascii="Arial" w:hAnsi="Arial" w:cs="Arial"/>
              </w:rPr>
              <w:t>godzin</w:t>
            </w:r>
          </w:p>
        </w:tc>
      </w:tr>
      <w:tr w:rsidR="00E76AD2" w:rsidRPr="003C2A9C" w14:paraId="330F054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9BBB" w14:textId="212DC895" w:rsidR="00E76AD2" w:rsidRPr="003C2A9C" w:rsidRDefault="00E76AD2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5C41" w14:textId="2C0F5BA7" w:rsidR="00E76AD2" w:rsidRDefault="00E76AD2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C66B11" w:rsidRPr="003C2A9C" w14:paraId="5816598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FDA7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59B5F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C66B11" w:rsidRPr="003C2A9C" w14:paraId="4B21800C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8BBF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A51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C66B11" w:rsidRPr="003C2A9C" w14:paraId="25608B65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4413" w14:textId="77777777" w:rsidR="00C66B11" w:rsidRPr="003C2A9C" w:rsidRDefault="00C66B11" w:rsidP="00C66B1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9495F" w14:textId="77777777" w:rsidR="00C66B11" w:rsidRPr="003C2A9C" w:rsidRDefault="00C66B11" w:rsidP="00C66B11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125 godzin</w:t>
            </w:r>
          </w:p>
        </w:tc>
      </w:tr>
      <w:tr w:rsidR="00C66B11" w:rsidRPr="003C2A9C" w14:paraId="0F1DD92C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58EB" w14:textId="77777777" w:rsidR="00C66B11" w:rsidRPr="003C2A9C" w:rsidRDefault="00C66B11" w:rsidP="00C66B1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DDD3" w14:textId="77777777" w:rsidR="00C66B11" w:rsidRPr="003C2A9C" w:rsidRDefault="00C66B11" w:rsidP="00C66B11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hAnsi="Arial" w:cs="Arial"/>
              </w:rPr>
              <w:t>5</w:t>
            </w:r>
          </w:p>
        </w:tc>
      </w:tr>
      <w:tr w:rsidR="00C66B11" w:rsidRPr="003C2A9C" w14:paraId="443FDD07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27A8" w14:textId="77777777" w:rsidR="00C66B11" w:rsidRPr="003C2A9C" w:rsidRDefault="00C66B11" w:rsidP="00C66B11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1420" w14:textId="77777777" w:rsidR="00C66B11" w:rsidRPr="003C2A9C" w:rsidRDefault="00C66B11" w:rsidP="00C66B11">
            <w:pPr>
              <w:keepNext/>
              <w:spacing w:after="0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610F215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C800C76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76AC14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5852299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F8D19C7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322CB1A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8D655D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1A74E08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A693C3B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2388D89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E9A7C0A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795591C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78859F8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4F04DEB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1EA0D8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B15059A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3CFD39C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42"/>
        <w:gridCol w:w="20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31E55" w:rsidRPr="003C2A9C" w14:paraId="2EB45479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F5CC88" w14:textId="77777777" w:rsidR="00F31E55" w:rsidRPr="003C2A9C" w:rsidRDefault="00F31E55" w:rsidP="00C413B9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F31E55" w:rsidRPr="003C2A9C" w14:paraId="06C19055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719825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263" w14:textId="77777777" w:rsidR="00F31E55" w:rsidRPr="003C2A9C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Wstęp do metodologii pracy dyplomowej</w:t>
            </w:r>
          </w:p>
        </w:tc>
      </w:tr>
      <w:tr w:rsidR="00F31E55" w:rsidRPr="003C2A9C" w14:paraId="000DF7B0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CAC17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2CA" w14:textId="77777777" w:rsidR="00F31E55" w:rsidRPr="00E76AD2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  <w:sz w:val="24"/>
                <w:szCs w:val="24"/>
                <w:lang w:val="en-US"/>
              </w:rPr>
            </w:pPr>
            <w:r w:rsidRPr="00E76AD2">
              <w:rPr>
                <w:rFonts w:ascii="Arial" w:eastAsia="Times New Roman" w:hAnsi="Arial"/>
                <w:kern w:val="32"/>
                <w:sz w:val="24"/>
                <w:szCs w:val="24"/>
                <w:lang w:val="en-US"/>
              </w:rPr>
              <w:t>Introduction to the methodology of the diploma thesis</w:t>
            </w:r>
          </w:p>
        </w:tc>
      </w:tr>
      <w:tr w:rsidR="00F31E55" w:rsidRPr="003C2A9C" w14:paraId="172AD67D" w14:textId="77777777" w:rsidTr="00C413B9">
        <w:trPr>
          <w:trHeight w:val="454"/>
        </w:trPr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E3C86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948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31E55" w:rsidRPr="003C2A9C" w14:paraId="34300187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732BE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73D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31E55" w:rsidRPr="003C2A9C" w14:paraId="220BD160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B7616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593B" w14:textId="7438DCD8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r w:rsidR="005B046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F31E55" w:rsidRPr="003C2A9C" w14:paraId="408CDBD1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A6C186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210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obowiązkowy</w:t>
            </w:r>
          </w:p>
        </w:tc>
      </w:tr>
      <w:tr w:rsidR="00F31E55" w:rsidRPr="003C2A9C" w14:paraId="5F3C9809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D9A55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A7D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31E55" w:rsidRPr="003C2A9C" w14:paraId="1D0F0D38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A1677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092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F31E55" w:rsidRPr="003C2A9C" w14:paraId="54E9DF83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7AD93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CB7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F31E55" w:rsidRPr="003C2A9C" w14:paraId="6EE2C4F0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30766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8178" w14:textId="0121D493" w:rsidR="00F31E55" w:rsidRPr="003C2A9C" w:rsidRDefault="00E76AD2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</w:tr>
      <w:tr w:rsidR="00F31E55" w:rsidRPr="003C2A9C" w14:paraId="6CAF8580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AA1E3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83D5" w14:textId="64753AA3" w:rsidR="00F31E55" w:rsidRPr="003C2A9C" w:rsidRDefault="00FA5BB9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Monika Jasińska</w:t>
            </w:r>
          </w:p>
        </w:tc>
      </w:tr>
      <w:tr w:rsidR="00F31E55" w:rsidRPr="003C2A9C" w14:paraId="0D9E1C13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A17AE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66A" w14:textId="45B24314" w:rsidR="00F31E55" w:rsidRPr="003C2A9C" w:rsidRDefault="00FA5BB9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Monika Jasińska</w:t>
            </w:r>
          </w:p>
        </w:tc>
      </w:tr>
      <w:tr w:rsidR="00F31E55" w:rsidRPr="003C2A9C" w14:paraId="16C1B840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A7B70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753E" w14:textId="77777777" w:rsidR="00F31E55" w:rsidRPr="003C2A9C" w:rsidRDefault="00F31E55" w:rsidP="00F31E5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NewRoman" w:hAnsi="Arial" w:cs="Arial"/>
                <w:lang w:eastAsia="zh-CN"/>
              </w:rPr>
            </w:pPr>
            <w:r w:rsidRPr="003C2A9C">
              <w:rPr>
                <w:rFonts w:ascii="Arial" w:hAnsi="Arial" w:cs="Arial"/>
              </w:rPr>
              <w:t>Celem kształcenia jest przekazanie studentom wiedzy z zakresu metodologii badań naukowych</w:t>
            </w:r>
            <w:r w:rsidRPr="003C2A9C">
              <w:rPr>
                <w:rFonts w:ascii="Arial" w:eastAsia="TimesNewRoman" w:hAnsi="Arial" w:cs="Arial"/>
                <w:lang w:eastAsia="zh-CN"/>
              </w:rPr>
              <w:t xml:space="preserve"> </w:t>
            </w:r>
          </w:p>
          <w:p w14:paraId="4E0F7C00" w14:textId="77777777" w:rsidR="00F31E55" w:rsidRPr="003C2A9C" w:rsidRDefault="00F31E55" w:rsidP="00F31E5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NewRoman,Bold" w:hAnsi="Arial" w:cs="Arial"/>
                <w:bCs/>
                <w:lang w:eastAsia="zh-CN"/>
              </w:rPr>
            </w:pPr>
            <w:r w:rsidRPr="003C2A9C">
              <w:rPr>
                <w:rFonts w:ascii="Arial" w:eastAsia="TimesNewRoman" w:hAnsi="Arial" w:cs="Arial"/>
                <w:lang w:eastAsia="zh-CN"/>
              </w:rPr>
              <w:t>Zapoznanie studentów z podstawowymi pojęciami z zakresu prowadzenia badań, formułowania tez i hipotez oraz opracowania procedury badawczej. Zapoznanie z metodami naukowymi stosowanymi w badaniach naukowych, nabycie umiejętności pisemnego przedstawiania oraz analizy wyników badań</w:t>
            </w:r>
          </w:p>
          <w:p w14:paraId="4314F9D8" w14:textId="77777777" w:rsidR="00F31E55" w:rsidRPr="003C2A9C" w:rsidRDefault="00F31E55" w:rsidP="00F31E5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TimesNewRoman,Bold" w:hAnsi="Arial" w:cs="Arial"/>
                <w:bCs/>
                <w:lang w:eastAsia="zh-CN"/>
              </w:rPr>
            </w:pPr>
            <w:r w:rsidRPr="003C2A9C">
              <w:rPr>
                <w:rFonts w:ascii="Arial" w:hAnsi="Arial" w:cs="Arial"/>
              </w:rPr>
              <w:t>Student będzie dysponował aparatem badawczym, który umożliwi mu przygotowanie pracy dyplomowej, która będzie miała dwie warstwy: teoretyczna i empiryczną, które wzajemnie się uzupełniają i tworzą logiczną całość</w:t>
            </w:r>
          </w:p>
        </w:tc>
      </w:tr>
      <w:tr w:rsidR="00F31E55" w:rsidRPr="003C2A9C" w14:paraId="4EF95339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C62E7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F256E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04FE13C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48693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3AEFA098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8F4B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E76AD2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0511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stopniu zaawansowanym charakter dyscypliny ekonomia i finanse</w:t>
            </w:r>
          </w:p>
          <w:p w14:paraId="6BC72854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oraz jej relacje do innych dyscyplin z dziedziny nauk społecznych;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FF79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76AD2">
              <w:rPr>
                <w:rFonts w:ascii="Arial" w:hAnsi="Arial" w:cs="Arial"/>
                <w:color w:val="000000"/>
              </w:rPr>
              <w:t>K_W01</w:t>
            </w:r>
          </w:p>
        </w:tc>
      </w:tr>
      <w:tr w:rsidR="00F31E55" w:rsidRPr="003C2A9C" w14:paraId="6A0E0DB1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C6AE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E76AD2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46C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właściwe dla dyscypliny ekonomia i finanse metody, narzędzia </w:t>
            </w:r>
            <w:r w:rsidRPr="003C2A9C">
              <w:rPr>
                <w:rFonts w:ascii="Arial" w:hAnsi="Arial" w:cs="Arial"/>
              </w:rPr>
              <w:br/>
              <w:t xml:space="preserve">i techniki pozyskiwania danych, pozwalające opisywać struktury </w:t>
            </w:r>
            <w:r w:rsidRPr="003C2A9C">
              <w:rPr>
                <w:rFonts w:ascii="Arial" w:hAnsi="Arial" w:cs="Arial"/>
              </w:rPr>
              <w:br/>
              <w:t>i instytucje społeczno-gospodarcze oraz zachodzące w nich i między</w:t>
            </w:r>
          </w:p>
          <w:p w14:paraId="72363A73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nimi procesy;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381A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76AD2">
              <w:rPr>
                <w:rFonts w:ascii="Arial" w:hAnsi="Arial" w:cs="Arial"/>
                <w:color w:val="000000"/>
              </w:rPr>
              <w:t>K_W08</w:t>
            </w:r>
          </w:p>
        </w:tc>
      </w:tr>
      <w:tr w:rsidR="00F31E55" w:rsidRPr="003C2A9C" w14:paraId="0EFDAB91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8302DB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57C83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61A79E1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668011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25686EE0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8AC1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E76AD2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E6FB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przygotować prace pisemne dotyczące zagadnień szczegółowych </w:t>
            </w:r>
            <w:r w:rsidRPr="003C2A9C">
              <w:rPr>
                <w:rFonts w:ascii="Arial" w:hAnsi="Arial" w:cs="Arial"/>
              </w:rPr>
              <w:br/>
              <w:t>z zakresu ekonomii i finansów, z wykorzystaniem wybranych ujęć teoretycznych, różnorodnych źródeł informacji i specjalistycznej terminologii;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EEFF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76AD2">
              <w:rPr>
                <w:rFonts w:ascii="Arial" w:hAnsi="Arial" w:cs="Arial"/>
                <w:color w:val="000000"/>
              </w:rPr>
              <w:t>K_U09</w:t>
            </w:r>
          </w:p>
        </w:tc>
      </w:tr>
      <w:tr w:rsidR="00F31E55" w:rsidRPr="003C2A9C" w14:paraId="0CF9B86D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50BB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E76AD2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E91A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przygotować wystąpienie ustne dotyczące zagadnień szczegółowych </w:t>
            </w:r>
            <w:r w:rsidRPr="003C2A9C">
              <w:rPr>
                <w:rFonts w:ascii="Arial" w:hAnsi="Arial" w:cs="Arial"/>
              </w:rPr>
              <w:br/>
              <w:t>z zakresu ekonomii i finansów, z wykorzystaniem wybranych ujęć</w:t>
            </w:r>
          </w:p>
          <w:p w14:paraId="39EE7C1D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teoretycznych, różnorodnych źródeł informacji i specjalistycznej terminologii;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2D12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76AD2">
              <w:rPr>
                <w:rFonts w:ascii="Arial" w:hAnsi="Arial" w:cs="Arial"/>
                <w:color w:val="000000"/>
              </w:rPr>
              <w:t>K_U010</w:t>
            </w:r>
          </w:p>
        </w:tc>
      </w:tr>
      <w:tr w:rsidR="00F31E55" w:rsidRPr="003C2A9C" w14:paraId="2F49D47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D981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E76AD2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14A4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samodzielnie planować uczenie się przez całe życie oraz realizować proces zdobywania nowej wiedzy i nowych umiejętności;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84D6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76AD2">
              <w:rPr>
                <w:rFonts w:ascii="Arial" w:hAnsi="Arial" w:cs="Arial"/>
                <w:color w:val="000000"/>
              </w:rPr>
              <w:t>K_U012</w:t>
            </w:r>
          </w:p>
        </w:tc>
      </w:tr>
      <w:tr w:rsidR="00F31E55" w:rsidRPr="003C2A9C" w14:paraId="5618AFCB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69BBF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5BE20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54FBA38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BC47B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5648DFE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D6F1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E76AD2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8702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uznawania nadrzędnego znaczenia wiedzy w rozwiązywaniu problemów</w:t>
            </w:r>
          </w:p>
          <w:p w14:paraId="303E3F0E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poznawczych i praktycznych z zakresu finansów i rachunkowości;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C211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76AD2">
              <w:rPr>
                <w:rFonts w:ascii="Arial" w:hAnsi="Arial" w:cs="Arial"/>
                <w:color w:val="000000"/>
              </w:rPr>
              <w:t>K_K01</w:t>
            </w:r>
          </w:p>
          <w:p w14:paraId="7AF2F90A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F31E55" w:rsidRPr="003C2A9C" w14:paraId="7771660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8B7F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E76AD2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F68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wiedzy, w tym przede wszystkim z zakresu</w:t>
            </w:r>
          </w:p>
          <w:p w14:paraId="4117CB35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finansów i rachunkowości; w sytuacji trudności z samodzielnym</w:t>
            </w:r>
          </w:p>
          <w:p w14:paraId="48DB9375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rozwiązaniem problemu jest gotów do korzystania z wiedzy eksperckiej;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DC3A" w14:textId="77777777" w:rsidR="00F31E55" w:rsidRPr="00E76AD2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E76AD2">
              <w:rPr>
                <w:rFonts w:ascii="Arial" w:hAnsi="Arial" w:cs="Arial"/>
                <w:color w:val="000000"/>
              </w:rPr>
              <w:t>K_K02</w:t>
            </w:r>
          </w:p>
        </w:tc>
      </w:tr>
      <w:tr w:rsidR="00F31E55" w:rsidRPr="003C2A9C" w14:paraId="5845F866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64D76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DD7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Wykład i ćwiczenia audytoryjne</w:t>
            </w:r>
          </w:p>
        </w:tc>
      </w:tr>
      <w:tr w:rsidR="00F31E55" w:rsidRPr="003C2A9C" w14:paraId="2183A8F8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F5741C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31E55" w:rsidRPr="003C2A9C" w14:paraId="3F101CB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E99D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Znajomość podstawowych pojęć z zakresu ekonomii i finansów przedsiębiorstwa.</w:t>
            </w:r>
          </w:p>
        </w:tc>
      </w:tr>
      <w:tr w:rsidR="00F31E55" w:rsidRPr="003C2A9C" w14:paraId="51C3B26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82AEC9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31E55" w:rsidRPr="003C2A9C" w14:paraId="40F65E9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6D1" w14:textId="77777777" w:rsidR="00F31E55" w:rsidRPr="003C2A9C" w:rsidRDefault="00F31E55" w:rsidP="00F31E5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3C2A9C">
              <w:t xml:space="preserve"> </w:t>
            </w:r>
            <w:r w:rsidRPr="003C2A9C">
              <w:rPr>
                <w:rFonts w:ascii="Arial" w:hAnsi="Arial" w:cs="Arial"/>
              </w:rPr>
              <w:t>Istota i pojęcie metodologii nauk. Wprowadzenie do zajęć – omówienie programu. Bibliografia. Metodologia ogólna. Metodologia szczegółowa. Metodologia opisowa i normatywna.</w:t>
            </w:r>
          </w:p>
          <w:p w14:paraId="2066D21E" w14:textId="77777777" w:rsidR="00F31E55" w:rsidRPr="003C2A9C" w:rsidRDefault="00F31E55" w:rsidP="00F31E5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Prace naukowe. Rodzaje prac naukowych. Prace kwalifikacyjne. Charakterystyka układu treści pracy kwalifikacyjnej.</w:t>
            </w:r>
          </w:p>
          <w:p w14:paraId="23979BD9" w14:textId="77777777" w:rsidR="00F31E55" w:rsidRPr="003C2A9C" w:rsidRDefault="00F31E55" w:rsidP="00F31E5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Pojęcie, istota i zasady badań naukowych. Cele i funkcje badań naukowych. Zadania badań naukowych. Zasady procesu poznania naukowego. Procesy poznania myślowego. Rodzaje wyjaśnień naukowych. Typy badań naukowych, Procedury badawcze</w:t>
            </w:r>
          </w:p>
          <w:p w14:paraId="0A428A3C" w14:textId="77777777" w:rsidR="00F31E55" w:rsidRPr="003C2A9C" w:rsidRDefault="00F31E55" w:rsidP="00F31E5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Istota i uwarunkowania problemów badawczych i hipotez. Problem badawczy. Hipotezy. Zmienne i ich wskaźniki.</w:t>
            </w:r>
          </w:p>
          <w:p w14:paraId="35BDCE54" w14:textId="77777777" w:rsidR="00F31E55" w:rsidRPr="003C2A9C" w:rsidRDefault="00F31E55" w:rsidP="00F31E5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Istota i znaczenie metod badawczych, technik i narzędzi badawczych. Metoda badawcza. Rodzaje metod badawczych. Techniki badań naukowych. Narzędzia badawcze.</w:t>
            </w:r>
          </w:p>
          <w:p w14:paraId="4DA13EA3" w14:textId="77777777" w:rsidR="00F31E55" w:rsidRPr="003C2A9C" w:rsidRDefault="00F31E55" w:rsidP="00F31E5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Analiza danych i wnioskowanie. Opracowanie danych.</w:t>
            </w:r>
          </w:p>
          <w:p w14:paraId="3DECD00D" w14:textId="77777777" w:rsidR="00F31E55" w:rsidRPr="003C2A9C" w:rsidRDefault="00F31E55" w:rsidP="00F31E55">
            <w:pPr>
              <w:numPr>
                <w:ilvl w:val="0"/>
                <w:numId w:val="12"/>
              </w:numPr>
              <w:spacing w:after="16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Podsumowanie problematyki wykładów.</w:t>
            </w:r>
          </w:p>
        </w:tc>
      </w:tr>
      <w:tr w:rsidR="00F31E55" w:rsidRPr="003C2A9C" w14:paraId="3A76B4F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6976E7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31E55" w:rsidRPr="003C2A9C" w14:paraId="0A1274F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FE2" w14:textId="77777777" w:rsidR="00F31E55" w:rsidRPr="003C2A9C" w:rsidRDefault="00F31E55" w:rsidP="00F31E55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S. </w:t>
            </w:r>
            <w:proofErr w:type="spellStart"/>
            <w:r w:rsidRPr="003C2A9C">
              <w:rPr>
                <w:rFonts w:ascii="Arial" w:hAnsi="Arial" w:cs="Arial"/>
              </w:rPr>
              <w:t>Stachak</w:t>
            </w:r>
            <w:proofErr w:type="spellEnd"/>
            <w:r w:rsidRPr="003C2A9C">
              <w:rPr>
                <w:rFonts w:ascii="Arial" w:hAnsi="Arial" w:cs="Arial"/>
              </w:rPr>
              <w:t>, Podstawy metodologii nauk ekonomicznych, Wydawnictwo Książka i Wiedza, Warszawa 2006.</w:t>
            </w:r>
          </w:p>
          <w:p w14:paraId="55AA8739" w14:textId="77777777" w:rsidR="00F31E55" w:rsidRPr="003C2A9C" w:rsidRDefault="00F31E55" w:rsidP="00F31E55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J. Apanowicz, Metodologia nauk, TNOIK, Toruń 2003.</w:t>
            </w:r>
          </w:p>
        </w:tc>
      </w:tr>
      <w:tr w:rsidR="00F31E55" w:rsidRPr="003C2A9C" w14:paraId="53EA45EC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11D163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31E55" w:rsidRPr="003C2A9C" w14:paraId="75FAA71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7EF" w14:textId="77777777" w:rsidR="00F31E55" w:rsidRPr="003C2A9C" w:rsidRDefault="00F31E55" w:rsidP="00F31E5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Cz. Cempel, Nowoczesne zagadnienia metodologii i filozofii badań, Instytut Technologii Eksploatacji, Poznań 2003.</w:t>
            </w:r>
          </w:p>
          <w:p w14:paraId="78FF5206" w14:textId="77777777" w:rsidR="00F31E55" w:rsidRPr="003C2A9C" w:rsidRDefault="00F31E55" w:rsidP="00F31E5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H. G. Adamkiewicz-Drwiło, Współczesna metodologia nauk ekonomicznych, </w:t>
            </w:r>
            <w:proofErr w:type="spellStart"/>
            <w:r w:rsidRPr="003C2A9C">
              <w:rPr>
                <w:rFonts w:ascii="Arial" w:hAnsi="Arial" w:cs="Arial"/>
              </w:rPr>
              <w:t>TNOik</w:t>
            </w:r>
            <w:proofErr w:type="spellEnd"/>
            <w:r w:rsidRPr="003C2A9C">
              <w:rPr>
                <w:rFonts w:ascii="Arial" w:hAnsi="Arial" w:cs="Arial"/>
              </w:rPr>
              <w:t xml:space="preserve"> Toruń 2008.</w:t>
            </w:r>
          </w:p>
        </w:tc>
      </w:tr>
      <w:tr w:rsidR="00F31E55" w:rsidRPr="003C2A9C" w14:paraId="24E6F953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BE9016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Planowane formy/działania/metody dydaktyczne:</w:t>
            </w:r>
          </w:p>
        </w:tc>
      </w:tr>
      <w:tr w:rsidR="00F31E55" w:rsidRPr="003C2A9C" w14:paraId="4C81E8F0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AE22" w14:textId="77777777" w:rsidR="00F31E55" w:rsidRPr="003C2A9C" w:rsidRDefault="00F31E55" w:rsidP="00C413B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Wykłady realizowane są metodą wykładu informacyjnego, problemowego i konwersatoryjnego </w:t>
            </w:r>
            <w:r w:rsidRPr="003C2A9C">
              <w:rPr>
                <w:rFonts w:ascii="Arial" w:hAnsi="Arial" w:cs="Arial"/>
              </w:rPr>
              <w:br/>
              <w:t>z wykorzystaniem prezentacji multimedialnych.</w:t>
            </w:r>
          </w:p>
          <w:p w14:paraId="77E0250A" w14:textId="77777777" w:rsidR="00F31E55" w:rsidRPr="003C2A9C" w:rsidRDefault="00F31E55" w:rsidP="00C413B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Praca zespołowa w trakcie ćwiczeń realizowana jest klasyczną metodą problemową (np. </w:t>
            </w:r>
            <w:proofErr w:type="spellStart"/>
            <w:r w:rsidRPr="003C2A9C">
              <w:rPr>
                <w:rFonts w:ascii="Arial" w:hAnsi="Arial" w:cs="Arial"/>
              </w:rPr>
              <w:t>case</w:t>
            </w:r>
            <w:proofErr w:type="spellEnd"/>
            <w:r w:rsidRPr="003C2A9C">
              <w:rPr>
                <w:rFonts w:ascii="Arial" w:hAnsi="Arial" w:cs="Arial"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</w:rPr>
              <w:t>study</w:t>
            </w:r>
            <w:proofErr w:type="spellEnd"/>
            <w:r w:rsidRPr="003C2A9C">
              <w:rPr>
                <w:rFonts w:ascii="Arial" w:hAnsi="Arial" w:cs="Arial"/>
              </w:rPr>
              <w:t>).</w:t>
            </w:r>
          </w:p>
          <w:p w14:paraId="6CF9F6E7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Praca indywidualna na ćwiczeniach polega na samodzielnym rozwiązywaniu zadań problemowych.</w:t>
            </w:r>
          </w:p>
        </w:tc>
      </w:tr>
      <w:tr w:rsidR="00F31E55" w:rsidRPr="003C2A9C" w14:paraId="4EC06013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ED2241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E76AD2" w:rsidRPr="003C2A9C" w14:paraId="1C274127" w14:textId="77777777" w:rsidTr="00B87671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4BAD583" w14:textId="31CEFEB6" w:rsidR="00E76AD2" w:rsidRPr="00E76AD2" w:rsidRDefault="00E76AD2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E76AD2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AA80DD3" w14:textId="6D0E50F9" w:rsidR="00E76AD2" w:rsidRPr="00E76AD2" w:rsidRDefault="00E76AD2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E76AD2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E76AD2" w:rsidRPr="003C2A9C" w14:paraId="65C31D70" w14:textId="77777777" w:rsidTr="00E76AD2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C45AD" w14:textId="5A635DF0" w:rsidR="00E76AD2" w:rsidRPr="00415E6C" w:rsidRDefault="00415E6C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W_01, W_02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2E1F4" w14:textId="41AF4ED6" w:rsidR="00E76AD2" w:rsidRPr="00415E6C" w:rsidRDefault="00415E6C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Zaliczenie pisemne w formie testu;</w:t>
            </w:r>
          </w:p>
        </w:tc>
      </w:tr>
      <w:tr w:rsidR="00E76AD2" w:rsidRPr="003C2A9C" w14:paraId="31CA748A" w14:textId="77777777" w:rsidTr="00E76AD2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1BDB2" w14:textId="2109E80E" w:rsidR="00E76AD2" w:rsidRPr="00415E6C" w:rsidRDefault="00415E6C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U_01, U_02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71698" w14:textId="196CE30A" w:rsidR="00E76AD2" w:rsidRPr="00415E6C" w:rsidRDefault="00415E6C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415E6C">
              <w:rPr>
                <w:rFonts w:ascii="Arial" w:hAnsi="Arial" w:cs="Arial"/>
              </w:rPr>
              <w:t>kolokwium obejmujące zadania problemowe i rachunkowe;</w:t>
            </w:r>
          </w:p>
        </w:tc>
      </w:tr>
      <w:tr w:rsidR="00E76AD2" w:rsidRPr="003C2A9C" w14:paraId="781DB38A" w14:textId="77777777" w:rsidTr="00E76AD2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743C9" w14:textId="09BC148C" w:rsidR="00E76AD2" w:rsidRPr="00415E6C" w:rsidRDefault="00415E6C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U_03, K_01, K_02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0551A" w14:textId="35FD2612" w:rsidR="00E76AD2" w:rsidRPr="00415E6C" w:rsidRDefault="00415E6C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415E6C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E76AD2" w:rsidRPr="003C2A9C" w14:paraId="2F4F40C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51EF2A4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E76AD2" w:rsidRPr="003C2A9C" w14:paraId="60DA98C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406" w14:textId="77777777" w:rsidR="00415E6C" w:rsidRPr="00415E6C" w:rsidRDefault="00415E6C" w:rsidP="00415E6C">
            <w:pPr>
              <w:spacing w:after="0"/>
              <w:rPr>
                <w:rFonts w:ascii="Arial" w:hAnsi="Arial" w:cs="Arial"/>
              </w:rPr>
            </w:pPr>
            <w:r w:rsidRPr="00415E6C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5DAB31A9" w14:textId="77777777" w:rsidR="00415E6C" w:rsidRPr="00415E6C" w:rsidRDefault="00415E6C" w:rsidP="00415E6C">
            <w:pPr>
              <w:spacing w:after="0"/>
              <w:rPr>
                <w:rFonts w:ascii="Arial" w:hAnsi="Arial" w:cs="Arial"/>
              </w:rPr>
            </w:pPr>
            <w:r w:rsidRPr="00415E6C">
              <w:rPr>
                <w:rFonts w:ascii="Arial" w:hAnsi="Arial" w:cs="Arial"/>
              </w:rPr>
              <w:t>Ogólna ocena z ćwiczeń uwzględnia:</w:t>
            </w:r>
          </w:p>
          <w:p w14:paraId="0B9D052D" w14:textId="0470D5E1" w:rsidR="00415E6C" w:rsidRPr="00415E6C" w:rsidRDefault="00415E6C" w:rsidP="00415E6C">
            <w:pPr>
              <w:spacing w:after="0"/>
              <w:rPr>
                <w:rFonts w:ascii="Arial" w:hAnsi="Arial" w:cs="Arial"/>
              </w:rPr>
            </w:pPr>
            <w:r w:rsidRPr="00415E6C">
              <w:rPr>
                <w:rFonts w:ascii="Arial" w:hAnsi="Arial" w:cs="Arial"/>
              </w:rPr>
              <w:t xml:space="preserve">- wynik kolokwium pisemnego – </w:t>
            </w:r>
            <w:r>
              <w:rPr>
                <w:rFonts w:ascii="Arial" w:hAnsi="Arial" w:cs="Arial"/>
              </w:rPr>
              <w:t>7</w:t>
            </w:r>
            <w:r w:rsidRPr="00415E6C">
              <w:rPr>
                <w:rFonts w:ascii="Arial" w:hAnsi="Arial" w:cs="Arial"/>
              </w:rPr>
              <w:t>0%,</w:t>
            </w:r>
          </w:p>
          <w:p w14:paraId="21DC4E97" w14:textId="138F6CF3" w:rsidR="00415E6C" w:rsidRPr="00415E6C" w:rsidRDefault="00415E6C" w:rsidP="00415E6C">
            <w:pPr>
              <w:spacing w:after="0"/>
              <w:rPr>
                <w:rFonts w:ascii="Arial" w:hAnsi="Arial" w:cs="Arial"/>
              </w:rPr>
            </w:pPr>
            <w:r w:rsidRPr="00415E6C">
              <w:rPr>
                <w:rFonts w:ascii="Arial" w:hAnsi="Arial" w:cs="Arial"/>
              </w:rPr>
              <w:t xml:space="preserve">- aktywność studenta w prowadzonych w trakcie zajęć dyskusji oraz jego zaangażowanie w rozwiązywanie zadań indywidualnych i grupowych– </w:t>
            </w:r>
            <w:r>
              <w:rPr>
                <w:rFonts w:ascii="Arial" w:hAnsi="Arial" w:cs="Arial"/>
              </w:rPr>
              <w:t>3</w:t>
            </w:r>
            <w:r w:rsidRPr="00415E6C">
              <w:rPr>
                <w:rFonts w:ascii="Arial" w:hAnsi="Arial" w:cs="Arial"/>
              </w:rPr>
              <w:t>0%.</w:t>
            </w:r>
          </w:p>
          <w:p w14:paraId="384122A3" w14:textId="77777777" w:rsidR="00415E6C" w:rsidRDefault="00415E6C" w:rsidP="00E76A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AE0BC34" w14:textId="64E820D9" w:rsidR="00E76AD2" w:rsidRPr="003C2A9C" w:rsidRDefault="00E76AD2" w:rsidP="00E76AD2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Sposób oceniania kolokwium z ćwiczeń i testu z wykładów:</w:t>
            </w:r>
          </w:p>
          <w:p w14:paraId="2AA0E7E4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91 – 100% – bardzo dobry</w:t>
            </w:r>
          </w:p>
          <w:p w14:paraId="79ECD6DD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81 – 90% – dobry plus</w:t>
            </w:r>
          </w:p>
          <w:p w14:paraId="0DFBCF9A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71 – 80% – dobry</w:t>
            </w:r>
          </w:p>
          <w:p w14:paraId="10580F67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61 – 70% – dostateczny plus</w:t>
            </w:r>
          </w:p>
          <w:p w14:paraId="1D53AEB3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51 – 60% – dostateczny</w:t>
            </w:r>
          </w:p>
          <w:p w14:paraId="2E61B90F" w14:textId="77777777" w:rsidR="00E76AD2" w:rsidRPr="003C2A9C" w:rsidRDefault="00E76AD2" w:rsidP="00E76A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50 – 0% – niedostateczny</w:t>
            </w:r>
          </w:p>
          <w:p w14:paraId="08B347EA" w14:textId="78110AB3" w:rsidR="00E76AD2" w:rsidRPr="003C2A9C" w:rsidRDefault="00E76AD2" w:rsidP="00E76AD2">
            <w:pPr>
              <w:spacing w:before="120"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Ocena końcowa z przedmiotu stanowi ocenę średnią z testu z wykładów</w:t>
            </w:r>
            <w:r w:rsidR="00415E6C">
              <w:rPr>
                <w:rFonts w:ascii="Arial" w:hAnsi="Arial" w:cs="Arial"/>
              </w:rPr>
              <w:t xml:space="preserve"> </w:t>
            </w:r>
            <w:r w:rsidRPr="003C2A9C">
              <w:rPr>
                <w:rFonts w:ascii="Arial" w:hAnsi="Arial" w:cs="Arial"/>
              </w:rPr>
              <w:t>i ogólnej oceny z ćwiczeń.</w:t>
            </w:r>
          </w:p>
        </w:tc>
      </w:tr>
      <w:tr w:rsidR="00E76AD2" w:rsidRPr="003C2A9C" w14:paraId="20FD0BA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D23C9AF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E76AD2" w:rsidRPr="003C2A9C" w14:paraId="25E6A8B1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6B5C22B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E76AD2" w:rsidRPr="003C2A9C" w14:paraId="33BCF90B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E24334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38DE82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E76AD2" w:rsidRPr="003C2A9C" w14:paraId="5EF9F59B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F056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0F2C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E76AD2" w:rsidRPr="003C2A9C" w14:paraId="3AC92308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276E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84EC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E76AD2" w:rsidRPr="003C2A9C" w14:paraId="7C53365A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C6D1" w14:textId="0844030A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22C2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E76AD2" w:rsidRPr="003C2A9C" w14:paraId="550407DD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1EA5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74D6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E76AD2" w:rsidRPr="003C2A9C" w14:paraId="2B88ACA0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8620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2F20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 godzin</w:t>
            </w:r>
          </w:p>
        </w:tc>
      </w:tr>
      <w:tr w:rsidR="00E76AD2" w:rsidRPr="003C2A9C" w14:paraId="14F14DE4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5356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E295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 godzin</w:t>
            </w:r>
          </w:p>
        </w:tc>
      </w:tr>
      <w:tr w:rsidR="00E76AD2" w:rsidRPr="003C2A9C" w14:paraId="35122377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DC8D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D3F4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E76AD2" w:rsidRPr="003C2A9C" w14:paraId="2F62458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4E65" w14:textId="77777777" w:rsidR="00E76AD2" w:rsidRPr="003C2A9C" w:rsidRDefault="00E76AD2" w:rsidP="00E76AD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3B14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75 godzin</w:t>
            </w:r>
          </w:p>
        </w:tc>
      </w:tr>
      <w:tr w:rsidR="00E76AD2" w:rsidRPr="003C2A9C" w14:paraId="4D8C153C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49E0" w14:textId="77777777" w:rsidR="00E76AD2" w:rsidRPr="003C2A9C" w:rsidRDefault="00E76AD2" w:rsidP="00E76AD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608CA" w14:textId="77777777" w:rsidR="00E76AD2" w:rsidRPr="003C2A9C" w:rsidRDefault="00E76AD2" w:rsidP="00E76AD2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3</w:t>
            </w:r>
          </w:p>
        </w:tc>
      </w:tr>
      <w:tr w:rsidR="00E76AD2" w:rsidRPr="003C2A9C" w14:paraId="2811A72F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176F33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E76AD2" w:rsidRPr="003C2A9C" w14:paraId="41BD6047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477DA1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AB753B" w14:textId="77777777" w:rsidR="00E76AD2" w:rsidRPr="003C2A9C" w:rsidRDefault="00E76AD2" w:rsidP="00E76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E76AD2" w:rsidRPr="003C2A9C" w14:paraId="7D26AD5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69C6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8C92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E76AD2" w:rsidRPr="003C2A9C" w14:paraId="20F83C97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60B0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17AE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 godzin</w:t>
            </w:r>
          </w:p>
        </w:tc>
      </w:tr>
      <w:tr w:rsidR="00E76AD2" w:rsidRPr="003C2A9C" w14:paraId="796BDCD4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202E" w14:textId="7D79CE0B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6ED0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 godzin</w:t>
            </w:r>
          </w:p>
        </w:tc>
      </w:tr>
      <w:tr w:rsidR="00E76AD2" w:rsidRPr="003C2A9C" w14:paraId="59FC89A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A4DB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3881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E76AD2" w:rsidRPr="003C2A9C" w14:paraId="5854B506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9405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55F0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 godzin</w:t>
            </w:r>
          </w:p>
        </w:tc>
      </w:tr>
      <w:tr w:rsidR="00E76AD2" w:rsidRPr="003C2A9C" w14:paraId="4E9BB5D9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830B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0AFF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 godzin</w:t>
            </w:r>
          </w:p>
        </w:tc>
      </w:tr>
      <w:tr w:rsidR="00E76AD2" w:rsidRPr="003C2A9C" w14:paraId="699F211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C1E2C" w14:textId="77777777" w:rsidR="00E76AD2" w:rsidRPr="003C2A9C" w:rsidRDefault="00E76AD2" w:rsidP="00E76AD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bCs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5DBE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 godzin</w:t>
            </w:r>
          </w:p>
        </w:tc>
      </w:tr>
      <w:tr w:rsidR="00E76AD2" w:rsidRPr="003C2A9C" w14:paraId="5C58C70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F5FB" w14:textId="77777777" w:rsidR="00E76AD2" w:rsidRPr="003C2A9C" w:rsidRDefault="00E76AD2" w:rsidP="00E76AD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6A9B" w14:textId="77777777" w:rsidR="00E76AD2" w:rsidRPr="003C2A9C" w:rsidRDefault="00E76AD2" w:rsidP="00E76AD2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75 godzin</w:t>
            </w:r>
          </w:p>
        </w:tc>
      </w:tr>
      <w:tr w:rsidR="00E76AD2" w:rsidRPr="003C2A9C" w14:paraId="372A887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2D3B" w14:textId="77777777" w:rsidR="00E76AD2" w:rsidRPr="003C2A9C" w:rsidRDefault="00E76AD2" w:rsidP="00E76AD2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0F4B" w14:textId="77777777" w:rsidR="00E76AD2" w:rsidRPr="003C2A9C" w:rsidRDefault="00E76AD2" w:rsidP="00E76AD2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3</w:t>
            </w:r>
          </w:p>
        </w:tc>
      </w:tr>
    </w:tbl>
    <w:p w14:paraId="75C10282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88A1C8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57639A5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38E426A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3969D52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41E313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5524646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05EAF9D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B83FF1D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1DED6A7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CDD7359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69EFD65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C6BD0E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F3AE7A5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1D56CB9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3B8CF7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4C837B6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5"/>
        <w:gridCol w:w="42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31E55" w:rsidRPr="003C2A9C" w14:paraId="14D46138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0E04A0" w14:textId="77777777" w:rsidR="00F31E55" w:rsidRPr="003C2A9C" w:rsidRDefault="00F31E55" w:rsidP="00C413B9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F31E55" w:rsidRPr="003C2A9C" w14:paraId="52962FC1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A254D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CDF7" w14:textId="77777777" w:rsidR="00F31E55" w:rsidRPr="003C2A9C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Audyt zewnętrzny</w:t>
            </w:r>
          </w:p>
        </w:tc>
      </w:tr>
      <w:tr w:rsidR="00F31E55" w:rsidRPr="003C2A9C" w14:paraId="6CAAB36B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B2F3B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0C24" w14:textId="77777777" w:rsidR="00F31E55" w:rsidRPr="00415E6C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  <w:lang w:val="en-US"/>
              </w:rPr>
            </w:pPr>
            <w:r w:rsidRPr="00415E6C">
              <w:rPr>
                <w:rFonts w:ascii="Arial" w:eastAsia="Times New Roman" w:hAnsi="Arial"/>
                <w:kern w:val="32"/>
                <w:lang w:val="en-US"/>
              </w:rPr>
              <w:t>External audit</w:t>
            </w:r>
          </w:p>
        </w:tc>
      </w:tr>
      <w:tr w:rsidR="00F31E55" w:rsidRPr="003C2A9C" w14:paraId="0545003A" w14:textId="77777777" w:rsidTr="00C413B9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BB1F0E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B07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31E55" w:rsidRPr="003C2A9C" w14:paraId="78AD3915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26596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D3C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31E55" w:rsidRPr="003C2A9C" w14:paraId="7963C96C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873E42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5F18" w14:textId="16E2AC02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r w:rsidR="005B046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F31E55" w:rsidRPr="003C2A9C" w14:paraId="50FEC3EB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332CC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572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F31E55" w:rsidRPr="003C2A9C" w14:paraId="1A097E6F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AEEA2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EDE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31E55" w:rsidRPr="003C2A9C" w14:paraId="4EE762A3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94419E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7C6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F31E55" w:rsidRPr="003C2A9C" w14:paraId="097A0556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BFF96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DB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F31E55" w:rsidRPr="003C2A9C" w14:paraId="409C878F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2B62C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180E" w14:textId="49389DFF" w:rsidR="00F31E55" w:rsidRPr="003C2A9C" w:rsidRDefault="00415E6C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F31E55" w:rsidRPr="003C2A9C" w14:paraId="6920A6BC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00954D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8908" w14:textId="6F6C2016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dr </w:t>
            </w:r>
            <w:r w:rsidR="00FA5BB9">
              <w:rPr>
                <w:rFonts w:ascii="Arial" w:hAnsi="Arial" w:cs="Arial"/>
                <w:color w:val="000000"/>
              </w:rPr>
              <w:t>hab. Marcin Łupiński prof. uczelni</w:t>
            </w:r>
          </w:p>
        </w:tc>
      </w:tr>
      <w:tr w:rsidR="00F31E55" w:rsidRPr="003C2A9C" w14:paraId="76FFB7F1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4A9684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D19A" w14:textId="78F0B1B5" w:rsidR="00F31E55" w:rsidRPr="003C2A9C" w:rsidRDefault="00FA5BB9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dr </w:t>
            </w:r>
            <w:r>
              <w:rPr>
                <w:rFonts w:ascii="Arial" w:hAnsi="Arial" w:cs="Arial"/>
                <w:color w:val="000000"/>
              </w:rPr>
              <w:t>hab. Marcin Łupiński prof. uczelni</w:t>
            </w:r>
          </w:p>
        </w:tc>
      </w:tr>
      <w:tr w:rsidR="00F31E55" w:rsidRPr="003C2A9C" w14:paraId="31FC031B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407ED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29C" w14:textId="77777777" w:rsidR="00F31E55" w:rsidRPr="003C2A9C" w:rsidRDefault="00F31E55" w:rsidP="00F31E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Nabycie wiedzy na temat  podstaw prawnych   audytu zewnętrznego, wewnętrznego i  zasad wykonywania zawodu oraz etyki zawodowej.  </w:t>
            </w:r>
          </w:p>
          <w:p w14:paraId="4E29BB1C" w14:textId="77777777" w:rsidR="00F31E55" w:rsidRPr="003C2A9C" w:rsidRDefault="00F31E55" w:rsidP="00F31E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Nabycie umiejętności i kompetencji z zakresu planowania i oceny ryzyka badania, dokumentowania i  raportowania audytu</w:t>
            </w:r>
          </w:p>
        </w:tc>
      </w:tr>
      <w:tr w:rsidR="00F31E55" w:rsidRPr="003C2A9C" w14:paraId="1A27C4AE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C0FE5C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EF856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17DE508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C54D0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48251D0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0C39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558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w zaawansowanym stopniu mechanizmy, </w:t>
            </w:r>
            <w:r w:rsidRPr="003C2A9C">
              <w:rPr>
                <w:rFonts w:ascii="Roboto" w:hAnsi="Roboto"/>
                <w:color w:val="06022E"/>
                <w:sz w:val="23"/>
                <w:szCs w:val="23"/>
                <w:shd w:val="clear" w:color="auto" w:fill="F8F8F8"/>
              </w:rPr>
              <w:t xml:space="preserve"> </w:t>
            </w:r>
            <w:r w:rsidRPr="003C2A9C">
              <w:rPr>
                <w:rFonts w:ascii="Arial" w:hAnsi="Arial" w:cs="Arial"/>
              </w:rPr>
              <w:t>rolę i znaczenie audytu;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1B7A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K_W05</w:t>
            </w:r>
          </w:p>
          <w:p w14:paraId="0A4D077E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K_W08</w:t>
            </w:r>
          </w:p>
        </w:tc>
      </w:tr>
      <w:tr w:rsidR="00F31E55" w:rsidRPr="003C2A9C" w14:paraId="01993616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E7B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5D4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kluczowe  procesy, prawidłowości i mechanizmy prowadzenia audytu;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6422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K_W05</w:t>
            </w:r>
          </w:p>
        </w:tc>
      </w:tr>
      <w:tr w:rsidR="00F31E55" w:rsidRPr="003C2A9C" w14:paraId="00FA1F88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9346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E7DA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terminologię używaną w audycie, oraz stosowane metody badań;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27F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K_W08</w:t>
            </w:r>
          </w:p>
        </w:tc>
      </w:tr>
      <w:tr w:rsidR="00F31E55" w:rsidRPr="003C2A9C" w14:paraId="3BD7E62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4E98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ACF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relacje i różnice pomiędzy audytem zewnętrznym i wewnętrznym;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2861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415E6C">
              <w:rPr>
                <w:rFonts w:ascii="Arial" w:hAnsi="Arial" w:cs="Arial"/>
                <w:bCs/>
              </w:rPr>
              <w:t>K_W05</w:t>
            </w:r>
          </w:p>
        </w:tc>
      </w:tr>
      <w:tr w:rsidR="00F31E55" w:rsidRPr="003C2A9C" w14:paraId="061E06B3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4A4787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AE96C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08DBC59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38BFA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38514611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B301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0D1F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korzystać z różnorodnych źródeł informacji w czasie prowadzenia badań audytowych;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3D59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K_U03</w:t>
            </w:r>
          </w:p>
        </w:tc>
      </w:tr>
      <w:tr w:rsidR="00F31E55" w:rsidRPr="003C2A9C" w14:paraId="16E8488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BFA3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924E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dokonać wyboru wybranych metod prowadzenia audytu;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75C1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K_U02</w:t>
            </w:r>
          </w:p>
        </w:tc>
      </w:tr>
      <w:tr w:rsidR="00F31E55" w:rsidRPr="003C2A9C" w14:paraId="0C3412A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2D98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629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poszerzać wiedzę z zakresu ogólnoświatowych standardów prowadzenia audytu;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D29F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K_U12</w:t>
            </w:r>
          </w:p>
        </w:tc>
      </w:tr>
      <w:tr w:rsidR="00F31E55" w:rsidRPr="003C2A9C" w14:paraId="502D9FCD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51EE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F952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potrafi pracować i współdziałać w grupie ćwiczeniowej w ramach rozwiązywania zadań wymagających identyfikowania i rozstrzygania problemów związanych z prowadzeniem audytu;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7ACF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K_U02</w:t>
            </w:r>
          </w:p>
          <w:p w14:paraId="08701DA3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K_U13</w:t>
            </w:r>
          </w:p>
        </w:tc>
      </w:tr>
      <w:tr w:rsidR="00F31E55" w:rsidRPr="003C2A9C" w14:paraId="148CC65F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584E0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3B6DC4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092D794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930DF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5583676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D45B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533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 z zakresie prowadzenia audytu; w sytuacji trudności z samodzielnym rozwiązaniem problemu, jest gotów do korzystania z wiedzy eksperckiej;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7A9B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K_K02</w:t>
            </w:r>
          </w:p>
        </w:tc>
      </w:tr>
      <w:tr w:rsidR="00F31E55" w:rsidRPr="003C2A9C" w14:paraId="27224AFF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6F48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6DA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kierowania się w karierze zawodowej zasadami etyki.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3DCA" w14:textId="77777777" w:rsidR="00F31E55" w:rsidRPr="00415E6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K_K03</w:t>
            </w:r>
          </w:p>
        </w:tc>
      </w:tr>
      <w:tr w:rsidR="00F31E55" w:rsidRPr="003C2A9C" w14:paraId="0F47C438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A3DF9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49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Wykład i ćwiczenia audytoryjne</w:t>
            </w:r>
          </w:p>
        </w:tc>
      </w:tr>
      <w:tr w:rsidR="00F31E55" w:rsidRPr="003C2A9C" w14:paraId="4BA85950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3F54E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31E55" w:rsidRPr="003C2A9C" w14:paraId="3ACDAF3D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B88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Znajomość podstawowych pojęć z zakresu organizacji i zarządzania.</w:t>
            </w:r>
          </w:p>
        </w:tc>
      </w:tr>
      <w:tr w:rsidR="00F31E55" w:rsidRPr="003C2A9C" w14:paraId="49B4FE19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FC87EC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31E55" w:rsidRPr="003C2A9C" w14:paraId="4D04BEA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E285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Pojęcie i przyczyny przeprowadzania audytu przedsiębiorstwa oraz jego zasady i przebieg.</w:t>
            </w:r>
          </w:p>
          <w:p w14:paraId="67F2CF32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Audyt w kontekście celów i ryzyka towarzyszącego przedsiębiorstwu.</w:t>
            </w:r>
          </w:p>
          <w:p w14:paraId="6903AAEC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Funkcjonowanie i standardy audytu zewnętrznego.</w:t>
            </w:r>
          </w:p>
          <w:p w14:paraId="4CC0FFF1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Główne klasyfikacje audytu przedsiębiorstwa (zewnętrzny i wewnętrzny).</w:t>
            </w:r>
          </w:p>
          <w:p w14:paraId="2327A315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Audyt marketingowy w ocenie przedsiębiorstwa.</w:t>
            </w:r>
          </w:p>
          <w:p w14:paraId="42A83100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Audyt klientów, rynków, konkurencji.</w:t>
            </w:r>
          </w:p>
          <w:p w14:paraId="496C94B5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Audyt organizacyjny w ocenie przedsiębiorstwa.</w:t>
            </w:r>
          </w:p>
          <w:p w14:paraId="6591B712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Audyt wizji, misji i celów strategicznych, działań / procesów.</w:t>
            </w:r>
          </w:p>
          <w:p w14:paraId="22292D25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Audyt struktury organizacyjnej i systemów zarządzania oraz kultury organizacji.</w:t>
            </w:r>
          </w:p>
          <w:p w14:paraId="20B5A4BB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Audyt ekonomiczny w ocenie przedsiębiorstwa.</w:t>
            </w:r>
          </w:p>
          <w:p w14:paraId="737D6DED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Audyt finansowy.</w:t>
            </w:r>
          </w:p>
          <w:p w14:paraId="2DEF0EB1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Audyt zasobów materialnych oraz (rzeczowych) niematerialnych.</w:t>
            </w:r>
          </w:p>
          <w:p w14:paraId="47135DDD" w14:textId="77777777" w:rsidR="00F31E55" w:rsidRPr="00D00FAC" w:rsidRDefault="00F31E55" w:rsidP="00F31E55">
            <w:pPr>
              <w:pStyle w:val="Akapitzlist"/>
              <w:numPr>
                <w:ilvl w:val="0"/>
                <w:numId w:val="45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Audyt zasobów ludzkich.</w:t>
            </w:r>
          </w:p>
        </w:tc>
      </w:tr>
      <w:tr w:rsidR="00F31E55" w:rsidRPr="003C2A9C" w14:paraId="50F1289B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A12DE9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31E55" w:rsidRPr="003C2A9C" w14:paraId="41219A39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A89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</w:p>
          <w:p w14:paraId="442E16A5" w14:textId="77777777" w:rsidR="00F31E55" w:rsidRPr="003C2A9C" w:rsidRDefault="00F31E55" w:rsidP="00F31E55">
            <w:pPr>
              <w:numPr>
                <w:ilvl w:val="0"/>
                <w:numId w:val="16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Z. Dobrowolski, Audyt. Funkcje. Formułowanie ustaleń. Ryzyka, Wydawnictwo: </w:t>
            </w:r>
            <w:hyperlink r:id="rId5" w:tgtFrame="_self" w:tooltip="Wolters Kluwer Polska" w:history="1">
              <w:r w:rsidRPr="003C2A9C">
                <w:rPr>
                  <w:rFonts w:ascii="Arial" w:hAnsi="Arial" w:cs="Arial"/>
                </w:rPr>
                <w:t>Wolters Kluwer Polska</w:t>
              </w:r>
            </w:hyperlink>
            <w:r w:rsidRPr="003C2A9C">
              <w:rPr>
                <w:rFonts w:ascii="Arial" w:hAnsi="Arial" w:cs="Arial"/>
              </w:rPr>
              <w:t>, Warszawa 2021.</w:t>
            </w:r>
          </w:p>
          <w:p w14:paraId="37279FB8" w14:textId="77777777" w:rsidR="00F31E55" w:rsidRPr="003C2A9C" w:rsidRDefault="00F31E55" w:rsidP="00F31E55">
            <w:pPr>
              <w:numPr>
                <w:ilvl w:val="0"/>
                <w:numId w:val="16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KSB- Krajowe Standardy Badania wg Międzynarodowe Standardy Rewizji Finansowej -MSRF, IFAC/IAPC (najnowsza wersja).</w:t>
            </w:r>
          </w:p>
          <w:p w14:paraId="06271F47" w14:textId="77777777" w:rsidR="00F31E55" w:rsidRPr="003C2A9C" w:rsidRDefault="00F31E55" w:rsidP="00F31E55">
            <w:pPr>
              <w:numPr>
                <w:ilvl w:val="0"/>
                <w:numId w:val="16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 Kodeks etyki zawodowej biegłych rewidentów, </w:t>
            </w:r>
            <w:hyperlink r:id="rId6" w:history="1">
              <w:r w:rsidRPr="003C2A9C">
                <w:rPr>
                  <w:u w:val="single"/>
                </w:rPr>
                <w:t>www.pibr.org.pl</w:t>
              </w:r>
            </w:hyperlink>
            <w:r w:rsidRPr="003C2A9C">
              <w:rPr>
                <w:rFonts w:ascii="Arial" w:hAnsi="Arial" w:cs="Arial"/>
              </w:rPr>
              <w:t>.</w:t>
            </w:r>
          </w:p>
          <w:p w14:paraId="25E79A92" w14:textId="77777777" w:rsidR="00F31E55" w:rsidRPr="003C2A9C" w:rsidRDefault="00F31E55" w:rsidP="00F31E55">
            <w:pPr>
              <w:numPr>
                <w:ilvl w:val="0"/>
                <w:numId w:val="16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Ustawa z 11 maja 20017 roku o biegłych rewidentach, firmach audytorskich i nadzorze publicznym, (aktualny teks).</w:t>
            </w:r>
          </w:p>
        </w:tc>
      </w:tr>
      <w:tr w:rsidR="00F31E55" w:rsidRPr="003C2A9C" w14:paraId="744967C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126459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31E55" w:rsidRPr="003C2A9C" w14:paraId="38903DA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182" w14:textId="77777777" w:rsidR="00F31E55" w:rsidRPr="003C2A9C" w:rsidRDefault="00F31E55" w:rsidP="00F31E55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J. Marzec, J. Śliwa, Audyt finansowy w przedsiębiorstwach i projekcje ich gospodarki finansowej, </w:t>
            </w:r>
            <w:proofErr w:type="spellStart"/>
            <w:r w:rsidRPr="003C2A9C">
              <w:rPr>
                <w:rFonts w:ascii="Arial" w:hAnsi="Arial" w:cs="Arial"/>
              </w:rPr>
              <w:t>Difin</w:t>
            </w:r>
            <w:proofErr w:type="spellEnd"/>
            <w:r w:rsidRPr="003C2A9C">
              <w:rPr>
                <w:rFonts w:ascii="Arial" w:hAnsi="Arial" w:cs="Arial"/>
              </w:rPr>
              <w:t xml:space="preserve">, Warszawa 2016. </w:t>
            </w:r>
          </w:p>
          <w:p w14:paraId="0B8F7E96" w14:textId="77777777" w:rsidR="00F31E55" w:rsidRPr="003C2A9C" w:rsidRDefault="00F31E55" w:rsidP="00F31E55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A. Skoczylas-Tworek, Audyt we współczesnej gospodarce rynkowej, Wydawnictwo Uniwersytetu Łódzkiego, Łódź 2014.</w:t>
            </w:r>
          </w:p>
          <w:p w14:paraId="1AF8097A" w14:textId="77777777" w:rsidR="00F31E55" w:rsidRPr="003C2A9C" w:rsidRDefault="00F31E55" w:rsidP="00F31E55">
            <w:pPr>
              <w:numPr>
                <w:ilvl w:val="0"/>
                <w:numId w:val="17"/>
              </w:numPr>
              <w:spacing w:after="0" w:line="259" w:lineRule="auto"/>
              <w:contextualSpacing/>
              <w:rPr>
                <w:rFonts w:cs="Calibri"/>
              </w:rPr>
            </w:pPr>
            <w:r w:rsidRPr="003C2A9C">
              <w:rPr>
                <w:rFonts w:ascii="Arial" w:hAnsi="Arial" w:cs="Arial"/>
              </w:rPr>
              <w:lastRenderedPageBreak/>
              <w:t xml:space="preserve">J. </w:t>
            </w:r>
            <w:proofErr w:type="spellStart"/>
            <w:r w:rsidRPr="003C2A9C">
              <w:rPr>
                <w:rFonts w:ascii="Arial" w:hAnsi="Arial" w:cs="Arial"/>
              </w:rPr>
              <w:t>Hartenberger</w:t>
            </w:r>
            <w:proofErr w:type="spellEnd"/>
            <w:r w:rsidRPr="003C2A9C">
              <w:rPr>
                <w:rFonts w:ascii="Arial" w:hAnsi="Arial" w:cs="Arial"/>
              </w:rPr>
              <w:t>-Liszek, Problemy poznawcze diagnozowania ekonomicznego przedsiębiorstw, Wydawnictwo UG, Gdańsk 2014.</w:t>
            </w:r>
          </w:p>
        </w:tc>
      </w:tr>
      <w:tr w:rsidR="00F31E55" w:rsidRPr="003C2A9C" w14:paraId="7B94A9A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099E93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F31E55" w:rsidRPr="003C2A9C" w14:paraId="4BB0697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B712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6147F3E5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Praca zespołowa w trakcie ćwiczeń realizowana jest klasyczną metodą problemową (</w:t>
            </w:r>
            <w:proofErr w:type="spellStart"/>
            <w:r w:rsidRPr="003C2A9C">
              <w:rPr>
                <w:rFonts w:ascii="Arial" w:hAnsi="Arial" w:cs="Arial"/>
              </w:rPr>
              <w:t>case</w:t>
            </w:r>
            <w:proofErr w:type="spellEnd"/>
            <w:r w:rsidRPr="003C2A9C">
              <w:rPr>
                <w:rFonts w:ascii="Arial" w:hAnsi="Arial" w:cs="Arial"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</w:rPr>
              <w:t>study</w:t>
            </w:r>
            <w:proofErr w:type="spellEnd"/>
            <w:r w:rsidRPr="003C2A9C">
              <w:rPr>
                <w:rFonts w:ascii="Arial" w:hAnsi="Arial" w:cs="Arial"/>
              </w:rPr>
              <w:t>).</w:t>
            </w:r>
          </w:p>
          <w:p w14:paraId="20648789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Praca indywidualna na ćwiczeniach polega na samodzielnym rozwiązywaniu zadań problemowych.</w:t>
            </w:r>
          </w:p>
        </w:tc>
      </w:tr>
      <w:tr w:rsidR="00F31E55" w:rsidRPr="003C2A9C" w14:paraId="005F9FF4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CAB3C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415E6C" w:rsidRPr="003C2A9C" w14:paraId="2AFDA585" w14:textId="77777777" w:rsidTr="003D5557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8150F92" w14:textId="32ECAF1A" w:rsidR="00415E6C" w:rsidRPr="00415E6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415E6C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BC761BE" w14:textId="3D063942" w:rsidR="00415E6C" w:rsidRPr="00415E6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415E6C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415E6C" w:rsidRPr="003C2A9C" w14:paraId="131ED4FB" w14:textId="77777777" w:rsidTr="00415E6C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32F81" w14:textId="095A558B" w:rsidR="00415E6C" w:rsidRPr="00415E6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W_01-W_04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525F4D" w14:textId="2B1D0E43" w:rsidR="00415E6C" w:rsidRPr="00415E6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</w:rPr>
              <w:t>egzamin pisemny w formie testu;</w:t>
            </w:r>
          </w:p>
        </w:tc>
      </w:tr>
      <w:tr w:rsidR="00415E6C" w:rsidRPr="003C2A9C" w14:paraId="24C62FD6" w14:textId="77777777" w:rsidTr="00415E6C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7AD67" w14:textId="4D57D561" w:rsidR="00415E6C" w:rsidRPr="00415E6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U_01-U_03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3E434B0" w14:textId="14B8FC48" w:rsidR="00415E6C" w:rsidRPr="00415E6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</w:rPr>
              <w:t>kolokwium obejmujące zadania problemowe i rachunkowe;</w:t>
            </w:r>
          </w:p>
        </w:tc>
      </w:tr>
      <w:tr w:rsidR="00415E6C" w:rsidRPr="003C2A9C" w14:paraId="532AA6B0" w14:textId="77777777" w:rsidTr="00415E6C">
        <w:trPr>
          <w:trHeight w:val="320"/>
        </w:trPr>
        <w:tc>
          <w:tcPr>
            <w:tcW w:w="2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BC95A" w14:textId="250C5443" w:rsidR="00415E6C" w:rsidRPr="00415E6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  <w:color w:val="000000"/>
              </w:rPr>
              <w:t>U_04, K_01, K_02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D86F17" w14:textId="49CA85EE" w:rsidR="00415E6C" w:rsidRPr="00415E6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415E6C">
              <w:rPr>
                <w:rFonts w:ascii="Arial" w:hAnsi="Arial" w:cs="Arial"/>
                <w:bCs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415E6C" w:rsidRPr="003C2A9C" w14:paraId="1D70B055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61BA408" w14:textId="77777777" w:rsidR="00415E6C" w:rsidRPr="003C2A9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415E6C" w:rsidRPr="003C2A9C" w14:paraId="58DCA6B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7EF" w14:textId="77777777" w:rsidR="00415E6C" w:rsidRPr="00415E6C" w:rsidRDefault="00415E6C" w:rsidP="00415E6C">
            <w:pPr>
              <w:spacing w:after="0"/>
              <w:rPr>
                <w:rFonts w:ascii="Arial" w:hAnsi="Arial" w:cs="Arial"/>
              </w:rPr>
            </w:pPr>
            <w:r w:rsidRPr="00415E6C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26D81ABB" w14:textId="77777777" w:rsidR="00415E6C" w:rsidRPr="00415E6C" w:rsidRDefault="00415E6C" w:rsidP="00415E6C">
            <w:pPr>
              <w:spacing w:after="0"/>
              <w:rPr>
                <w:rFonts w:ascii="Arial" w:hAnsi="Arial" w:cs="Arial"/>
              </w:rPr>
            </w:pPr>
            <w:r w:rsidRPr="00415E6C">
              <w:rPr>
                <w:rFonts w:ascii="Arial" w:hAnsi="Arial" w:cs="Arial"/>
              </w:rPr>
              <w:t>Ogólna ocena z ćwiczeń uwzględnia:</w:t>
            </w:r>
          </w:p>
          <w:p w14:paraId="4B864688" w14:textId="614560D7" w:rsidR="00415E6C" w:rsidRPr="00415E6C" w:rsidRDefault="00415E6C" w:rsidP="00415E6C">
            <w:pPr>
              <w:spacing w:after="0"/>
              <w:rPr>
                <w:rFonts w:ascii="Arial" w:hAnsi="Arial" w:cs="Arial"/>
              </w:rPr>
            </w:pPr>
            <w:r w:rsidRPr="00415E6C">
              <w:rPr>
                <w:rFonts w:ascii="Arial" w:hAnsi="Arial" w:cs="Arial"/>
              </w:rPr>
              <w:t xml:space="preserve">- wynik kolokwium pisemnego – </w:t>
            </w:r>
            <w:r w:rsidR="009374ED">
              <w:rPr>
                <w:rFonts w:ascii="Arial" w:hAnsi="Arial" w:cs="Arial"/>
              </w:rPr>
              <w:t>5</w:t>
            </w:r>
            <w:r w:rsidRPr="00415E6C">
              <w:rPr>
                <w:rFonts w:ascii="Arial" w:hAnsi="Arial" w:cs="Arial"/>
              </w:rPr>
              <w:t>0%,</w:t>
            </w:r>
          </w:p>
          <w:p w14:paraId="794CBDFF" w14:textId="66EC6EDA" w:rsidR="00415E6C" w:rsidRPr="00415E6C" w:rsidRDefault="00415E6C" w:rsidP="00415E6C">
            <w:pPr>
              <w:spacing w:after="0"/>
              <w:rPr>
                <w:rFonts w:ascii="Arial" w:hAnsi="Arial" w:cs="Arial"/>
              </w:rPr>
            </w:pPr>
            <w:r w:rsidRPr="00415E6C">
              <w:rPr>
                <w:rFonts w:ascii="Arial" w:hAnsi="Arial" w:cs="Arial"/>
              </w:rPr>
              <w:t xml:space="preserve">- aktywność studenta w prowadzonych w trakcie zajęć dyskusji oraz jego zaangażowanie w rozwiązywanie zadań indywidualnych i grupowych– </w:t>
            </w:r>
            <w:r w:rsidR="009374ED">
              <w:rPr>
                <w:rFonts w:ascii="Arial" w:hAnsi="Arial" w:cs="Arial"/>
              </w:rPr>
              <w:t>5</w:t>
            </w:r>
            <w:r w:rsidRPr="00415E6C">
              <w:rPr>
                <w:rFonts w:ascii="Arial" w:hAnsi="Arial" w:cs="Arial"/>
              </w:rPr>
              <w:t>0%.</w:t>
            </w:r>
          </w:p>
          <w:p w14:paraId="0729763D" w14:textId="1E644722" w:rsidR="00415E6C" w:rsidRPr="003C2A9C" w:rsidRDefault="00415E6C" w:rsidP="00415E6C">
            <w:pPr>
              <w:spacing w:after="0" w:line="240" w:lineRule="auto"/>
              <w:rPr>
                <w:rFonts w:ascii="Arial" w:hAnsi="Arial" w:cs="Arial"/>
              </w:rPr>
            </w:pPr>
          </w:p>
          <w:p w14:paraId="5CA9AEF7" w14:textId="77777777" w:rsidR="00415E6C" w:rsidRPr="003C2A9C" w:rsidRDefault="00415E6C" w:rsidP="00415E6C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Sposób oceniania kolokwium z ćwiczeń i egzaminu:</w:t>
            </w:r>
          </w:p>
          <w:p w14:paraId="74AA2B65" w14:textId="77777777" w:rsidR="00415E6C" w:rsidRPr="003C2A9C" w:rsidRDefault="00415E6C" w:rsidP="00415E6C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91 – 100% – bardzo dobry</w:t>
            </w:r>
          </w:p>
          <w:p w14:paraId="3F4FB096" w14:textId="77777777" w:rsidR="00415E6C" w:rsidRPr="003C2A9C" w:rsidRDefault="00415E6C" w:rsidP="00415E6C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81 – 90% – dobry plus</w:t>
            </w:r>
          </w:p>
          <w:p w14:paraId="6F363DBC" w14:textId="77777777" w:rsidR="00415E6C" w:rsidRPr="003C2A9C" w:rsidRDefault="00415E6C" w:rsidP="00415E6C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71 – 80% – dobry</w:t>
            </w:r>
          </w:p>
          <w:p w14:paraId="0EEB4DEF" w14:textId="77777777" w:rsidR="00415E6C" w:rsidRPr="003C2A9C" w:rsidRDefault="00415E6C" w:rsidP="00415E6C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61 – 70% – dostateczny plus</w:t>
            </w:r>
          </w:p>
          <w:p w14:paraId="74198E61" w14:textId="77777777" w:rsidR="00415E6C" w:rsidRPr="003C2A9C" w:rsidRDefault="00415E6C" w:rsidP="00415E6C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51 – 60% – dostateczny</w:t>
            </w:r>
          </w:p>
          <w:p w14:paraId="13782729" w14:textId="77777777" w:rsidR="00415E6C" w:rsidRDefault="00415E6C" w:rsidP="00415E6C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50 – 0% – niedostateczny</w:t>
            </w:r>
          </w:p>
          <w:p w14:paraId="11EB5A78" w14:textId="77777777" w:rsidR="009374ED" w:rsidRPr="009374ED" w:rsidRDefault="009374ED" w:rsidP="009374ED">
            <w:pPr>
              <w:spacing w:after="0"/>
              <w:rPr>
                <w:rFonts w:ascii="Arial" w:hAnsi="Arial" w:cs="Arial"/>
              </w:rPr>
            </w:pPr>
          </w:p>
          <w:p w14:paraId="49FBB85D" w14:textId="0CFA5F33" w:rsidR="00415E6C" w:rsidRPr="003C2A9C" w:rsidRDefault="009374ED" w:rsidP="009374ED">
            <w:pPr>
              <w:spacing w:after="0" w:line="240" w:lineRule="auto"/>
              <w:rPr>
                <w:rFonts w:ascii="Arial" w:hAnsi="Arial" w:cs="Arial"/>
              </w:rPr>
            </w:pPr>
            <w:r w:rsidRPr="009374ED">
              <w:rPr>
                <w:rFonts w:ascii="Arial" w:hAnsi="Arial" w:cs="Arial"/>
              </w:rPr>
              <w:t>Ocena końcowa z przedmiotu stanowi ocenę średnią uzyskaną z zaliczenia ćwiczeń i z egzaminu.</w:t>
            </w:r>
          </w:p>
        </w:tc>
      </w:tr>
      <w:tr w:rsidR="00415E6C" w:rsidRPr="003C2A9C" w14:paraId="7F76B40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3F4C001" w14:textId="77777777" w:rsidR="00415E6C" w:rsidRPr="003C2A9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415E6C" w:rsidRPr="003C2A9C" w14:paraId="3834D76A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7E6B184" w14:textId="77777777" w:rsidR="00415E6C" w:rsidRPr="003C2A9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415E6C" w:rsidRPr="003C2A9C" w14:paraId="1A13BE4E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38DBC4" w14:textId="77777777" w:rsidR="00415E6C" w:rsidRPr="003C2A9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53DB60" w14:textId="77777777" w:rsidR="00415E6C" w:rsidRPr="003C2A9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415E6C" w:rsidRPr="003C2A9C" w14:paraId="7D3019E1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744E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29021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415E6C" w:rsidRPr="003C2A9C" w14:paraId="264B1DC6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C00E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DA18A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415E6C" w:rsidRPr="003C2A9C" w14:paraId="3A6D8F94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0B53" w14:textId="410B3388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332F" w14:textId="07F6B25B" w:rsidR="00415E6C" w:rsidRPr="003C2A9C" w:rsidRDefault="009374ED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15E6C" w:rsidRPr="003C2A9C">
              <w:rPr>
                <w:rFonts w:ascii="Arial" w:hAnsi="Arial" w:cs="Arial"/>
              </w:rPr>
              <w:t xml:space="preserve"> godziny</w:t>
            </w:r>
          </w:p>
        </w:tc>
      </w:tr>
      <w:tr w:rsidR="009374ED" w:rsidRPr="003C2A9C" w14:paraId="52F6336D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EF8A" w14:textId="5CB0D7F2" w:rsidR="009374ED" w:rsidRDefault="009374ED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48D7" w14:textId="6A4FE608" w:rsidR="009374ED" w:rsidRPr="003C2A9C" w:rsidRDefault="009374ED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415E6C" w:rsidRPr="003C2A9C" w14:paraId="70A8B193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0433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CD6E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9374ED" w:rsidRPr="003C2A9C" w14:paraId="0E2EDC97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1212" w14:textId="40F3717A" w:rsidR="009374ED" w:rsidRPr="003C2A9C" w:rsidRDefault="009374ED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26C9" w14:textId="60E3C4D0" w:rsidR="009374ED" w:rsidRDefault="009374ED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415E6C" w:rsidRPr="003C2A9C" w14:paraId="73BE3E86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5296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F379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415E6C" w:rsidRPr="003C2A9C" w14:paraId="1F3CEDE6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8527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075A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415E6C" w:rsidRPr="003C2A9C" w14:paraId="632F984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1E2C" w14:textId="77777777" w:rsidR="00415E6C" w:rsidRPr="003C2A9C" w:rsidRDefault="00415E6C" w:rsidP="00415E6C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5055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125 godzin</w:t>
            </w:r>
          </w:p>
        </w:tc>
      </w:tr>
      <w:tr w:rsidR="00415E6C" w:rsidRPr="003C2A9C" w14:paraId="0D7AC61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EB7A" w14:textId="77777777" w:rsidR="00415E6C" w:rsidRPr="003C2A9C" w:rsidRDefault="00415E6C" w:rsidP="00415E6C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7672" w14:textId="77777777" w:rsidR="00415E6C" w:rsidRPr="003C2A9C" w:rsidRDefault="00415E6C" w:rsidP="00415E6C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5</w:t>
            </w:r>
          </w:p>
        </w:tc>
      </w:tr>
      <w:tr w:rsidR="00415E6C" w:rsidRPr="003C2A9C" w14:paraId="05E2F26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14B3" w14:textId="77777777" w:rsidR="00415E6C" w:rsidRPr="003C2A9C" w:rsidRDefault="00415E6C" w:rsidP="00415E6C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FC68" w14:textId="77777777" w:rsidR="00415E6C" w:rsidRPr="003C2A9C" w:rsidRDefault="00415E6C" w:rsidP="00415E6C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415E6C" w:rsidRPr="003C2A9C" w14:paraId="639C9F29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7A4457" w14:textId="77777777" w:rsidR="00415E6C" w:rsidRPr="003C2A9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415E6C" w:rsidRPr="003C2A9C" w14:paraId="79C4597D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92D4EB" w14:textId="77777777" w:rsidR="00415E6C" w:rsidRPr="003C2A9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FEF9DD" w14:textId="77777777" w:rsidR="00415E6C" w:rsidRPr="003C2A9C" w:rsidRDefault="00415E6C" w:rsidP="00415E6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415E6C" w:rsidRPr="003C2A9C" w14:paraId="3D8A482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182D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7BA6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415E6C" w:rsidRPr="003C2A9C" w14:paraId="665B582E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BB03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6C08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24 godziny</w:t>
            </w:r>
          </w:p>
        </w:tc>
      </w:tr>
      <w:tr w:rsidR="009374ED" w:rsidRPr="003C2A9C" w14:paraId="7FEB925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982E" w14:textId="537173FC" w:rsidR="009374ED" w:rsidRPr="003C2A9C" w:rsidRDefault="009374ED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1AD0" w14:textId="115366E0" w:rsidR="009374ED" w:rsidRPr="003C2A9C" w:rsidRDefault="009374ED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415E6C" w:rsidRPr="003C2A9C" w14:paraId="25E6D2FE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BE7E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C32F" w14:textId="003FF207" w:rsidR="00415E6C" w:rsidRPr="003C2A9C" w:rsidRDefault="009374ED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415E6C"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9374ED" w:rsidRPr="003C2A9C" w14:paraId="400486CE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6BDF" w14:textId="783B1DB4" w:rsidR="009374ED" w:rsidRPr="003C2A9C" w:rsidRDefault="009374ED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B6C" w14:textId="4F6E0980" w:rsidR="009374ED" w:rsidRDefault="009374ED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godzin</w:t>
            </w:r>
          </w:p>
        </w:tc>
      </w:tr>
      <w:tr w:rsidR="00415E6C" w:rsidRPr="003C2A9C" w14:paraId="282C35A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29D9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3FEC" w14:textId="666DABBC" w:rsidR="00415E6C" w:rsidRPr="003C2A9C" w:rsidRDefault="009374ED" w:rsidP="00415E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415E6C"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415E6C" w:rsidRPr="003C2A9C" w14:paraId="0592B1AC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FC63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43D3" w14:textId="0C0035CF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</w:t>
            </w:r>
            <w:r w:rsidR="009374ED">
              <w:rPr>
                <w:rFonts w:ascii="Arial" w:hAnsi="Arial" w:cs="Arial"/>
              </w:rPr>
              <w:t>5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415E6C" w:rsidRPr="003C2A9C" w14:paraId="3682A1CE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91DA" w14:textId="77777777" w:rsidR="00415E6C" w:rsidRPr="003C2A9C" w:rsidRDefault="00415E6C" w:rsidP="00415E6C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4FB5" w14:textId="77777777" w:rsidR="00415E6C" w:rsidRPr="003C2A9C" w:rsidRDefault="00415E6C" w:rsidP="00415E6C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125 godzin</w:t>
            </w:r>
          </w:p>
        </w:tc>
      </w:tr>
      <w:tr w:rsidR="00415E6C" w:rsidRPr="003C2A9C" w14:paraId="03EC3D6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2783" w14:textId="77777777" w:rsidR="00415E6C" w:rsidRPr="003C2A9C" w:rsidRDefault="00415E6C" w:rsidP="00415E6C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B7F6" w14:textId="77777777" w:rsidR="00415E6C" w:rsidRPr="003C2A9C" w:rsidRDefault="00415E6C" w:rsidP="00415E6C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5</w:t>
            </w:r>
          </w:p>
        </w:tc>
      </w:tr>
      <w:tr w:rsidR="00415E6C" w:rsidRPr="003C2A9C" w14:paraId="3A1D4CD9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39A9" w14:textId="77777777" w:rsidR="00415E6C" w:rsidRPr="003C2A9C" w:rsidRDefault="00415E6C" w:rsidP="00415E6C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BB31" w14:textId="77777777" w:rsidR="00415E6C" w:rsidRPr="003C2A9C" w:rsidRDefault="00415E6C" w:rsidP="00415E6C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1119F907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C732D01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992405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ABA9C7F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412A700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A9D964D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A9BBFA5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413F535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CB2CB0A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224483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4F2B93F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EB9954F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0A1AF12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14957AC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384"/>
        <w:gridCol w:w="183"/>
        <w:gridCol w:w="426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31E55" w:rsidRPr="003C2A9C" w14:paraId="74A91136" w14:textId="77777777" w:rsidTr="00C413B9">
        <w:trPr>
          <w:trHeight w:val="509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B53B19" w14:textId="77777777" w:rsidR="00F31E55" w:rsidRPr="003C2A9C" w:rsidRDefault="00F31E55" w:rsidP="00C413B9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F31E55" w:rsidRPr="003C2A9C" w14:paraId="5C2B5C18" w14:textId="77777777" w:rsidTr="00C413B9">
        <w:trPr>
          <w:trHeight w:val="454"/>
        </w:trPr>
        <w:tc>
          <w:tcPr>
            <w:tcW w:w="4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062A5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4BC4" w14:textId="77777777" w:rsidR="00F31E55" w:rsidRPr="007D2734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32"/>
              </w:rPr>
            </w:pPr>
            <w:r w:rsidRPr="007D2734">
              <w:rPr>
                <w:rFonts w:ascii="Arial" w:hAnsi="Arial" w:cs="Arial"/>
                <w:b/>
                <w:bCs/>
              </w:rPr>
              <w:t>Rachunkowość oraz uproszczone ewidencje małych i średnich firm</w:t>
            </w:r>
          </w:p>
        </w:tc>
      </w:tr>
      <w:tr w:rsidR="00F31E55" w:rsidRPr="003C2A9C" w14:paraId="3FAF502F" w14:textId="77777777" w:rsidTr="00C413B9">
        <w:trPr>
          <w:trHeight w:val="454"/>
        </w:trPr>
        <w:tc>
          <w:tcPr>
            <w:tcW w:w="34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78DFE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A34B" w14:textId="77777777" w:rsidR="00F31E55" w:rsidRPr="009374ED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  <w:lang w:val="en-US"/>
              </w:rPr>
            </w:pPr>
            <w:r w:rsidRPr="009374ED">
              <w:rPr>
                <w:rFonts w:ascii="Arial" w:eastAsia="Times New Roman" w:hAnsi="Arial"/>
                <w:kern w:val="32"/>
                <w:lang w:val="en-US"/>
              </w:rPr>
              <w:t>Accounting and simplified records of small and medium-sized companies</w:t>
            </w:r>
          </w:p>
        </w:tc>
      </w:tr>
      <w:tr w:rsidR="00F31E55" w:rsidRPr="003C2A9C" w14:paraId="4A15B7B5" w14:textId="77777777" w:rsidTr="00C413B9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3A3F00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F1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31E55" w:rsidRPr="003C2A9C" w14:paraId="66890504" w14:textId="77777777" w:rsidTr="00C413B9">
        <w:trPr>
          <w:trHeight w:val="454"/>
        </w:trPr>
        <w:tc>
          <w:tcPr>
            <w:tcW w:w="66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3576F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CFC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31E55" w:rsidRPr="003C2A9C" w14:paraId="0D732904" w14:textId="77777777" w:rsidTr="00C413B9">
        <w:trPr>
          <w:trHeight w:val="454"/>
        </w:trPr>
        <w:tc>
          <w:tcPr>
            <w:tcW w:w="2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92457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C0D9" w14:textId="03CAF129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r w:rsidR="005B046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F31E55" w:rsidRPr="003C2A9C" w14:paraId="284A70F1" w14:textId="77777777" w:rsidTr="00C413B9">
        <w:trPr>
          <w:trHeight w:val="454"/>
        </w:trPr>
        <w:tc>
          <w:tcPr>
            <w:tcW w:w="7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F92C5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B2D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F31E55" w:rsidRPr="003C2A9C" w14:paraId="5D885C5B" w14:textId="77777777" w:rsidTr="00C413B9">
        <w:trPr>
          <w:trHeight w:val="454"/>
        </w:trPr>
        <w:tc>
          <w:tcPr>
            <w:tcW w:w="79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DBA60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BB5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31E55" w:rsidRPr="003C2A9C" w14:paraId="0C6AA845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4BFCE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EB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F31E55" w:rsidRPr="003C2A9C" w14:paraId="6EA7421A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C61E3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9BF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F31E55" w:rsidRPr="003C2A9C" w14:paraId="1EC2593E" w14:textId="77777777" w:rsidTr="00C413B9">
        <w:trPr>
          <w:trHeight w:val="454"/>
        </w:trPr>
        <w:tc>
          <w:tcPr>
            <w:tcW w:w="2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9FCFB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70AD" w14:textId="5232E09E" w:rsidR="00F31E55" w:rsidRPr="003C2A9C" w:rsidRDefault="009374ED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F31E55" w:rsidRPr="003C2A9C" w14:paraId="5F9BED59" w14:textId="77777777" w:rsidTr="00C413B9">
        <w:trPr>
          <w:trHeight w:val="454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E6627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1E08" w14:textId="29476A70" w:rsidR="00F31E55" w:rsidRPr="003C2A9C" w:rsidRDefault="00FA5BB9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color w:val="000000"/>
              </w:rPr>
              <w:t>Spoz</w:t>
            </w:r>
            <w:proofErr w:type="spellEnd"/>
          </w:p>
        </w:tc>
      </w:tr>
      <w:tr w:rsidR="00F31E55" w:rsidRPr="003C2A9C" w14:paraId="23D4A2CF" w14:textId="77777777" w:rsidTr="00C413B9">
        <w:trPr>
          <w:trHeight w:val="454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ED645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5FB6" w14:textId="5AD310A1" w:rsidR="00F31E55" w:rsidRPr="003C2A9C" w:rsidRDefault="00FA5BB9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color w:val="000000"/>
              </w:rPr>
              <w:t>Spoz</w:t>
            </w:r>
            <w:proofErr w:type="spellEnd"/>
          </w:p>
        </w:tc>
      </w:tr>
      <w:tr w:rsidR="00F31E55" w:rsidRPr="003C2A9C" w14:paraId="325C3D21" w14:textId="77777777" w:rsidTr="00C413B9">
        <w:trPr>
          <w:trHeight w:val="454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F76A2F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8C74" w14:textId="77777777" w:rsidR="00F31E55" w:rsidRPr="003C2A9C" w:rsidRDefault="00F31E55" w:rsidP="00F31E5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Nabycie wiedzy z zakresu przepisów, zasad i form ewidencji księgowej prowadzonej w małych i średnich przedsiębiorstwach.</w:t>
            </w:r>
          </w:p>
          <w:p w14:paraId="6DFA31FA" w14:textId="77777777" w:rsidR="00F31E55" w:rsidRPr="003C2A9C" w:rsidRDefault="00F31E55" w:rsidP="00F31E55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Nabycie umiejętności i kompetencji prowadzenia ksiąg rachunkowych w małych i średnich przedsiębiorstwach oraz rozliczania tych jednostek z urzędem skarbowym</w:t>
            </w:r>
          </w:p>
        </w:tc>
      </w:tr>
      <w:tr w:rsidR="00F31E55" w:rsidRPr="003C2A9C" w14:paraId="02B0228A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A1F7D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AD358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7EEAD6F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452BD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0D22FE0A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C187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3720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istotę, cele oraz charakter rachunkowości prowadzonej w małych podmiotach gospodarczych bez względu na jej formę (pełna, uproszczona);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CAB9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K_W05</w:t>
            </w:r>
          </w:p>
        </w:tc>
      </w:tr>
      <w:tr w:rsidR="00F31E55" w:rsidRPr="003C2A9C" w14:paraId="3CC4FDF6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8F84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722D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kryteria zaliczania jednostek do mikro i małych przedsiębiorstw oraz dokonać ich podziału na grupy, z uwzględnieniem ich obowiązków podatkowych i ewidencyjnych.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FD2A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K_W05</w:t>
            </w:r>
          </w:p>
          <w:p w14:paraId="4D5B25C6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K_W07</w:t>
            </w:r>
          </w:p>
        </w:tc>
      </w:tr>
      <w:tr w:rsidR="00F31E55" w:rsidRPr="003C2A9C" w14:paraId="1872964C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4FA8D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70C740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43CD08F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BDEABD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458B1888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9083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E68E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dokonać interpretacji procesów gospodarczych i zjawisk finansowych;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9DE4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K_U01</w:t>
            </w:r>
          </w:p>
        </w:tc>
      </w:tr>
      <w:tr w:rsidR="00F31E55" w:rsidRPr="003C2A9C" w14:paraId="2D5440CF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F80B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8149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praktycznie zastosować wiedzę teoretyczną i pozyskiwać dane do analizowania konkretnych procesów gospodarczych i zjawisk, a w szczególności z zakresu instrumentów </w:t>
            </w:r>
            <w:proofErr w:type="spellStart"/>
            <w:r w:rsidRPr="003C2A9C">
              <w:rPr>
                <w:rFonts w:ascii="Arial" w:hAnsi="Arial" w:cs="Arial"/>
              </w:rPr>
              <w:t>ewidencyjno</w:t>
            </w:r>
            <w:proofErr w:type="spellEnd"/>
            <w:r w:rsidRPr="003C2A9C">
              <w:rPr>
                <w:rFonts w:ascii="Arial" w:hAnsi="Arial" w:cs="Arial"/>
              </w:rPr>
              <w:t>–podatkowych;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8556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K_U02</w:t>
            </w:r>
          </w:p>
        </w:tc>
      </w:tr>
      <w:tr w:rsidR="00F31E55" w:rsidRPr="003C2A9C" w14:paraId="4017CDA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15C0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2458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samodzielnie dokonywać czynności ewidencyjnych i wykorzystywać nabyte umiejętności do podejmowania decyzji w zarządzaniu finansowym podmiotem.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0349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K_U05</w:t>
            </w:r>
          </w:p>
        </w:tc>
      </w:tr>
      <w:tr w:rsidR="00F31E55" w:rsidRPr="003C2A9C" w14:paraId="41001E6F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395A1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42A0D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6A221D3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9C7CC9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3F4AB0C8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BE8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61E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myślenia i działania w sposób przedsiębiorczy biorąc odpowiedzialność za skutki tych działań wraz z określeniem ich wpływu na sytuację majątkową i finansową małej firmy;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67A2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K_K05</w:t>
            </w:r>
          </w:p>
        </w:tc>
      </w:tr>
      <w:tr w:rsidR="00F31E55" w:rsidRPr="003C2A9C" w14:paraId="089DA15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B71C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777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odpowiedzialnego wypełniania ról zawodowych, w tym przestrzegania i rozwijania zasad etyki zawodowej.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2634" w14:textId="77777777" w:rsidR="00F31E55" w:rsidRPr="009374ED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9374ED">
              <w:rPr>
                <w:rFonts w:ascii="Arial" w:hAnsi="Arial" w:cs="Arial"/>
                <w:bCs/>
                <w:color w:val="000000"/>
              </w:rPr>
              <w:t>K_K03</w:t>
            </w:r>
          </w:p>
        </w:tc>
      </w:tr>
      <w:tr w:rsidR="00F31E55" w:rsidRPr="003C2A9C" w14:paraId="48B4D943" w14:textId="77777777" w:rsidTr="00726E84">
        <w:trPr>
          <w:trHeight w:val="454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243313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D89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Wykłady, ćwiczenia audytoryjne, ćwiczenia laboratoryjne</w:t>
            </w:r>
          </w:p>
        </w:tc>
      </w:tr>
      <w:tr w:rsidR="00F31E55" w:rsidRPr="003C2A9C" w14:paraId="5C91E74D" w14:textId="77777777" w:rsidTr="00C413B9">
        <w:trPr>
          <w:trHeight w:val="454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CFFCE1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31E55" w:rsidRPr="003C2A9C" w14:paraId="50ED3212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F7C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Znajomość podstaw rachunkowości i finansów przedsiębiorstwa.</w:t>
            </w:r>
          </w:p>
        </w:tc>
      </w:tr>
      <w:tr w:rsidR="00F31E55" w:rsidRPr="003C2A9C" w14:paraId="34CF177D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6A6B73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31E55" w:rsidRPr="003C2A9C" w14:paraId="1C2BC345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E8D6" w14:textId="77777777" w:rsidR="00F31E55" w:rsidRPr="003C2A9C" w:rsidRDefault="00F31E55" w:rsidP="00F31E55">
            <w:pPr>
              <w:numPr>
                <w:ilvl w:val="0"/>
                <w:numId w:val="36"/>
              </w:numPr>
              <w:spacing w:after="0" w:line="259" w:lineRule="auto"/>
              <w:ind w:left="811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Pojęcie i istota, kryteria wyodrębniania mikro, małych i średnich przedsiębiorstw. Znaczenie MMSP w gospodarce. Formy organizacyjno-prawne MMSP</w:t>
            </w:r>
          </w:p>
          <w:p w14:paraId="282505BA" w14:textId="77777777" w:rsidR="00F31E55" w:rsidRPr="003C2A9C" w:rsidRDefault="00F31E55" w:rsidP="00F31E55">
            <w:pPr>
              <w:numPr>
                <w:ilvl w:val="0"/>
                <w:numId w:val="36"/>
              </w:numPr>
              <w:spacing w:after="0" w:line="259" w:lineRule="auto"/>
              <w:ind w:left="811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Wybór formy opodatkowania i obowiązki podatkowe przedsiębiorców. Opodatkowanie na zasadach ogólnych</w:t>
            </w:r>
          </w:p>
          <w:p w14:paraId="2F597BF3" w14:textId="77777777" w:rsidR="00F31E55" w:rsidRPr="003C2A9C" w:rsidRDefault="00F31E55" w:rsidP="00F31E55">
            <w:pPr>
              <w:numPr>
                <w:ilvl w:val="0"/>
                <w:numId w:val="36"/>
              </w:numPr>
              <w:spacing w:after="0" w:line="259" w:lineRule="auto"/>
              <w:ind w:left="811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Zryczałtowane formy opodatkowania – ryczałt od przychodów ewidencjonowanych, - karta podatkowa (podstawy prawne opodatkowania, podmioty uprawnione, stawki, zakres podmiotowy i przedmiotowy, warunki korzystania, etc.)</w:t>
            </w:r>
          </w:p>
          <w:p w14:paraId="16F4E8C7" w14:textId="77777777" w:rsidR="00F31E55" w:rsidRPr="003C2A9C" w:rsidRDefault="00F31E55" w:rsidP="00F31E55">
            <w:pPr>
              <w:numPr>
                <w:ilvl w:val="0"/>
                <w:numId w:val="36"/>
              </w:numPr>
              <w:spacing w:after="0" w:line="259" w:lineRule="auto"/>
              <w:ind w:left="811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Podatkowa księga przychodów i rozchodów (podmioty uprawnione do prowadzenia podatkowej </w:t>
            </w:r>
            <w:proofErr w:type="spellStart"/>
            <w:r w:rsidRPr="003C2A9C">
              <w:rPr>
                <w:rFonts w:ascii="Arial" w:hAnsi="Arial" w:cs="Arial"/>
              </w:rPr>
              <w:t>KPiR</w:t>
            </w:r>
            <w:proofErr w:type="spellEnd"/>
            <w:r w:rsidRPr="003C2A9C">
              <w:rPr>
                <w:rFonts w:ascii="Arial" w:hAnsi="Arial" w:cs="Arial"/>
              </w:rPr>
              <w:t xml:space="preserve">, zasady prowadzenia </w:t>
            </w:r>
            <w:proofErr w:type="spellStart"/>
            <w:r w:rsidRPr="003C2A9C">
              <w:rPr>
                <w:rFonts w:ascii="Arial" w:hAnsi="Arial" w:cs="Arial"/>
              </w:rPr>
              <w:t>KPiR</w:t>
            </w:r>
            <w:proofErr w:type="spellEnd"/>
            <w:r w:rsidRPr="003C2A9C">
              <w:rPr>
                <w:rFonts w:ascii="Arial" w:hAnsi="Arial" w:cs="Arial"/>
              </w:rPr>
              <w:t xml:space="preserve">, budowa </w:t>
            </w:r>
            <w:proofErr w:type="spellStart"/>
            <w:r w:rsidRPr="003C2A9C">
              <w:rPr>
                <w:rFonts w:ascii="Arial" w:hAnsi="Arial" w:cs="Arial"/>
              </w:rPr>
              <w:t>KPiR</w:t>
            </w:r>
            <w:proofErr w:type="spellEnd"/>
            <w:r w:rsidRPr="003C2A9C">
              <w:rPr>
                <w:rFonts w:ascii="Arial" w:hAnsi="Arial" w:cs="Arial"/>
              </w:rPr>
              <w:t xml:space="preserve">, dowody księgowe będące postawą zapisów w </w:t>
            </w:r>
            <w:proofErr w:type="spellStart"/>
            <w:r w:rsidRPr="003C2A9C">
              <w:rPr>
                <w:rFonts w:ascii="Arial" w:hAnsi="Arial" w:cs="Arial"/>
              </w:rPr>
              <w:t>KPiR</w:t>
            </w:r>
            <w:proofErr w:type="spellEnd"/>
            <w:r w:rsidRPr="003C2A9C">
              <w:rPr>
                <w:rFonts w:ascii="Arial" w:hAnsi="Arial" w:cs="Arial"/>
              </w:rPr>
              <w:t>)</w:t>
            </w:r>
          </w:p>
          <w:p w14:paraId="4C92E96B" w14:textId="77777777" w:rsidR="00F31E55" w:rsidRPr="003C2A9C" w:rsidRDefault="00F31E55" w:rsidP="00F31E55">
            <w:pPr>
              <w:numPr>
                <w:ilvl w:val="0"/>
                <w:numId w:val="36"/>
              </w:numPr>
              <w:spacing w:after="0" w:line="259" w:lineRule="auto"/>
              <w:ind w:left="811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Podatek liniowy</w:t>
            </w:r>
          </w:p>
          <w:p w14:paraId="3B118085" w14:textId="77777777" w:rsidR="00F31E55" w:rsidRPr="003C2A9C" w:rsidRDefault="00F31E55" w:rsidP="00F31E55">
            <w:pPr>
              <w:numPr>
                <w:ilvl w:val="0"/>
                <w:numId w:val="36"/>
              </w:numPr>
              <w:spacing w:after="0" w:line="259" w:lineRule="auto"/>
              <w:ind w:left="811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Ewidencje uzupełniające (ewidencja środków trwałych, ewidencja pracowników, ewidencja pojazdów na potrzeby VAT)</w:t>
            </w:r>
          </w:p>
          <w:p w14:paraId="297C2F35" w14:textId="77777777" w:rsidR="00F31E55" w:rsidRPr="003C2A9C" w:rsidRDefault="00F31E55" w:rsidP="00F31E55">
            <w:pPr>
              <w:numPr>
                <w:ilvl w:val="0"/>
                <w:numId w:val="36"/>
              </w:numPr>
              <w:spacing w:after="0" w:line="259" w:lineRule="auto"/>
              <w:ind w:left="811" w:hanging="425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Podatek od towarów i usług (rozliczanie podatku, deklaracja VAT-7, </w:t>
            </w:r>
            <w:proofErr w:type="spellStart"/>
            <w:r w:rsidRPr="003C2A9C">
              <w:rPr>
                <w:rFonts w:ascii="Arial" w:hAnsi="Arial" w:cs="Arial"/>
              </w:rPr>
              <w:t>split</w:t>
            </w:r>
            <w:proofErr w:type="spellEnd"/>
            <w:r w:rsidRPr="003C2A9C">
              <w:rPr>
                <w:rFonts w:ascii="Arial" w:hAnsi="Arial" w:cs="Arial"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</w:rPr>
              <w:t>payment</w:t>
            </w:r>
            <w:proofErr w:type="spellEnd"/>
            <w:r w:rsidRPr="003C2A9C">
              <w:rPr>
                <w:rFonts w:ascii="Arial" w:hAnsi="Arial" w:cs="Arial"/>
              </w:rPr>
              <w:t>, JPK, etc.)</w:t>
            </w:r>
          </w:p>
        </w:tc>
      </w:tr>
      <w:tr w:rsidR="00F31E55" w:rsidRPr="003C2A9C" w14:paraId="4CAD90DC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5EEFEB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31E55" w:rsidRPr="003C2A9C" w14:paraId="7402814A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97B" w14:textId="77777777" w:rsidR="00F31E55" w:rsidRPr="003C2A9C" w:rsidRDefault="00F31E55" w:rsidP="00F31E55">
            <w:pPr>
              <w:numPr>
                <w:ilvl w:val="0"/>
                <w:numId w:val="19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E. </w:t>
            </w:r>
            <w:proofErr w:type="spellStart"/>
            <w:r w:rsidRPr="003C2A9C">
              <w:rPr>
                <w:rFonts w:ascii="Arial" w:hAnsi="Arial" w:cs="Arial"/>
              </w:rPr>
              <w:t>Wysłocka</w:t>
            </w:r>
            <w:proofErr w:type="spellEnd"/>
            <w:r w:rsidRPr="003C2A9C">
              <w:rPr>
                <w:rFonts w:ascii="Arial" w:hAnsi="Arial" w:cs="Arial"/>
              </w:rPr>
              <w:t>, Organizacja ewidencji w małym przedsiębiorstwie: podręcznik akademicki,  Wydawnictwo Politechniki Częstochowskiej,  Częstochowa 2020.</w:t>
            </w:r>
          </w:p>
          <w:p w14:paraId="10931A32" w14:textId="77777777" w:rsidR="00F31E55" w:rsidRPr="003C2A9C" w:rsidRDefault="00F31E55" w:rsidP="00F31E55">
            <w:pPr>
              <w:numPr>
                <w:ilvl w:val="0"/>
                <w:numId w:val="19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Ustawa z dnia 20 listopada z 1998 roku o zryczałtowanym podatku dochodowym od niektórych przychodów osiąganych przez osoby fizyczne, Dz.U. z 2023 r. poz.1059, 1414. </w:t>
            </w:r>
          </w:p>
          <w:p w14:paraId="7660A0B7" w14:textId="77777777" w:rsidR="00F31E55" w:rsidRPr="003C2A9C" w:rsidRDefault="00F31E55" w:rsidP="00F31E55">
            <w:pPr>
              <w:numPr>
                <w:ilvl w:val="0"/>
                <w:numId w:val="19"/>
              </w:numPr>
              <w:spacing w:after="0" w:line="259" w:lineRule="auto"/>
              <w:contextualSpacing/>
            </w:pPr>
            <w:r w:rsidRPr="003C2A9C">
              <w:rPr>
                <w:rFonts w:ascii="Arial" w:hAnsi="Arial" w:cs="Arial"/>
              </w:rPr>
              <w:t>Rozporządzenie Ministra Finansów z dnia 23 grudnia 2019 r. w sprawie prowadzenia podatkowej księgi przychodów i rozchodów.</w:t>
            </w:r>
          </w:p>
        </w:tc>
      </w:tr>
      <w:tr w:rsidR="00F31E55" w:rsidRPr="003C2A9C" w14:paraId="357735D8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F26FAF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31E55" w:rsidRPr="003C2A9C" w14:paraId="5800F822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DF6" w14:textId="77777777" w:rsidR="00F31E55" w:rsidRPr="003C2A9C" w:rsidRDefault="00F31E55" w:rsidP="00F31E55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A. Zawadzki, Rachunkowość małych firm t. 1. Podręcznik, </w:t>
            </w:r>
            <w:proofErr w:type="spellStart"/>
            <w:r w:rsidRPr="003C2A9C">
              <w:rPr>
                <w:rFonts w:ascii="Arial" w:hAnsi="Arial" w:cs="Arial"/>
              </w:rPr>
              <w:t>Difin</w:t>
            </w:r>
            <w:proofErr w:type="spellEnd"/>
            <w:r w:rsidRPr="003C2A9C">
              <w:rPr>
                <w:rFonts w:ascii="Arial" w:hAnsi="Arial" w:cs="Arial"/>
              </w:rPr>
              <w:t>, Warszawa 2017.</w:t>
            </w:r>
          </w:p>
          <w:p w14:paraId="34766C93" w14:textId="77777777" w:rsidR="00F31E55" w:rsidRPr="003C2A9C" w:rsidRDefault="00F31E55" w:rsidP="00F31E55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A. Zawadzki, Rachunkowość małych firm t. 2. Zbiór zadań, </w:t>
            </w:r>
            <w:proofErr w:type="spellStart"/>
            <w:r w:rsidRPr="003C2A9C">
              <w:rPr>
                <w:rFonts w:ascii="Arial" w:hAnsi="Arial" w:cs="Arial"/>
              </w:rPr>
              <w:t>Difin</w:t>
            </w:r>
            <w:proofErr w:type="spellEnd"/>
            <w:r w:rsidRPr="003C2A9C">
              <w:rPr>
                <w:rFonts w:ascii="Arial" w:hAnsi="Arial" w:cs="Arial"/>
              </w:rPr>
              <w:t>, Warszawa 2017.</w:t>
            </w:r>
          </w:p>
          <w:p w14:paraId="3E3024CF" w14:textId="77777777" w:rsidR="00F31E55" w:rsidRPr="003C2A9C" w:rsidRDefault="00F31E55" w:rsidP="00F31E55">
            <w:pPr>
              <w:numPr>
                <w:ilvl w:val="0"/>
                <w:numId w:val="20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lang w:val="en-US"/>
              </w:rPr>
              <w:t xml:space="preserve">Is Financial Reporting in the SME Sector Moving towards Transparency? </w:t>
            </w:r>
            <w:r w:rsidRPr="003C2A9C">
              <w:rPr>
                <w:rFonts w:ascii="Arial" w:hAnsi="Arial" w:cs="Arial"/>
              </w:rPr>
              <w:t xml:space="preserve">The </w:t>
            </w:r>
            <w:proofErr w:type="spellStart"/>
            <w:r w:rsidRPr="003C2A9C">
              <w:rPr>
                <w:rFonts w:ascii="Arial" w:hAnsi="Arial" w:cs="Arial"/>
              </w:rPr>
              <w:t>Evidence</w:t>
            </w:r>
            <w:proofErr w:type="spellEnd"/>
            <w:r w:rsidRPr="003C2A9C">
              <w:rPr>
                <w:rFonts w:ascii="Arial" w:hAnsi="Arial" w:cs="Arial"/>
              </w:rPr>
              <w:t xml:space="preserve"> from Poland, Bauer K. Zeszyty Naukowe / Uniwersytet Ekonomiczny w Krakowie 2016 | nr 10 (958) | 5—20.</w:t>
            </w:r>
          </w:p>
        </w:tc>
      </w:tr>
      <w:tr w:rsidR="00F31E55" w:rsidRPr="003C2A9C" w14:paraId="732BE24A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83C0F8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F31E55" w:rsidRPr="003C2A9C" w14:paraId="771ACEAB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1895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73DCF4F3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Praca zespołowa w trakcie ćwiczeń realizowana jest klasyczną metodą problemową (</w:t>
            </w:r>
            <w:proofErr w:type="spellStart"/>
            <w:r w:rsidRPr="003C2A9C">
              <w:rPr>
                <w:rFonts w:ascii="Arial" w:hAnsi="Arial" w:cs="Arial"/>
              </w:rPr>
              <w:t>case</w:t>
            </w:r>
            <w:proofErr w:type="spellEnd"/>
            <w:r w:rsidRPr="003C2A9C">
              <w:rPr>
                <w:rFonts w:ascii="Arial" w:hAnsi="Arial" w:cs="Arial"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</w:rPr>
              <w:t>study</w:t>
            </w:r>
            <w:proofErr w:type="spellEnd"/>
            <w:r w:rsidRPr="003C2A9C">
              <w:rPr>
                <w:rFonts w:ascii="Arial" w:hAnsi="Arial" w:cs="Arial"/>
              </w:rPr>
              <w:t>).</w:t>
            </w:r>
          </w:p>
          <w:p w14:paraId="7EAE12F9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Praca indywidualna na ćwiczeniach polega na samodzielnym prowadzeniu ewidencji księgowej w programach księgowych tj. Optima </w:t>
            </w:r>
            <w:proofErr w:type="spellStart"/>
            <w:r w:rsidRPr="003C2A9C">
              <w:rPr>
                <w:rFonts w:ascii="Arial" w:hAnsi="Arial" w:cs="Arial"/>
              </w:rPr>
              <w:t>Comarch</w:t>
            </w:r>
            <w:proofErr w:type="spellEnd"/>
            <w:r w:rsidRPr="003C2A9C">
              <w:rPr>
                <w:rFonts w:ascii="Arial" w:hAnsi="Arial" w:cs="Arial"/>
              </w:rPr>
              <w:t>, Symfonia.</w:t>
            </w:r>
          </w:p>
        </w:tc>
      </w:tr>
      <w:tr w:rsidR="00F31E55" w:rsidRPr="003C2A9C" w14:paraId="3270B202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A776BD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9374ED" w:rsidRPr="003C2A9C" w14:paraId="4B8E562E" w14:textId="77777777" w:rsidTr="00726E84">
        <w:trPr>
          <w:trHeight w:val="32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70661E7" w14:textId="648CA01F" w:rsidR="009374ED" w:rsidRPr="009374ED" w:rsidRDefault="009374ED" w:rsidP="009374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9374ED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550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CD7BD85" w14:textId="01E7A21A" w:rsidR="009374ED" w:rsidRPr="009374ED" w:rsidRDefault="009374ED" w:rsidP="009374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9374ED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9374ED" w:rsidRPr="003C2A9C" w14:paraId="5F73B63F" w14:textId="77777777" w:rsidTr="00726E84">
        <w:trPr>
          <w:trHeight w:val="32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37DA9" w14:textId="033E9879" w:rsidR="009374ED" w:rsidRPr="00726E84" w:rsidRDefault="00726E84" w:rsidP="009374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W_01, W_02</w:t>
            </w:r>
          </w:p>
        </w:tc>
        <w:tc>
          <w:tcPr>
            <w:tcW w:w="8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8B63B" w14:textId="29D86EE5" w:rsidR="009374ED" w:rsidRPr="00726E84" w:rsidRDefault="00726E84" w:rsidP="009374E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</w:rPr>
              <w:t>z</w:t>
            </w:r>
            <w:r w:rsidRPr="00726E84">
              <w:rPr>
                <w:rFonts w:ascii="Arial" w:hAnsi="Arial" w:cs="Arial"/>
                <w:bCs/>
                <w:color w:val="000000"/>
              </w:rPr>
              <w:t>aliczenie pisemne w formie testu wyboru</w:t>
            </w:r>
            <w:r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726E84" w:rsidRPr="003C2A9C" w14:paraId="683C3FE4" w14:textId="77777777" w:rsidTr="00726E84">
        <w:trPr>
          <w:trHeight w:val="32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05451" w14:textId="23F3654A" w:rsidR="00726E84" w:rsidRPr="00726E84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U_01-U_03</w:t>
            </w:r>
          </w:p>
        </w:tc>
        <w:tc>
          <w:tcPr>
            <w:tcW w:w="8550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2F938D" w14:textId="36A06A01" w:rsidR="00726E84" w:rsidRPr="00726E84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</w:rPr>
              <w:t>kolokwium obejmujące zadania problemowe i rachunkowe;</w:t>
            </w:r>
          </w:p>
        </w:tc>
      </w:tr>
      <w:tr w:rsidR="00726E84" w:rsidRPr="003C2A9C" w14:paraId="75FF507A" w14:textId="77777777" w:rsidTr="00726E84">
        <w:trPr>
          <w:trHeight w:val="32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8C974" w14:textId="010FFA9D" w:rsidR="00726E84" w:rsidRPr="00726E84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K_01, K_02</w:t>
            </w:r>
          </w:p>
        </w:tc>
        <w:tc>
          <w:tcPr>
            <w:tcW w:w="8550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0952D81" w14:textId="459B2FB5" w:rsidR="00726E84" w:rsidRPr="00726E84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726E84" w:rsidRPr="003C2A9C" w14:paraId="2BADD601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F0B9" w14:textId="417DDFE7" w:rsidR="00726E84" w:rsidRPr="003C2A9C" w:rsidRDefault="00726E84" w:rsidP="00726E84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726E84" w:rsidRPr="003C2A9C" w14:paraId="27CD33A3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6F7B450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726E84" w:rsidRPr="003C2A9C" w14:paraId="7AAB877A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39B0" w14:textId="77777777" w:rsidR="00726E84" w:rsidRPr="00726E84" w:rsidRDefault="00726E84" w:rsidP="00726E84">
            <w:pPr>
              <w:spacing w:after="0"/>
              <w:rPr>
                <w:rFonts w:ascii="Arial" w:hAnsi="Arial" w:cs="Arial"/>
              </w:rPr>
            </w:pPr>
            <w:r w:rsidRPr="00726E84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7DDADB84" w14:textId="77777777" w:rsidR="00726E84" w:rsidRPr="00726E84" w:rsidRDefault="00726E84" w:rsidP="00726E84">
            <w:pPr>
              <w:spacing w:after="0"/>
              <w:rPr>
                <w:rFonts w:ascii="Arial" w:hAnsi="Arial" w:cs="Arial"/>
              </w:rPr>
            </w:pPr>
            <w:r w:rsidRPr="00726E84">
              <w:rPr>
                <w:rFonts w:ascii="Arial" w:hAnsi="Arial" w:cs="Arial"/>
              </w:rPr>
              <w:t>Ogólna ocena z ćwiczeń uwzględnia:</w:t>
            </w:r>
          </w:p>
          <w:p w14:paraId="50245B33" w14:textId="170352F0" w:rsidR="00726E84" w:rsidRPr="00726E84" w:rsidRDefault="00726E84" w:rsidP="00726E84">
            <w:pPr>
              <w:spacing w:after="0"/>
              <w:rPr>
                <w:rFonts w:ascii="Arial" w:hAnsi="Arial" w:cs="Arial"/>
              </w:rPr>
            </w:pPr>
            <w:r w:rsidRPr="00726E84">
              <w:rPr>
                <w:rFonts w:ascii="Arial" w:hAnsi="Arial" w:cs="Arial"/>
              </w:rPr>
              <w:t xml:space="preserve">- wynik kolokwium pisemnego – </w:t>
            </w:r>
            <w:r>
              <w:rPr>
                <w:rFonts w:ascii="Arial" w:hAnsi="Arial" w:cs="Arial"/>
              </w:rPr>
              <w:t>7</w:t>
            </w:r>
            <w:r w:rsidRPr="00726E84">
              <w:rPr>
                <w:rFonts w:ascii="Arial" w:hAnsi="Arial" w:cs="Arial"/>
              </w:rPr>
              <w:t>0%,</w:t>
            </w:r>
          </w:p>
          <w:p w14:paraId="1DCBA44C" w14:textId="6BD305C9" w:rsidR="00726E84" w:rsidRPr="00726E84" w:rsidRDefault="00726E84" w:rsidP="00726E84">
            <w:pPr>
              <w:spacing w:after="0"/>
              <w:rPr>
                <w:rFonts w:ascii="Arial" w:hAnsi="Arial" w:cs="Arial"/>
              </w:rPr>
            </w:pPr>
            <w:r w:rsidRPr="00726E84">
              <w:rPr>
                <w:rFonts w:ascii="Arial" w:hAnsi="Arial" w:cs="Arial"/>
              </w:rPr>
              <w:t xml:space="preserve">- aktywność studenta w prowadzonych w trakcie zajęć dyskusji oraz jego zaangażowanie w rozwiązywanie zadań indywidualnych i grupowych– </w:t>
            </w:r>
            <w:r>
              <w:rPr>
                <w:rFonts w:ascii="Arial" w:hAnsi="Arial" w:cs="Arial"/>
              </w:rPr>
              <w:t>3</w:t>
            </w:r>
            <w:r w:rsidRPr="00726E84">
              <w:rPr>
                <w:rFonts w:ascii="Arial" w:hAnsi="Arial" w:cs="Arial"/>
              </w:rPr>
              <w:t>0%.</w:t>
            </w:r>
          </w:p>
          <w:p w14:paraId="658C65F4" w14:textId="77777777" w:rsidR="00726E84" w:rsidRDefault="00726E84" w:rsidP="00726E84">
            <w:pPr>
              <w:spacing w:after="0" w:line="240" w:lineRule="auto"/>
              <w:rPr>
                <w:rFonts w:ascii="Arial" w:hAnsi="Arial" w:cs="Arial"/>
              </w:rPr>
            </w:pPr>
          </w:p>
          <w:p w14:paraId="471F37DA" w14:textId="77777777" w:rsidR="00726E84" w:rsidRPr="003C2A9C" w:rsidRDefault="00726E84" w:rsidP="00726E84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Sposób oceniania kolokwium z ćwiczeń i testu z wykładów:</w:t>
            </w:r>
          </w:p>
          <w:p w14:paraId="13AE7672" w14:textId="77777777" w:rsidR="00726E84" w:rsidRPr="003C2A9C" w:rsidRDefault="00726E84" w:rsidP="00726E84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91 – 100% – bardzo dobry</w:t>
            </w:r>
          </w:p>
          <w:p w14:paraId="2702BB7F" w14:textId="77777777" w:rsidR="00726E84" w:rsidRPr="003C2A9C" w:rsidRDefault="00726E84" w:rsidP="00726E84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81 – 90% – dobry plus</w:t>
            </w:r>
          </w:p>
          <w:p w14:paraId="2EDFC6F0" w14:textId="77777777" w:rsidR="00726E84" w:rsidRPr="003C2A9C" w:rsidRDefault="00726E84" w:rsidP="00726E84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71 – 80% – dobry</w:t>
            </w:r>
          </w:p>
          <w:p w14:paraId="59DFA9D2" w14:textId="77777777" w:rsidR="00726E84" w:rsidRPr="003C2A9C" w:rsidRDefault="00726E84" w:rsidP="00726E84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61 – 70% – dostateczny plus</w:t>
            </w:r>
          </w:p>
          <w:p w14:paraId="7482C5D0" w14:textId="77777777" w:rsidR="00726E84" w:rsidRPr="003C2A9C" w:rsidRDefault="00726E84" w:rsidP="00726E84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51 – 60% – dostateczny</w:t>
            </w:r>
          </w:p>
          <w:p w14:paraId="57EBA550" w14:textId="77777777" w:rsidR="00726E84" w:rsidRPr="003C2A9C" w:rsidRDefault="00726E84" w:rsidP="00726E84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50 – 0% – niedostateczny</w:t>
            </w:r>
          </w:p>
          <w:p w14:paraId="60E96420" w14:textId="77777777" w:rsidR="00726E84" w:rsidRDefault="00726E84" w:rsidP="00726E84">
            <w:pPr>
              <w:spacing w:after="0" w:line="240" w:lineRule="auto"/>
              <w:rPr>
                <w:rFonts w:ascii="Arial" w:hAnsi="Arial" w:cs="Arial"/>
              </w:rPr>
            </w:pPr>
          </w:p>
          <w:p w14:paraId="072D94A1" w14:textId="74B3170F" w:rsidR="00726E84" w:rsidRPr="003C2A9C" w:rsidRDefault="00726E84" w:rsidP="00726E84">
            <w:pPr>
              <w:spacing w:after="0" w:line="240" w:lineRule="auto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Ocena końcowa z przedmiotu stanowi ocenę średnią z testu z wykładów i ogólnej oceny z ćwiczeń.</w:t>
            </w:r>
          </w:p>
        </w:tc>
      </w:tr>
      <w:tr w:rsidR="00726E84" w:rsidRPr="003C2A9C" w14:paraId="45863903" w14:textId="77777777" w:rsidTr="00C413B9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1794CDB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726E84" w:rsidRPr="003C2A9C" w14:paraId="1D437EF4" w14:textId="77777777" w:rsidTr="00C413B9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45FE8F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726E84" w:rsidRPr="003C2A9C" w14:paraId="77BCC865" w14:textId="77777777" w:rsidTr="00C413B9">
        <w:trPr>
          <w:trHeight w:val="454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16A29A9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CD1C20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26E84" w:rsidRPr="003C2A9C" w14:paraId="5A884242" w14:textId="77777777" w:rsidTr="00C413B9">
        <w:trPr>
          <w:trHeight w:val="33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C38E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D19D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726E84" w:rsidRPr="003C2A9C" w14:paraId="4819318C" w14:textId="77777777" w:rsidTr="00C413B9">
        <w:trPr>
          <w:trHeight w:val="33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D018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F4B2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726E84" w:rsidRPr="003C2A9C" w14:paraId="32384B2E" w14:textId="77777777" w:rsidTr="00C413B9">
        <w:trPr>
          <w:trHeight w:val="33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9C62" w14:textId="47ECA19A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0AE2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 godzin</w:t>
            </w:r>
          </w:p>
        </w:tc>
      </w:tr>
      <w:tr w:rsidR="00726E84" w:rsidRPr="003C2A9C" w14:paraId="3B748D5D" w14:textId="77777777" w:rsidTr="00C413B9">
        <w:trPr>
          <w:trHeight w:val="33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FDB3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9BA3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20 godzin</w:t>
            </w:r>
          </w:p>
        </w:tc>
      </w:tr>
      <w:tr w:rsidR="00726E84" w:rsidRPr="003C2A9C" w14:paraId="6BA4C25A" w14:textId="77777777" w:rsidTr="00C413B9">
        <w:trPr>
          <w:trHeight w:val="33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F7C4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B88C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726E84" w:rsidRPr="003C2A9C" w14:paraId="741546F7" w14:textId="77777777" w:rsidTr="00C413B9">
        <w:trPr>
          <w:trHeight w:val="33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E6CA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A308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726E84" w:rsidRPr="003C2A9C" w14:paraId="0FC61F00" w14:textId="77777777" w:rsidTr="00C413B9">
        <w:trPr>
          <w:trHeight w:val="33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627F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8A35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726E84" w:rsidRPr="003C2A9C" w14:paraId="53DCAE00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ED56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C7C6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726E84" w:rsidRPr="003C2A9C" w14:paraId="50A4D95D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233F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B47" w14:textId="77777777" w:rsidR="00726E84" w:rsidRPr="003C2A9C" w:rsidRDefault="00726E84" w:rsidP="00726E84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  <w:tr w:rsidR="00726E84" w:rsidRPr="003C2A9C" w14:paraId="22C033D1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A750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A2CB" w14:textId="77777777" w:rsidR="00726E84" w:rsidRPr="003C2A9C" w:rsidRDefault="00726E84" w:rsidP="00726E84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26E84" w:rsidRPr="003C2A9C" w14:paraId="432CC620" w14:textId="77777777" w:rsidTr="00C413B9">
        <w:trPr>
          <w:trHeight w:val="454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90AC3F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726E84" w:rsidRPr="003C2A9C" w14:paraId="0A39EB9D" w14:textId="77777777" w:rsidTr="00C413B9">
        <w:trPr>
          <w:trHeight w:val="454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B9A047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74697CA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26E84" w:rsidRPr="003C2A9C" w14:paraId="3AA58F53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A798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6FF2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726E84" w:rsidRPr="003C2A9C" w14:paraId="66787423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3917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34AC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726E84" w:rsidRPr="003C2A9C" w14:paraId="29EDFD6D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51C2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60A9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20 godzin</w:t>
            </w:r>
          </w:p>
        </w:tc>
      </w:tr>
      <w:tr w:rsidR="00726E84" w:rsidRPr="003C2A9C" w14:paraId="22B842FE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03C2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F60E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18 godzin</w:t>
            </w:r>
          </w:p>
        </w:tc>
      </w:tr>
      <w:tr w:rsidR="00726E84" w:rsidRPr="003C2A9C" w14:paraId="6CE4B283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BDD4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204C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726E84" w:rsidRPr="003C2A9C" w14:paraId="4BA3C288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408E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bCs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4FE4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726E84" w:rsidRPr="003C2A9C" w14:paraId="7C07D756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BA0A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FB47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726E84" w:rsidRPr="003C2A9C" w14:paraId="68EC081A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0AE2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57B1" w14:textId="77777777" w:rsidR="00726E84" w:rsidRPr="003C2A9C" w:rsidRDefault="00726E84" w:rsidP="00726E84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  <w:tr w:rsidR="00726E84" w:rsidRPr="003C2A9C" w14:paraId="283B7662" w14:textId="77777777" w:rsidTr="00C413B9">
        <w:trPr>
          <w:trHeight w:val="360"/>
        </w:trPr>
        <w:tc>
          <w:tcPr>
            <w:tcW w:w="5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AF60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DF3A" w14:textId="77777777" w:rsidR="00726E84" w:rsidRPr="003C2A9C" w:rsidRDefault="00726E84" w:rsidP="00726E84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0C395DE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FD51C26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DA5A97B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763BF0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8A5612A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B8D635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A2A088F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9970FB8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342E168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7CE2B45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B5EE3C4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25486AF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FBFAF0F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7AB90DE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BE153E4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E5C10FD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D04BED6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A19D436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384"/>
        <w:gridCol w:w="18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31E55" w:rsidRPr="003C2A9C" w14:paraId="56E716B9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EEE57F" w14:textId="77777777" w:rsidR="00F31E55" w:rsidRPr="003C2A9C" w:rsidRDefault="00F31E55" w:rsidP="00C413B9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br w:type="page"/>
              <w:t>Sylabus przedmiotu / modułu kształcenia</w:t>
            </w:r>
          </w:p>
        </w:tc>
      </w:tr>
      <w:tr w:rsidR="00F31E55" w:rsidRPr="003C2A9C" w14:paraId="107994B3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5F8C0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3B2" w14:textId="77777777" w:rsidR="00F31E55" w:rsidRPr="003C2A9C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>Organizacja i funkcjonowanie instytucji finansowych</w:t>
            </w:r>
          </w:p>
        </w:tc>
      </w:tr>
      <w:tr w:rsidR="00F31E55" w:rsidRPr="003C2A9C" w14:paraId="090ADA97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34A531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99A9" w14:textId="77777777" w:rsidR="00F31E55" w:rsidRPr="00726E84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  <w:lang w:val="en-US"/>
              </w:rPr>
            </w:pPr>
            <w:r w:rsidRPr="00726E84">
              <w:rPr>
                <w:rFonts w:ascii="Arial" w:eastAsia="Times New Roman" w:hAnsi="Arial"/>
                <w:kern w:val="32"/>
                <w:lang w:val="en-US"/>
              </w:rPr>
              <w:t>Organization and functioning of financial institutions</w:t>
            </w:r>
          </w:p>
        </w:tc>
      </w:tr>
      <w:tr w:rsidR="00F31E55" w:rsidRPr="003C2A9C" w14:paraId="0277B8AD" w14:textId="77777777" w:rsidTr="00C413B9">
        <w:trPr>
          <w:trHeight w:val="454"/>
        </w:trPr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0707F7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C87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31E55" w:rsidRPr="003C2A9C" w14:paraId="0AD6E65D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F47C3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531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31E55" w:rsidRPr="003C2A9C" w14:paraId="2DC01361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150300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AB15" w14:textId="57A9FD51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r w:rsidR="005B046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F31E55" w:rsidRPr="003C2A9C" w14:paraId="278535F0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B4466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D94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F31E55" w:rsidRPr="003C2A9C" w14:paraId="08B06B1C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72F40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9BF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31E55" w:rsidRPr="003C2A9C" w14:paraId="3D1A3EFC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09BCA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53D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drugi</w:t>
            </w:r>
          </w:p>
        </w:tc>
      </w:tr>
      <w:tr w:rsidR="00F31E55" w:rsidRPr="003C2A9C" w14:paraId="193343E7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2EF1D0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9A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trzeci</w:t>
            </w:r>
          </w:p>
        </w:tc>
      </w:tr>
      <w:tr w:rsidR="00F31E55" w:rsidRPr="003C2A9C" w14:paraId="4912349C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C0A34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8529" w14:textId="0BB070B4" w:rsidR="00F31E55" w:rsidRPr="003C2A9C" w:rsidRDefault="00726E84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F31E55" w:rsidRPr="003C2A9C" w14:paraId="6FDE40DE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791FC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370F" w14:textId="7F7DAF39" w:rsidR="00F31E55" w:rsidRPr="003C2A9C" w:rsidRDefault="00726E84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F31E55" w:rsidRPr="003C2A9C">
              <w:rPr>
                <w:rFonts w:ascii="Arial" w:hAnsi="Arial" w:cs="Arial"/>
                <w:color w:val="000000"/>
              </w:rPr>
              <w:t xml:space="preserve">r </w:t>
            </w:r>
            <w:r w:rsidR="00FA5BB9">
              <w:rPr>
                <w:rFonts w:ascii="Arial" w:hAnsi="Arial" w:cs="Arial"/>
                <w:color w:val="000000"/>
              </w:rPr>
              <w:t xml:space="preserve">hab. Żanna </w:t>
            </w:r>
            <w:proofErr w:type="spellStart"/>
            <w:r w:rsidR="00FA5BB9">
              <w:rPr>
                <w:rFonts w:ascii="Arial" w:hAnsi="Arial" w:cs="Arial"/>
                <w:color w:val="000000"/>
              </w:rPr>
              <w:t>Pleskacz</w:t>
            </w:r>
            <w:proofErr w:type="spellEnd"/>
            <w:r w:rsidR="00FA5BB9">
              <w:rPr>
                <w:rFonts w:ascii="Arial" w:hAnsi="Arial" w:cs="Arial"/>
                <w:color w:val="000000"/>
              </w:rPr>
              <w:t xml:space="preserve"> – prof. uczelni</w:t>
            </w:r>
          </w:p>
        </w:tc>
      </w:tr>
      <w:tr w:rsidR="00F31E55" w:rsidRPr="003C2A9C" w14:paraId="3D498D58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6B7FC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F9BE" w14:textId="5DDE8623" w:rsidR="00F31E55" w:rsidRPr="003C2A9C" w:rsidRDefault="00FA5BB9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3C2A9C">
              <w:rPr>
                <w:rFonts w:ascii="Arial" w:hAnsi="Arial" w:cs="Arial"/>
                <w:color w:val="000000"/>
              </w:rPr>
              <w:t xml:space="preserve">r </w:t>
            </w:r>
            <w:r>
              <w:rPr>
                <w:rFonts w:ascii="Arial" w:hAnsi="Arial" w:cs="Arial"/>
                <w:color w:val="000000"/>
              </w:rPr>
              <w:t xml:space="preserve">hab. Żanna </w:t>
            </w:r>
            <w:proofErr w:type="spellStart"/>
            <w:r>
              <w:rPr>
                <w:rFonts w:ascii="Arial" w:hAnsi="Arial" w:cs="Arial"/>
                <w:color w:val="000000"/>
              </w:rPr>
              <w:t>Pleskacz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prof. uczelni</w:t>
            </w:r>
          </w:p>
        </w:tc>
      </w:tr>
      <w:tr w:rsidR="00F31E55" w:rsidRPr="003C2A9C" w14:paraId="00DA5687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9C03FF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ACC9" w14:textId="6E4C5DD5" w:rsidR="00F31E55" w:rsidRPr="003C2A9C" w:rsidRDefault="00726E84" w:rsidP="00F31E5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</w:pPr>
            <w:r>
              <w:rPr>
                <w:rFonts w:ascii="Arial" w:eastAsia="Arial" w:hAnsi="Arial" w:cs="Arial"/>
              </w:rPr>
              <w:t>Nabycie</w:t>
            </w:r>
            <w:r w:rsidR="00F31E55" w:rsidRPr="003C2A9C">
              <w:rPr>
                <w:rFonts w:ascii="Arial" w:eastAsia="Arial" w:hAnsi="Arial" w:cs="Arial"/>
              </w:rPr>
              <w:t xml:space="preserve"> wiedzy z zakresu systemów finansowych i tworzących go podstawowych sektorów: bankowego, ubezpieczeniowego i inwestycyjnego</w:t>
            </w:r>
          </w:p>
          <w:p w14:paraId="378B94DB" w14:textId="77777777" w:rsidR="00F31E55" w:rsidRPr="003C2A9C" w:rsidRDefault="00F31E55" w:rsidP="00F31E55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59" w:lineRule="auto"/>
              <w:contextualSpacing/>
              <w:jc w:val="both"/>
            </w:pPr>
            <w:r w:rsidRPr="003C2A9C">
              <w:rPr>
                <w:rFonts w:ascii="Arial" w:eastAsia="Arial" w:hAnsi="Arial" w:cs="Arial"/>
              </w:rPr>
              <w:t xml:space="preserve">Nabycie wiedzy i umiejętności dotyczącej zasad funkcjonowania instytucji finansowych w Polsce oraz w UE </w:t>
            </w:r>
          </w:p>
        </w:tc>
      </w:tr>
      <w:tr w:rsidR="00F31E55" w:rsidRPr="003C2A9C" w14:paraId="322E82C5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33618A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5CFE4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539320B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5BC8A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224FB8DF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84F3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3FC1" w14:textId="77777777" w:rsidR="00F31E55" w:rsidRPr="003C2A9C" w:rsidRDefault="00F31E55" w:rsidP="00C413B9">
            <w:pPr>
              <w:spacing w:after="0"/>
              <w:rPr>
                <w:rFonts w:ascii="Arial" w:eastAsia="Arial" w:hAnsi="Arial" w:cs="Arial"/>
              </w:rPr>
            </w:pPr>
            <w:r w:rsidRPr="003C2A9C">
              <w:rPr>
                <w:rFonts w:ascii="Arial" w:eastAsia="Arial" w:hAnsi="Arial" w:cs="Arial"/>
              </w:rPr>
              <w:t>podstawowe funkcje systemu finansowego oraz zna funkcje instytucji finansowych;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DB62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K_W04</w:t>
            </w:r>
            <w:r w:rsidRPr="00726E84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r w:rsidRPr="00726E84">
              <w:rPr>
                <w:rFonts w:ascii="Arial" w:hAnsi="Arial" w:cs="Arial"/>
                <w:bCs/>
                <w:color w:val="000000"/>
              </w:rPr>
              <w:t>K_W06</w:t>
            </w:r>
          </w:p>
          <w:p w14:paraId="6526F346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K_W09</w:t>
            </w:r>
          </w:p>
        </w:tc>
      </w:tr>
      <w:tr w:rsidR="00F31E55" w:rsidRPr="003C2A9C" w14:paraId="1700EED3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00D3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993C" w14:textId="77777777" w:rsidR="00F31E55" w:rsidRPr="003C2A9C" w:rsidRDefault="00F31E55" w:rsidP="00C413B9">
            <w:pPr>
              <w:spacing w:after="0"/>
              <w:rPr>
                <w:rFonts w:ascii="Arial" w:eastAsia="Arial" w:hAnsi="Arial" w:cs="Arial"/>
              </w:rPr>
            </w:pPr>
            <w:r w:rsidRPr="003C2A9C">
              <w:rPr>
                <w:rFonts w:ascii="Arial" w:eastAsia="Arial" w:hAnsi="Arial" w:cs="Arial"/>
              </w:rPr>
              <w:t>strukturę i podstawowe funkcje sektora bankowego;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72ED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K_W04</w:t>
            </w:r>
            <w:r w:rsidRPr="00726E84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r w:rsidRPr="00726E84">
              <w:rPr>
                <w:rFonts w:ascii="Arial" w:hAnsi="Arial" w:cs="Arial"/>
                <w:bCs/>
                <w:color w:val="000000"/>
              </w:rPr>
              <w:t>K_W06</w:t>
            </w:r>
          </w:p>
          <w:p w14:paraId="402CF006" w14:textId="77777777" w:rsidR="00F31E55" w:rsidRPr="00726E84" w:rsidRDefault="00F31E55" w:rsidP="00C413B9">
            <w:pPr>
              <w:spacing w:after="0"/>
              <w:rPr>
                <w:rFonts w:ascii="Arial" w:eastAsia="Arial" w:hAnsi="Arial" w:cs="Arial"/>
                <w:bCs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 _W09</w:t>
            </w:r>
          </w:p>
        </w:tc>
      </w:tr>
      <w:tr w:rsidR="00F31E55" w:rsidRPr="003C2A9C" w14:paraId="2B3B8644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C38F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38C" w14:textId="77777777" w:rsidR="00F31E55" w:rsidRPr="003C2A9C" w:rsidRDefault="00F31E55" w:rsidP="00C413B9">
            <w:pPr>
              <w:spacing w:after="0"/>
              <w:rPr>
                <w:rFonts w:ascii="Arial" w:eastAsia="Arial" w:hAnsi="Arial" w:cs="Arial"/>
              </w:rPr>
            </w:pPr>
            <w:r w:rsidRPr="003C2A9C">
              <w:rPr>
                <w:rFonts w:ascii="Arial" w:eastAsia="Arial" w:hAnsi="Arial" w:cs="Arial"/>
              </w:rPr>
              <w:t>strukturę i podstawowe funkcje sektora ubezpieczeniowego;</w:t>
            </w:r>
          </w:p>
          <w:p w14:paraId="600FD074" w14:textId="77777777" w:rsidR="00F31E55" w:rsidRPr="003C2A9C" w:rsidRDefault="00F31E55" w:rsidP="00C413B9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CFE0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K_W04</w:t>
            </w:r>
            <w:r w:rsidRPr="00726E84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r w:rsidRPr="00726E84">
              <w:rPr>
                <w:rFonts w:ascii="Arial" w:hAnsi="Arial" w:cs="Arial"/>
                <w:bCs/>
                <w:color w:val="000000"/>
              </w:rPr>
              <w:t>K_W06</w:t>
            </w:r>
          </w:p>
          <w:p w14:paraId="3B7FA722" w14:textId="77777777" w:rsidR="00F31E55" w:rsidRPr="00726E84" w:rsidRDefault="00F31E55" w:rsidP="00C413B9">
            <w:pPr>
              <w:spacing w:after="0"/>
              <w:rPr>
                <w:rFonts w:ascii="Arial" w:eastAsia="Arial" w:hAnsi="Arial" w:cs="Arial"/>
                <w:bCs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K_W09</w:t>
            </w:r>
          </w:p>
        </w:tc>
      </w:tr>
      <w:tr w:rsidR="00F31E55" w:rsidRPr="003C2A9C" w14:paraId="6C0482C4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9A0C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92CE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strukturę i podstawowe funkcje sektora inwestycyjnego.</w:t>
            </w:r>
          </w:p>
          <w:p w14:paraId="2B50B783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EBCA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K_W04, K_W06</w:t>
            </w:r>
          </w:p>
          <w:p w14:paraId="690E7DFF" w14:textId="77777777" w:rsidR="00F31E55" w:rsidRPr="00726E84" w:rsidRDefault="00F31E55" w:rsidP="00C413B9">
            <w:pPr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K_W09</w:t>
            </w:r>
          </w:p>
        </w:tc>
      </w:tr>
      <w:tr w:rsidR="00F31E55" w:rsidRPr="003C2A9C" w14:paraId="49C30BC1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197EF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1284A4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61B583D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90B6D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6DD0D43B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C70D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12B1" w14:textId="77777777" w:rsidR="00F31E55" w:rsidRPr="003C2A9C" w:rsidRDefault="00F31E55" w:rsidP="00C413B9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właściwie zidentyfikować czynności jakie mogą realizować instytucje finansowe z sektora bakowego;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963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K_W04, K_W07</w:t>
            </w:r>
          </w:p>
          <w:p w14:paraId="06C27A0C" w14:textId="77777777" w:rsidR="00F31E55" w:rsidRPr="00726E84" w:rsidRDefault="00F31E55" w:rsidP="00C413B9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K_W10</w:t>
            </w:r>
          </w:p>
        </w:tc>
      </w:tr>
      <w:tr w:rsidR="00F31E55" w:rsidRPr="003C2A9C" w14:paraId="58E2C76C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CC46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888C" w14:textId="77777777" w:rsidR="00F31E55" w:rsidRPr="003C2A9C" w:rsidRDefault="00F31E55" w:rsidP="00C413B9">
            <w:pPr>
              <w:spacing w:after="0"/>
              <w:rPr>
                <w:rFonts w:ascii="Arial" w:eastAsia="Arial" w:hAnsi="Arial" w:cs="Arial"/>
              </w:rPr>
            </w:pPr>
            <w:r w:rsidRPr="003C2A9C">
              <w:rPr>
                <w:rFonts w:ascii="Arial" w:eastAsia="Arial" w:hAnsi="Arial" w:cs="Arial"/>
              </w:rPr>
              <w:t>właściwie zidentyfikować czynności jakie mogą realizować instytucje finansowe z sektora ubezpieczeniowego;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4B17" w14:textId="77777777" w:rsidR="00F31E55" w:rsidRPr="00726E84" w:rsidRDefault="00F31E55" w:rsidP="00C413B9">
            <w:pPr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K_W04, K_W07</w:t>
            </w:r>
          </w:p>
          <w:p w14:paraId="32A757DF" w14:textId="77777777" w:rsidR="00F31E55" w:rsidRPr="00726E84" w:rsidRDefault="00F31E55" w:rsidP="00C413B9">
            <w:pPr>
              <w:spacing w:after="0"/>
              <w:rPr>
                <w:rFonts w:ascii="Arial" w:eastAsia="Arial" w:hAnsi="Arial" w:cs="Arial"/>
                <w:bCs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K_W10</w:t>
            </w:r>
          </w:p>
        </w:tc>
      </w:tr>
      <w:tr w:rsidR="00F31E55" w:rsidRPr="003C2A9C" w14:paraId="11C1D61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6A08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68AE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właściwie zidentyfikować czynności jakie mogą realizować instytucje finansowe z sektora inwestycyjnego.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8C1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K_W04</w:t>
            </w:r>
            <w:r w:rsidRPr="00726E84">
              <w:rPr>
                <w:rFonts w:ascii="Arial" w:eastAsia="Arial" w:hAnsi="Arial" w:cs="Arial"/>
                <w:bCs/>
                <w:color w:val="000000"/>
              </w:rPr>
              <w:t xml:space="preserve">, </w:t>
            </w:r>
            <w:r w:rsidRPr="00726E84">
              <w:rPr>
                <w:rFonts w:ascii="Arial" w:hAnsi="Arial" w:cs="Arial"/>
                <w:bCs/>
                <w:color w:val="000000"/>
              </w:rPr>
              <w:t>K_W07</w:t>
            </w:r>
          </w:p>
          <w:p w14:paraId="610B8388" w14:textId="77777777" w:rsidR="00F31E55" w:rsidRPr="00726E84" w:rsidRDefault="00F31E55" w:rsidP="00C413B9">
            <w:pPr>
              <w:spacing w:after="0"/>
              <w:rPr>
                <w:rFonts w:ascii="Arial" w:eastAsia="Arial" w:hAnsi="Arial" w:cs="Arial"/>
                <w:bCs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K_W10</w:t>
            </w:r>
          </w:p>
        </w:tc>
      </w:tr>
      <w:tr w:rsidR="00F31E55" w:rsidRPr="003C2A9C" w14:paraId="7666116D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3E25F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433BC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0158892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93350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45252702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7DA1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D38" w14:textId="77777777" w:rsidR="00F31E55" w:rsidRPr="003C2A9C" w:rsidRDefault="00F31E55" w:rsidP="00C413B9">
            <w:pPr>
              <w:spacing w:after="0"/>
            </w:pPr>
            <w:r w:rsidRPr="003C2A9C">
              <w:rPr>
                <w:rFonts w:ascii="Arial" w:eastAsia="Arial" w:hAnsi="Arial" w:cs="Arial"/>
              </w:rPr>
              <w:t>krytycznej oceny posiadanej wiedzy w zakresie finansów, uznawania znaczenia wiedzy oraz zasięgania opinii ekspertów w przypadku trudności z samodzielnym ich rozwiązaniem;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CE1E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K_K01,  K_K02</w:t>
            </w:r>
          </w:p>
          <w:p w14:paraId="6FE52764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F31E55" w:rsidRPr="003C2A9C" w14:paraId="4D2B6925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3EFC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196C" w14:textId="77777777" w:rsidR="00F31E55" w:rsidRPr="003C2A9C" w:rsidRDefault="00F31E55" w:rsidP="00C413B9">
            <w:pPr>
              <w:spacing w:after="0"/>
              <w:rPr>
                <w:rFonts w:ascii="Arial" w:eastAsia="Arial" w:hAnsi="Arial" w:cs="Arial"/>
              </w:rPr>
            </w:pPr>
            <w:r w:rsidRPr="003C2A9C">
              <w:rPr>
                <w:rFonts w:ascii="Arial" w:eastAsia="Arial" w:hAnsi="Arial" w:cs="Arial"/>
                <w:color w:val="000000"/>
              </w:rPr>
              <w:t>kierowania się w karierze zawodowej zasadami etyki biznesu i społecznej odpowiedzialności biznesu</w:t>
            </w:r>
            <w:r w:rsidRPr="003C2A9C">
              <w:rPr>
                <w:rFonts w:ascii="Arial" w:eastAsia="Arial" w:hAnsi="Arial" w:cs="Arial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0FD7" w14:textId="77777777" w:rsidR="00F31E55" w:rsidRPr="00726E84" w:rsidRDefault="00F31E55" w:rsidP="00C413B9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K_K03</w:t>
            </w:r>
          </w:p>
        </w:tc>
      </w:tr>
      <w:tr w:rsidR="00F31E55" w:rsidRPr="003C2A9C" w14:paraId="7BC1A919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6D999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2373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Wykład i ćwiczenia audytoryjne</w:t>
            </w:r>
          </w:p>
        </w:tc>
      </w:tr>
      <w:tr w:rsidR="00F31E55" w:rsidRPr="003C2A9C" w14:paraId="2690CAC2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F81185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31E55" w:rsidRPr="003C2A9C" w14:paraId="0FD128C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2A94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Znajomość podstaw rachunkowości i podstaw finansów.</w:t>
            </w:r>
          </w:p>
        </w:tc>
      </w:tr>
      <w:tr w:rsidR="00F31E55" w:rsidRPr="003C2A9C" w14:paraId="09AA9A7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61689A0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31E55" w:rsidRPr="003C2A9C" w14:paraId="4F67C11E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8AD0" w14:textId="77777777" w:rsidR="00F31E55" w:rsidRPr="003C2A9C" w:rsidRDefault="00F31E55" w:rsidP="00F31E55">
            <w:pPr>
              <w:numPr>
                <w:ilvl w:val="0"/>
                <w:numId w:val="2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Struktura systemu finansowego </w:t>
            </w:r>
          </w:p>
          <w:p w14:paraId="707E479E" w14:textId="77777777" w:rsidR="00F31E55" w:rsidRPr="003C2A9C" w:rsidRDefault="00F31E55" w:rsidP="00F31E55">
            <w:pPr>
              <w:numPr>
                <w:ilvl w:val="0"/>
                <w:numId w:val="2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Zasady funkcjonowania jednolitego europejskiego systemu finansowego</w:t>
            </w:r>
          </w:p>
          <w:p w14:paraId="378E748E" w14:textId="77777777" w:rsidR="00F31E55" w:rsidRPr="003C2A9C" w:rsidRDefault="00F31E55" w:rsidP="00F31E55">
            <w:pPr>
              <w:numPr>
                <w:ilvl w:val="0"/>
                <w:numId w:val="2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Organizacja sektora bankowego</w:t>
            </w:r>
          </w:p>
          <w:p w14:paraId="6F1A44AC" w14:textId="77777777" w:rsidR="00F31E55" w:rsidRPr="003C2A9C" w:rsidRDefault="00F31E55" w:rsidP="00F31E55">
            <w:pPr>
              <w:numPr>
                <w:ilvl w:val="0"/>
                <w:numId w:val="2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Funkcje Komisji Nadzoru Finansowego </w:t>
            </w:r>
          </w:p>
          <w:p w14:paraId="5DC97990" w14:textId="77777777" w:rsidR="00F31E55" w:rsidRPr="003C2A9C" w:rsidRDefault="00F31E55" w:rsidP="00F31E55">
            <w:pPr>
              <w:numPr>
                <w:ilvl w:val="0"/>
                <w:numId w:val="2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Funkcje Narodowego Banku Polski</w:t>
            </w:r>
          </w:p>
          <w:p w14:paraId="1549658D" w14:textId="77777777" w:rsidR="00F31E55" w:rsidRPr="003C2A9C" w:rsidRDefault="00F31E55" w:rsidP="00F31E55">
            <w:pPr>
              <w:numPr>
                <w:ilvl w:val="0"/>
                <w:numId w:val="2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Funkcje Europejskiego Banku Centralnego</w:t>
            </w:r>
          </w:p>
          <w:p w14:paraId="3BC99CB4" w14:textId="77777777" w:rsidR="00F31E55" w:rsidRPr="003C2A9C" w:rsidRDefault="00F31E55" w:rsidP="00F31E55">
            <w:pPr>
              <w:numPr>
                <w:ilvl w:val="0"/>
                <w:numId w:val="2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 xml:space="preserve">Organizacja sektora ubezpieczeń </w:t>
            </w:r>
          </w:p>
          <w:p w14:paraId="408D6DFF" w14:textId="77777777" w:rsidR="00F31E55" w:rsidRPr="003C2A9C" w:rsidRDefault="00F31E55" w:rsidP="00F31E55">
            <w:pPr>
              <w:numPr>
                <w:ilvl w:val="0"/>
                <w:numId w:val="2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Analiza funduszy inwestycyjnych i emerytalnych</w:t>
            </w:r>
          </w:p>
          <w:p w14:paraId="0CC1A9DB" w14:textId="77777777" w:rsidR="00F31E55" w:rsidRPr="003C2A9C" w:rsidRDefault="00F31E55" w:rsidP="00F31E55">
            <w:pPr>
              <w:numPr>
                <w:ilvl w:val="0"/>
                <w:numId w:val="2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Organizacja i funkcjonowanie międzynarodowych instytucji finansowych</w:t>
            </w:r>
          </w:p>
          <w:p w14:paraId="7C9DDE58" w14:textId="77777777" w:rsidR="00F31E55" w:rsidRPr="003C2A9C" w:rsidRDefault="00F31E55" w:rsidP="00F31E55">
            <w:pPr>
              <w:numPr>
                <w:ilvl w:val="0"/>
                <w:numId w:val="24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Analiza działalności korporacji finansowych</w:t>
            </w:r>
          </w:p>
        </w:tc>
      </w:tr>
      <w:tr w:rsidR="00F31E55" w:rsidRPr="003C2A9C" w14:paraId="7309B5E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A686C2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31E55" w:rsidRPr="003C2A9C" w14:paraId="0522B6D9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9543" w14:textId="77777777" w:rsidR="00F31E55" w:rsidRPr="003C2A9C" w:rsidRDefault="00F31E55" w:rsidP="00F31E55">
            <w:pPr>
              <w:numPr>
                <w:ilvl w:val="0"/>
                <w:numId w:val="23"/>
              </w:numPr>
              <w:spacing w:after="0" w:line="259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J. Czekaj, Rynki, instrumenty i instytucje finansowe, Wydawnictwo Naukowe PWN, Warszawa 2021.</w:t>
            </w:r>
          </w:p>
          <w:p w14:paraId="76D21669" w14:textId="77777777" w:rsidR="00F31E55" w:rsidRPr="003C2A9C" w:rsidRDefault="00F31E55" w:rsidP="00F31E55">
            <w:pPr>
              <w:numPr>
                <w:ilvl w:val="0"/>
                <w:numId w:val="23"/>
              </w:numPr>
              <w:spacing w:after="0" w:line="259" w:lineRule="auto"/>
              <w:contextualSpacing/>
              <w:rPr>
                <w:rFonts w:ascii="Arial" w:eastAsia="Arial" w:hAnsi="Arial" w:cs="Arial"/>
              </w:rPr>
            </w:pPr>
            <w:r w:rsidRPr="003C2A9C">
              <w:rPr>
                <w:rFonts w:ascii="Arial" w:eastAsia="Arial" w:hAnsi="Arial" w:cs="Arial"/>
              </w:rPr>
              <w:t>M. Podstawka, Finanse, wyd. 2, Wydawnictwo Naukowe PWN, Warszawa 2023.</w:t>
            </w:r>
          </w:p>
          <w:p w14:paraId="74B2A9A3" w14:textId="77777777" w:rsidR="00F31E55" w:rsidRPr="003C2A9C" w:rsidRDefault="00F31E55" w:rsidP="00F31E55">
            <w:pPr>
              <w:numPr>
                <w:ilvl w:val="0"/>
                <w:numId w:val="23"/>
              </w:numPr>
              <w:spacing w:after="0" w:line="259" w:lineRule="auto"/>
              <w:contextualSpacing/>
              <w:rPr>
                <w:rFonts w:cs="Calibri"/>
              </w:rPr>
            </w:pPr>
            <w:r w:rsidRPr="003C2A9C">
              <w:rPr>
                <w:rFonts w:ascii="Arial" w:hAnsi="Arial" w:cs="Arial"/>
              </w:rPr>
              <w:t xml:space="preserve">A. </w:t>
            </w:r>
            <w:proofErr w:type="spellStart"/>
            <w:r w:rsidRPr="003C2A9C">
              <w:rPr>
                <w:rFonts w:ascii="Arial" w:hAnsi="Arial" w:cs="Arial"/>
              </w:rPr>
              <w:t>Alińska</w:t>
            </w:r>
            <w:proofErr w:type="spellEnd"/>
            <w:r w:rsidRPr="003C2A9C">
              <w:rPr>
                <w:rFonts w:ascii="Arial" w:hAnsi="Arial" w:cs="Arial"/>
              </w:rPr>
              <w:t xml:space="preserve">, B. Pietrzak, Stabilność systemu finansowego - Instytucje, instrumenty, uwarunkowania, Wydawnictwo </w:t>
            </w:r>
            <w:proofErr w:type="spellStart"/>
            <w:r w:rsidRPr="003C2A9C">
              <w:rPr>
                <w:rFonts w:ascii="Arial" w:hAnsi="Arial" w:cs="Arial"/>
              </w:rPr>
              <w:t>CeDeWu</w:t>
            </w:r>
            <w:proofErr w:type="spellEnd"/>
            <w:r w:rsidRPr="003C2A9C">
              <w:rPr>
                <w:rFonts w:ascii="Arial" w:hAnsi="Arial" w:cs="Arial"/>
              </w:rPr>
              <w:t>, Warszawa 2013.</w:t>
            </w:r>
          </w:p>
        </w:tc>
      </w:tr>
      <w:tr w:rsidR="00F31E55" w:rsidRPr="003C2A9C" w14:paraId="232469FF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FCD543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31E55" w:rsidRPr="003C2A9C" w14:paraId="67598EC2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0EF6" w14:textId="77777777" w:rsidR="00F31E55" w:rsidRPr="003C2A9C" w:rsidRDefault="00F31E55" w:rsidP="00F31E55">
            <w:pPr>
              <w:numPr>
                <w:ilvl w:val="0"/>
                <w:numId w:val="22"/>
              </w:numPr>
              <w:spacing w:after="0" w:line="259" w:lineRule="auto"/>
              <w:contextualSpacing/>
              <w:rPr>
                <w:rFonts w:ascii="Arial" w:eastAsia="Arial" w:hAnsi="Arial" w:cs="Arial"/>
                <w:lang w:val="en-US"/>
              </w:rPr>
            </w:pPr>
            <w:r w:rsidRPr="003C2A9C">
              <w:rPr>
                <w:rFonts w:ascii="Arial" w:eastAsia="Arial" w:hAnsi="Arial" w:cs="Arial"/>
                <w:lang w:val="en-US"/>
              </w:rPr>
              <w:t xml:space="preserve">The IMF 2019 Financial Soundness Indicators Guide. International </w:t>
            </w:r>
            <w:proofErr w:type="spellStart"/>
            <w:r w:rsidRPr="003C2A9C">
              <w:rPr>
                <w:rFonts w:ascii="Arial" w:eastAsia="Arial" w:hAnsi="Arial" w:cs="Arial"/>
                <w:lang w:val="en-US"/>
              </w:rPr>
              <w:t>Monatery</w:t>
            </w:r>
            <w:proofErr w:type="spellEnd"/>
            <w:r w:rsidRPr="003C2A9C">
              <w:rPr>
                <w:rFonts w:ascii="Arial" w:eastAsia="Arial" w:hAnsi="Arial" w:cs="Arial"/>
                <w:lang w:val="en-US"/>
              </w:rPr>
              <w:t xml:space="preserve"> Fund, Washington, USA [https://www.imf.org/en/Data/Statistics/FSI-guide]. </w:t>
            </w:r>
          </w:p>
          <w:p w14:paraId="5B61DD77" w14:textId="77777777" w:rsidR="00F31E55" w:rsidRPr="003C2A9C" w:rsidRDefault="00F31E55" w:rsidP="00F31E55">
            <w:pPr>
              <w:numPr>
                <w:ilvl w:val="0"/>
                <w:numId w:val="22"/>
              </w:numPr>
              <w:spacing w:after="0" w:line="259" w:lineRule="auto"/>
              <w:contextualSpacing/>
              <w:rPr>
                <w:rFonts w:ascii="Arial" w:eastAsia="Arial" w:hAnsi="Arial" w:cs="Arial"/>
              </w:rPr>
            </w:pPr>
            <w:r w:rsidRPr="003C2A9C">
              <w:rPr>
                <w:rFonts w:ascii="Arial" w:eastAsia="Arial" w:hAnsi="Arial" w:cs="Arial"/>
              </w:rPr>
              <w:t xml:space="preserve">M. </w:t>
            </w:r>
            <w:proofErr w:type="spellStart"/>
            <w:r w:rsidRPr="003C2A9C">
              <w:rPr>
                <w:rFonts w:ascii="Arial" w:eastAsia="Arial" w:hAnsi="Arial" w:cs="Arial"/>
              </w:rPr>
              <w:t>Iwanicz</w:t>
            </w:r>
            <w:proofErr w:type="spellEnd"/>
            <w:r w:rsidRPr="003C2A9C">
              <w:rPr>
                <w:rFonts w:ascii="Arial" w:eastAsia="Arial" w:hAnsi="Arial" w:cs="Arial"/>
              </w:rPr>
              <w:t>-Drozdowska, Konglomeraty finansowe, Polskie Wydawnictwo Ekonomiczne, Warszawa 2026.</w:t>
            </w:r>
          </w:p>
          <w:p w14:paraId="5479FFDC" w14:textId="77777777" w:rsidR="00F31E55" w:rsidRPr="003C2A9C" w:rsidRDefault="00F31E55" w:rsidP="00F31E55">
            <w:pPr>
              <w:numPr>
                <w:ilvl w:val="0"/>
                <w:numId w:val="22"/>
              </w:numPr>
              <w:spacing w:after="0" w:line="259" w:lineRule="auto"/>
              <w:contextualSpacing/>
              <w:rPr>
                <w:rFonts w:ascii="Arial" w:eastAsia="Arial" w:hAnsi="Arial" w:cs="Arial"/>
              </w:rPr>
            </w:pPr>
            <w:r w:rsidRPr="003C2A9C">
              <w:rPr>
                <w:rFonts w:ascii="Arial" w:eastAsia="Arial" w:hAnsi="Arial" w:cs="Arial"/>
              </w:rPr>
              <w:lastRenderedPageBreak/>
              <w:t xml:space="preserve">NBP Rozwój systemu finansowego w Polsce, Narodowy Bank Polski, Warszawa 2021, [https://www.nbp.pl/systemfinansowy/rozwoj2019.pdf]. </w:t>
            </w:r>
          </w:p>
        </w:tc>
      </w:tr>
      <w:tr w:rsidR="00F31E55" w:rsidRPr="003C2A9C" w14:paraId="6C33B909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1C6A1A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F31E55" w:rsidRPr="003C2A9C" w14:paraId="4323BEC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1C6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Wykłady realizowane są metodą wykładu informacyjnego, problemowego i konwersatoryjnego z wykorzystaniem prezentacji multimedialnych.</w:t>
            </w:r>
          </w:p>
          <w:p w14:paraId="3C3B0404" w14:textId="77777777" w:rsidR="00F31E55" w:rsidRPr="003C2A9C" w:rsidRDefault="00F31E55" w:rsidP="00C413B9">
            <w:pPr>
              <w:spacing w:after="0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Praca zespołowa w trakcie ćwiczeń realizowana jest klasyczną metodą problemową (</w:t>
            </w:r>
            <w:proofErr w:type="spellStart"/>
            <w:r w:rsidRPr="003C2A9C">
              <w:rPr>
                <w:rFonts w:ascii="Arial" w:hAnsi="Arial" w:cs="Arial"/>
                <w:color w:val="000000"/>
              </w:rPr>
              <w:t>case</w:t>
            </w:r>
            <w:proofErr w:type="spellEnd"/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  <w:color w:val="000000"/>
              </w:rPr>
              <w:t>study</w:t>
            </w:r>
            <w:proofErr w:type="spellEnd"/>
            <w:r w:rsidRPr="003C2A9C">
              <w:rPr>
                <w:rFonts w:ascii="Arial" w:hAnsi="Arial" w:cs="Arial"/>
                <w:color w:val="000000"/>
              </w:rPr>
              <w:t xml:space="preserve">). </w:t>
            </w:r>
          </w:p>
          <w:p w14:paraId="3F15D1F0" w14:textId="77777777" w:rsidR="00F31E55" w:rsidRPr="003C2A9C" w:rsidRDefault="00F31E55" w:rsidP="00C413B9">
            <w:pPr>
              <w:spacing w:after="0"/>
              <w:jc w:val="both"/>
              <w:rPr>
                <w:rFonts w:cs="Calibri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Praca indywidualna na ćwiczeniach polega na samodzielnym rozwiązywaniu zadań problemowych.</w:t>
            </w:r>
          </w:p>
        </w:tc>
      </w:tr>
      <w:tr w:rsidR="00F31E55" w:rsidRPr="003C2A9C" w14:paraId="29290E47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D5AA2E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726E84" w:rsidRPr="003C2A9C" w14:paraId="5966A03E" w14:textId="77777777" w:rsidTr="00726E84">
        <w:trPr>
          <w:trHeight w:val="32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1568E95" w14:textId="24838FF4" w:rsidR="00726E84" w:rsidRPr="00726E84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726E84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550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FBB8EEA" w14:textId="66365B9B" w:rsidR="00726E84" w:rsidRPr="00726E84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726E84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726E84" w:rsidRPr="003C2A9C" w14:paraId="6100EB70" w14:textId="77777777" w:rsidTr="00726E84">
        <w:trPr>
          <w:trHeight w:val="32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EDD5E" w14:textId="370D288B" w:rsidR="00726E84" w:rsidRPr="00726E84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726E84">
              <w:rPr>
                <w:rFonts w:ascii="Arial" w:hAnsi="Arial" w:cs="Arial"/>
                <w:bCs/>
                <w:color w:val="000000"/>
              </w:rPr>
              <w:t>W_01-W_04</w:t>
            </w:r>
          </w:p>
        </w:tc>
        <w:tc>
          <w:tcPr>
            <w:tcW w:w="8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F62DE" w14:textId="1D2AB4D4" w:rsidR="00726E84" w:rsidRPr="00726E84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z</w:t>
            </w:r>
            <w:r w:rsidRPr="00726E84">
              <w:rPr>
                <w:rFonts w:ascii="Arial" w:hAnsi="Arial" w:cs="Arial"/>
                <w:bCs/>
                <w:color w:val="000000"/>
              </w:rPr>
              <w:t>aliczenie pisemne w formie testu</w:t>
            </w:r>
            <w:r w:rsidR="00BA39B3">
              <w:rPr>
                <w:rFonts w:ascii="Arial" w:hAnsi="Arial" w:cs="Arial"/>
                <w:bCs/>
                <w:color w:val="000000"/>
              </w:rPr>
              <w:t>;</w:t>
            </w:r>
          </w:p>
        </w:tc>
      </w:tr>
      <w:tr w:rsidR="00726E84" w:rsidRPr="003C2A9C" w14:paraId="0747F043" w14:textId="77777777" w:rsidTr="00726E84">
        <w:trPr>
          <w:trHeight w:val="32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4F1F6" w14:textId="5F28F2EC" w:rsidR="00726E84" w:rsidRPr="00BA39B3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U_01-U_03</w:t>
            </w:r>
          </w:p>
        </w:tc>
        <w:tc>
          <w:tcPr>
            <w:tcW w:w="8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35A9C" w14:textId="0A67FAEA" w:rsidR="00726E84" w:rsidRPr="00BA39B3" w:rsidRDefault="00BA39B3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FA5BB9">
              <w:rPr>
                <w:rFonts w:ascii="Arial" w:hAnsi="Arial" w:cs="Arial"/>
                <w:bCs/>
              </w:rPr>
              <w:t>p</w:t>
            </w:r>
            <w:r w:rsidR="00726E84" w:rsidRPr="00FA5BB9">
              <w:rPr>
                <w:rFonts w:ascii="Arial" w:hAnsi="Arial" w:cs="Arial"/>
                <w:bCs/>
              </w:rPr>
              <w:t>raca pisemna obejmująca zadania problemowe</w:t>
            </w:r>
            <w:r w:rsidRPr="00FA5BB9">
              <w:rPr>
                <w:rFonts w:ascii="Arial" w:hAnsi="Arial" w:cs="Arial"/>
                <w:bCs/>
              </w:rPr>
              <w:t>;</w:t>
            </w:r>
          </w:p>
        </w:tc>
      </w:tr>
      <w:tr w:rsidR="00726E84" w:rsidRPr="003C2A9C" w14:paraId="02EB9980" w14:textId="77777777" w:rsidTr="00726E84">
        <w:trPr>
          <w:trHeight w:val="32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BDC5F" w14:textId="21FCE670" w:rsidR="00726E84" w:rsidRPr="00BA39B3" w:rsidRDefault="00BA39B3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K_01, K_02</w:t>
            </w:r>
          </w:p>
        </w:tc>
        <w:tc>
          <w:tcPr>
            <w:tcW w:w="85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20AF7" w14:textId="5211AAF0" w:rsidR="00726E84" w:rsidRPr="00BA39B3" w:rsidRDefault="00BA39B3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39B3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6E84" w:rsidRPr="003C2A9C" w14:paraId="749FB9B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128C879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726E84" w:rsidRPr="003C2A9C" w14:paraId="5D0EF7F8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026A" w14:textId="77777777" w:rsidR="00BA39B3" w:rsidRPr="00BA39B3" w:rsidRDefault="00BA39B3" w:rsidP="00BA39B3">
            <w:pPr>
              <w:spacing w:after="0"/>
              <w:rPr>
                <w:rFonts w:ascii="Arial" w:hAnsi="Arial" w:cs="Arial"/>
              </w:rPr>
            </w:pPr>
            <w:r w:rsidRPr="00BA39B3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6DFD8C4C" w14:textId="77777777" w:rsidR="00BA39B3" w:rsidRPr="00BA39B3" w:rsidRDefault="00BA39B3" w:rsidP="00BA39B3">
            <w:pPr>
              <w:spacing w:after="0"/>
              <w:rPr>
                <w:rFonts w:ascii="Arial" w:hAnsi="Arial" w:cs="Arial"/>
              </w:rPr>
            </w:pPr>
            <w:r w:rsidRPr="00BA39B3">
              <w:rPr>
                <w:rFonts w:ascii="Arial" w:hAnsi="Arial" w:cs="Arial"/>
              </w:rPr>
              <w:t>Ogólna ocena z ćwiczeń uwzględnia:</w:t>
            </w:r>
          </w:p>
          <w:p w14:paraId="32FC401D" w14:textId="78C62B85" w:rsidR="00BA39B3" w:rsidRPr="00BA39B3" w:rsidRDefault="00BA39B3" w:rsidP="00BA39B3">
            <w:pPr>
              <w:spacing w:after="0"/>
              <w:rPr>
                <w:rFonts w:ascii="Arial" w:hAnsi="Arial" w:cs="Arial"/>
              </w:rPr>
            </w:pPr>
            <w:r w:rsidRPr="00BA39B3">
              <w:rPr>
                <w:rFonts w:ascii="Arial" w:hAnsi="Arial" w:cs="Arial"/>
              </w:rPr>
              <w:t>- ocena pracy pisemnej – 70%,</w:t>
            </w:r>
          </w:p>
          <w:p w14:paraId="12345FCC" w14:textId="105D3215" w:rsidR="00BA39B3" w:rsidRPr="00BA39B3" w:rsidRDefault="00BA39B3" w:rsidP="00BA39B3">
            <w:pPr>
              <w:spacing w:after="0"/>
              <w:rPr>
                <w:rFonts w:ascii="Arial" w:hAnsi="Arial" w:cs="Arial"/>
              </w:rPr>
            </w:pPr>
            <w:r w:rsidRPr="00BA39B3">
              <w:rPr>
                <w:rFonts w:ascii="Arial" w:hAnsi="Arial" w:cs="Arial"/>
              </w:rPr>
              <w:t>- aktywność studenta w prowadzonych w trakcie zajęć dyskusji oraz jego zaangażowanie w rozwiązywanie zadań indywidualnych i grupowych– 30%.</w:t>
            </w:r>
          </w:p>
          <w:p w14:paraId="44A09BBF" w14:textId="77777777" w:rsidR="00BA39B3" w:rsidRDefault="00BA39B3" w:rsidP="00726E84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  <w:color w:val="000000"/>
              </w:rPr>
            </w:pPr>
          </w:p>
          <w:p w14:paraId="73C05120" w14:textId="38EBAEE0" w:rsidR="00726E84" w:rsidRPr="003C2A9C" w:rsidRDefault="00726E84" w:rsidP="00726E84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Sposób oceniania testu z wykładów:</w:t>
            </w:r>
          </w:p>
          <w:p w14:paraId="33F53CF3" w14:textId="77777777" w:rsidR="00726E84" w:rsidRPr="003C2A9C" w:rsidRDefault="00726E84" w:rsidP="00726E84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91 – 100% – bardzo dobry</w:t>
            </w:r>
          </w:p>
          <w:p w14:paraId="623007B9" w14:textId="77777777" w:rsidR="00726E84" w:rsidRPr="003C2A9C" w:rsidRDefault="00726E84" w:rsidP="00726E84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81 – 90% – dobry plus</w:t>
            </w:r>
          </w:p>
          <w:p w14:paraId="67A52F0D" w14:textId="77777777" w:rsidR="00726E84" w:rsidRPr="003C2A9C" w:rsidRDefault="00726E84" w:rsidP="00726E84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71 – 80% – dobry</w:t>
            </w:r>
          </w:p>
          <w:p w14:paraId="470B06AD" w14:textId="77777777" w:rsidR="00726E84" w:rsidRPr="003C2A9C" w:rsidRDefault="00726E84" w:rsidP="00726E84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61 – 70% – dostateczny plus</w:t>
            </w:r>
          </w:p>
          <w:p w14:paraId="0D0BE57B" w14:textId="77777777" w:rsidR="00726E84" w:rsidRPr="003C2A9C" w:rsidRDefault="00726E84" w:rsidP="00726E84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51 – 60% – dostateczny</w:t>
            </w:r>
          </w:p>
          <w:p w14:paraId="1C6F4FDD" w14:textId="77777777" w:rsidR="00726E84" w:rsidRPr="003C2A9C" w:rsidRDefault="00726E84" w:rsidP="00726E84">
            <w:pPr>
              <w:tabs>
                <w:tab w:val="left" w:pos="9656"/>
              </w:tabs>
              <w:spacing w:after="0"/>
              <w:ind w:right="-1352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50 – 0% – niedostateczny</w:t>
            </w:r>
          </w:p>
          <w:p w14:paraId="1011B40C" w14:textId="77777777" w:rsidR="00BA39B3" w:rsidRDefault="00BA39B3" w:rsidP="00726E84">
            <w:pPr>
              <w:spacing w:after="0"/>
              <w:rPr>
                <w:rFonts w:ascii="Arial" w:hAnsi="Arial" w:cs="Arial"/>
                <w:color w:val="000000"/>
              </w:rPr>
            </w:pPr>
          </w:p>
          <w:p w14:paraId="4FAA8DCE" w14:textId="1234DE12" w:rsidR="00726E84" w:rsidRPr="003C2A9C" w:rsidRDefault="00726E84" w:rsidP="00726E84">
            <w:pPr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Ocena końcowa z przedmiotu stanowi ocenę średnią z testu z wykładów i ogólnej oceny z ćwiczeń.</w:t>
            </w:r>
          </w:p>
        </w:tc>
      </w:tr>
      <w:tr w:rsidR="00726E84" w:rsidRPr="003C2A9C" w14:paraId="4F2AC585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24BC0A9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726E84" w:rsidRPr="003C2A9C" w14:paraId="0DAAE2EF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6E86D03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726E84" w:rsidRPr="003C2A9C" w14:paraId="45632136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FD0B24E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4553F1E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26E84" w:rsidRPr="003C2A9C" w14:paraId="41092683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011E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8FF9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726E84" w:rsidRPr="003C2A9C" w14:paraId="058CB707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4E61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8A18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726E84" w:rsidRPr="003C2A9C" w14:paraId="473F618F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4836" w14:textId="181306ED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E9BA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5 godzin</w:t>
            </w:r>
          </w:p>
        </w:tc>
      </w:tr>
      <w:tr w:rsidR="00726E84" w:rsidRPr="003C2A9C" w14:paraId="41AD409A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8563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0A06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726E84" w:rsidRPr="003C2A9C" w14:paraId="5A4F5343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252B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B891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726E84" w:rsidRPr="003C2A9C" w14:paraId="6FD7E5D8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2136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lastRenderedPageBreak/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CF5C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726E84" w:rsidRPr="003C2A9C" w14:paraId="1008ACD4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7F1D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E47E3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726E84" w:rsidRPr="003C2A9C" w14:paraId="38EA33A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00EE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81FA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726E84" w:rsidRPr="003C2A9C" w14:paraId="7C90381E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C73B9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42D2" w14:textId="77777777" w:rsidR="00726E84" w:rsidRPr="003C2A9C" w:rsidRDefault="00726E84" w:rsidP="00726E84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  <w:tr w:rsidR="00726E84" w:rsidRPr="003C2A9C" w14:paraId="5B16B9F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E231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3F0E" w14:textId="77777777" w:rsidR="00726E84" w:rsidRPr="003C2A9C" w:rsidRDefault="00726E84" w:rsidP="00726E84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26E84" w:rsidRPr="003C2A9C" w14:paraId="46ED33BD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E98703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726E84" w:rsidRPr="003C2A9C" w14:paraId="0DB09151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E6B59A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1D1838C" w14:textId="77777777" w:rsidR="00726E84" w:rsidRPr="003C2A9C" w:rsidRDefault="00726E84" w:rsidP="00726E8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726E84" w:rsidRPr="003C2A9C" w14:paraId="7D37DDC6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82DA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C866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726E84" w:rsidRPr="003C2A9C" w14:paraId="02EE56E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E459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C0811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726E84" w:rsidRPr="003C2A9C" w14:paraId="178D40CE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D1BD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FB02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726E84" w:rsidRPr="003C2A9C" w14:paraId="3518AA7A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D533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C3C1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3C2A9C">
              <w:rPr>
                <w:rFonts w:ascii="Arial" w:hAnsi="Arial" w:cs="Arial"/>
              </w:rPr>
              <w:t xml:space="preserve"> godziny </w:t>
            </w:r>
          </w:p>
        </w:tc>
      </w:tr>
      <w:tr w:rsidR="00726E84" w:rsidRPr="003C2A9C" w14:paraId="31D4ADE9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E703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05A7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14 godzin</w:t>
            </w:r>
          </w:p>
        </w:tc>
      </w:tr>
      <w:tr w:rsidR="00726E84" w:rsidRPr="003C2A9C" w14:paraId="41D9396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A01B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  <w:bCs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0B31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15 godzin</w:t>
            </w:r>
          </w:p>
        </w:tc>
      </w:tr>
      <w:tr w:rsidR="00726E84" w:rsidRPr="003C2A9C" w14:paraId="1677F68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261E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36D9" w14:textId="77777777" w:rsidR="00726E84" w:rsidRPr="003C2A9C" w:rsidRDefault="00726E84" w:rsidP="00726E84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100 godzin</w:t>
            </w:r>
          </w:p>
        </w:tc>
      </w:tr>
      <w:tr w:rsidR="00726E84" w:rsidRPr="003C2A9C" w14:paraId="473DDA55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6EC4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00E4" w14:textId="77777777" w:rsidR="00726E84" w:rsidRPr="003C2A9C" w:rsidRDefault="00726E84" w:rsidP="00726E84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4</w:t>
            </w:r>
          </w:p>
        </w:tc>
      </w:tr>
      <w:tr w:rsidR="00726E84" w:rsidRPr="003C2A9C" w14:paraId="438CE86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CEDD" w14:textId="77777777" w:rsidR="00726E84" w:rsidRPr="003C2A9C" w:rsidRDefault="00726E84" w:rsidP="00726E84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5C1EA" w14:textId="77777777" w:rsidR="00726E84" w:rsidRPr="003C2A9C" w:rsidRDefault="00726E84" w:rsidP="00726E84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0FBB97D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ABC3F90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2DF3CD9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92E19E4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8A3F721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54C6269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E68438A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0F3E677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7DD3B32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D34D072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E2D72BD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097A7E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510602C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00462E0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1F5FDB25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023BA7B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242"/>
        <w:gridCol w:w="20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F31E55" w:rsidRPr="003C2A9C" w14:paraId="2E5BE388" w14:textId="77777777" w:rsidTr="00C413B9">
        <w:trPr>
          <w:trHeight w:val="509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B5E697" w14:textId="77777777" w:rsidR="00F31E55" w:rsidRPr="003C2A9C" w:rsidRDefault="00F31E55" w:rsidP="00C413B9">
            <w:pPr>
              <w:keepNext/>
              <w:spacing w:before="120" w:after="120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lastRenderedPageBreak/>
              <w:br w:type="page"/>
              <w:t>Sylabus przedmiotu / modułu kształcenia</w:t>
            </w:r>
          </w:p>
        </w:tc>
      </w:tr>
      <w:tr w:rsidR="00F31E55" w:rsidRPr="003C2A9C" w14:paraId="439F1281" w14:textId="77777777" w:rsidTr="00C413B9">
        <w:trPr>
          <w:trHeight w:val="454"/>
        </w:trPr>
        <w:tc>
          <w:tcPr>
            <w:tcW w:w="43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634A67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A0DC" w14:textId="77777777" w:rsidR="00F31E55" w:rsidRPr="003C2A9C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</w:pP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 xml:space="preserve">Rynek </w:t>
            </w:r>
            <w:r w:rsidRPr="003C2A9C">
              <w:rPr>
                <w:rFonts w:ascii="Arial" w:eastAsia="Times New Roman" w:hAnsi="Arial"/>
                <w:b/>
                <w:bCs/>
                <w:kern w:val="32"/>
              </w:rPr>
              <w:t>kapitałowy</w:t>
            </w:r>
            <w:r w:rsidRPr="003C2A9C">
              <w:rPr>
                <w:rFonts w:ascii="Arial" w:eastAsia="Times New Roman" w:hAnsi="Arial"/>
                <w:b/>
                <w:bCs/>
                <w:kern w:val="32"/>
                <w:sz w:val="24"/>
                <w:szCs w:val="32"/>
              </w:rPr>
              <w:t xml:space="preserve"> i giełda</w:t>
            </w:r>
          </w:p>
        </w:tc>
      </w:tr>
      <w:tr w:rsidR="00F31E55" w:rsidRPr="003C2A9C" w14:paraId="5E263504" w14:textId="77777777" w:rsidTr="00C413B9">
        <w:trPr>
          <w:trHeight w:val="454"/>
        </w:trPr>
        <w:tc>
          <w:tcPr>
            <w:tcW w:w="34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895BEF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1833" w14:textId="77777777" w:rsidR="00F31E55" w:rsidRPr="00BA39B3" w:rsidRDefault="00F31E55" w:rsidP="00C413B9">
            <w:pPr>
              <w:keepNext/>
              <w:spacing w:before="120" w:after="120" w:line="240" w:lineRule="auto"/>
              <w:outlineLvl w:val="0"/>
              <w:rPr>
                <w:rFonts w:ascii="Arial" w:eastAsia="Times New Roman" w:hAnsi="Arial"/>
                <w:kern w:val="32"/>
                <w:lang w:val="en-US"/>
              </w:rPr>
            </w:pPr>
            <w:r w:rsidRPr="00BA39B3">
              <w:rPr>
                <w:rFonts w:ascii="Arial" w:eastAsia="Times New Roman" w:hAnsi="Arial"/>
                <w:kern w:val="32"/>
                <w:lang w:val="en-US"/>
              </w:rPr>
              <w:t>Capital market and stock market</w:t>
            </w:r>
          </w:p>
        </w:tc>
      </w:tr>
      <w:tr w:rsidR="00F31E55" w:rsidRPr="003C2A9C" w14:paraId="038217DD" w14:textId="77777777" w:rsidTr="00C413B9">
        <w:trPr>
          <w:trHeight w:val="454"/>
        </w:trPr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ACCC82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30A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język polski</w:t>
            </w:r>
          </w:p>
        </w:tc>
      </w:tr>
      <w:tr w:rsidR="00F31E55" w:rsidRPr="003C2A9C" w14:paraId="6C6784D8" w14:textId="77777777" w:rsidTr="00C413B9">
        <w:trPr>
          <w:trHeight w:val="454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DA3EA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079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Finanse i rachunkowość</w:t>
            </w:r>
          </w:p>
        </w:tc>
      </w:tr>
      <w:tr w:rsidR="00F31E55" w:rsidRPr="003C2A9C" w14:paraId="573BF00A" w14:textId="77777777" w:rsidTr="00C413B9">
        <w:trPr>
          <w:trHeight w:val="454"/>
        </w:trPr>
        <w:tc>
          <w:tcPr>
            <w:tcW w:w="2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A6053DE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602A" w14:textId="40136F36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 </w:t>
            </w:r>
            <w:r w:rsidR="005B0461">
              <w:rPr>
                <w:rFonts w:ascii="Arial" w:hAnsi="Arial" w:cs="Arial"/>
                <w:color w:val="000000"/>
              </w:rPr>
              <w:t>Instytut Nauk o Zarządzaniu i Jakości</w:t>
            </w:r>
          </w:p>
        </w:tc>
      </w:tr>
      <w:tr w:rsidR="00F31E55" w:rsidRPr="003C2A9C" w14:paraId="2F2BD41D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174A61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C73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fakultatywny</w:t>
            </w:r>
          </w:p>
        </w:tc>
      </w:tr>
      <w:tr w:rsidR="00F31E55" w:rsidRPr="003C2A9C" w14:paraId="6D09EC48" w14:textId="77777777" w:rsidTr="00C413B9">
        <w:trPr>
          <w:trHeight w:val="454"/>
        </w:trPr>
        <w:tc>
          <w:tcPr>
            <w:tcW w:w="7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75206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987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pierwszego stopnia</w:t>
            </w:r>
          </w:p>
        </w:tc>
      </w:tr>
      <w:tr w:rsidR="00F31E55" w:rsidRPr="003C2A9C" w14:paraId="2906182A" w14:textId="77777777" w:rsidTr="00C413B9">
        <w:trPr>
          <w:trHeight w:val="454"/>
        </w:trPr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0BA801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D40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</w:rPr>
              <w:t>drugi</w:t>
            </w:r>
          </w:p>
        </w:tc>
      </w:tr>
      <w:tr w:rsidR="00F31E55" w:rsidRPr="003C2A9C" w14:paraId="44DD9F30" w14:textId="77777777" w:rsidTr="00C413B9">
        <w:trPr>
          <w:trHeight w:val="454"/>
        </w:trPr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D9D46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68C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</w:rPr>
              <w:t>trzeci</w:t>
            </w:r>
          </w:p>
        </w:tc>
      </w:tr>
      <w:tr w:rsidR="00F31E55" w:rsidRPr="003C2A9C" w14:paraId="2C13B001" w14:textId="77777777" w:rsidTr="00C413B9">
        <w:trPr>
          <w:trHeight w:val="454"/>
        </w:trPr>
        <w:tc>
          <w:tcPr>
            <w:tcW w:w="2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30BD9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84E" w14:textId="7A55EA53" w:rsidR="00F31E55" w:rsidRPr="003C2A9C" w:rsidRDefault="00BA39B3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F31E55" w:rsidRPr="003C2A9C" w14:paraId="2D34C89A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53DDC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AC60" w14:textId="4324C153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 xml:space="preserve">dr </w:t>
            </w:r>
            <w:r w:rsidR="00FA5BB9">
              <w:rPr>
                <w:rFonts w:ascii="Arial" w:hAnsi="Arial" w:cs="Arial"/>
                <w:color w:val="000000"/>
              </w:rPr>
              <w:t>inż. Anna Rak</w:t>
            </w:r>
          </w:p>
        </w:tc>
      </w:tr>
      <w:tr w:rsidR="00F31E55" w:rsidRPr="003C2A9C" w14:paraId="768B3A28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D007ABC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1869" w14:textId="0D63AD65" w:rsidR="00FA5BB9" w:rsidRDefault="00FA5BB9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 inż. Anna Rak</w:t>
            </w:r>
          </w:p>
          <w:p w14:paraId="76716060" w14:textId="741974A0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dr Bartłomiej Suchodolski</w:t>
            </w:r>
          </w:p>
        </w:tc>
      </w:tr>
      <w:tr w:rsidR="00F31E55" w:rsidRPr="003C2A9C" w14:paraId="16056B02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431754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C2A9" w14:textId="77777777" w:rsidR="00F31E55" w:rsidRPr="003C2A9C" w:rsidRDefault="00F31E55" w:rsidP="00F31E5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Nabycie wiedzy z zakresu istoty, warunków funkcjonowania, struktury, uczestników oraz instrumentów rynku kapitałowego</w:t>
            </w:r>
          </w:p>
          <w:p w14:paraId="2452C2BC" w14:textId="77777777" w:rsidR="00F31E55" w:rsidRPr="003C2A9C" w:rsidRDefault="00F31E55" w:rsidP="00F31E55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59" w:lineRule="auto"/>
              <w:contextualSpacing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Nabycie umiejętności i kompetencji z zakresu podejmowania efektywnych decyzji inwestycyjnych na rynku kapitałowym</w:t>
            </w:r>
          </w:p>
        </w:tc>
      </w:tr>
      <w:tr w:rsidR="00F31E55" w:rsidRPr="003C2A9C" w14:paraId="04B75589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E6F4D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F4C5A2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WIEDZA</w:t>
            </w:r>
          </w:p>
          <w:p w14:paraId="2F2CBB1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zna i rozumie: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12C25D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2A50F584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23E4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15E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stopniu mechanizmy, funkcje, strukturę i uczestników rynku kapitałowego;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6E2F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</w:rPr>
              <w:t>K_W04</w:t>
            </w:r>
          </w:p>
        </w:tc>
      </w:tr>
      <w:tr w:rsidR="00F31E55" w:rsidRPr="003C2A9C" w14:paraId="2E5435E1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86EA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C788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tradycyjne i specyficzne papiery wartościowe oraz pochodne instrumenty rynku kapitałowego;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5E16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</w:rPr>
              <w:t>K_W04</w:t>
            </w:r>
          </w:p>
        </w:tc>
      </w:tr>
      <w:tr w:rsidR="00F31E55" w:rsidRPr="003C2A9C" w14:paraId="24B26B8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C1F1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2625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stopniu zaawansowanym zasady funkcjonowania Giełdy Papierów Wartościowych w Warszawie;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5359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</w:rPr>
              <w:t>K_W04</w:t>
            </w:r>
          </w:p>
        </w:tc>
      </w:tr>
      <w:tr w:rsidR="00F31E55" w:rsidRPr="003C2A9C" w14:paraId="7D67E1DB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E17A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W_04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CAE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 zaawansowanym zakresie wybrane metody i narzędzia opisu rynku kapitałowego.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86B0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BA39B3">
              <w:rPr>
                <w:rFonts w:ascii="Arial" w:hAnsi="Arial" w:cs="Arial"/>
                <w:bCs/>
              </w:rPr>
              <w:t>K_W03</w:t>
            </w:r>
          </w:p>
        </w:tc>
      </w:tr>
      <w:tr w:rsidR="00F31E55" w:rsidRPr="003C2A9C" w14:paraId="00C356D5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50792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B45C5D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– UMIEJĘTNOŚCI</w:t>
            </w:r>
          </w:p>
          <w:p w14:paraId="4EC35A5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potrafi: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76D8CE7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7139086B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E5D8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7FB7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korzystać z różnorodnych źródeł informacji inwestycyjnej;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522B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</w:rPr>
              <w:t>K_U03</w:t>
            </w:r>
          </w:p>
        </w:tc>
      </w:tr>
      <w:tr w:rsidR="00F31E55" w:rsidRPr="003C2A9C" w14:paraId="7FFEEBD3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F80B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8B8C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dokonać wyceny wybranych instrumentów rynku kapitałowego;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53A0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</w:rPr>
              <w:t>K_U02</w:t>
            </w:r>
          </w:p>
        </w:tc>
      </w:tr>
      <w:tr w:rsidR="00F31E55" w:rsidRPr="003C2A9C" w14:paraId="7DF182AE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0186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65E5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monitorować warunki na rynku kapitałowym i poszerzać wiedzę z zakresu jego funkcjonowania;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D18A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</w:rPr>
              <w:t>K_U12</w:t>
            </w:r>
          </w:p>
        </w:tc>
      </w:tr>
      <w:tr w:rsidR="00F31E55" w:rsidRPr="003C2A9C" w14:paraId="37655B67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4E77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B71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potrafi pracować i współdziałać w grupie ćwiczeniowej w ramach rozwiązywania zadań wymagających identyfikowania i rozstrzygania problemów rynku kapitałowego.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4170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</w:rPr>
            </w:pPr>
            <w:r w:rsidRPr="00BA39B3">
              <w:rPr>
                <w:rFonts w:ascii="Arial" w:hAnsi="Arial" w:cs="Arial"/>
                <w:bCs/>
              </w:rPr>
              <w:t>K_U02, K_U13</w:t>
            </w:r>
          </w:p>
        </w:tc>
      </w:tr>
      <w:tr w:rsidR="00F31E55" w:rsidRPr="003C2A9C" w14:paraId="2A1A2242" w14:textId="77777777" w:rsidTr="00C413B9">
        <w:trPr>
          <w:trHeight w:val="45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703F9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B44F832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Efekty uczenia się - KOMPETENCJE SPOŁECZNE</w:t>
            </w:r>
          </w:p>
          <w:p w14:paraId="7FF27CAA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Student jest gotów do: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A5722F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Symbol efektu kierunkowego</w:t>
            </w:r>
          </w:p>
        </w:tc>
      </w:tr>
      <w:tr w:rsidR="00F31E55" w:rsidRPr="003C2A9C" w14:paraId="695979D0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05C2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DC5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krytycznej oceny posiadanej wiedzy z zakresu funkcjonowania rynku kapitałowego; w sytuacji trudności z samodzielnym rozwiązaniem problemu, jest gotów do korzystania z wiedzy eksperckiej;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D53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</w:rPr>
              <w:t>K_K02</w:t>
            </w:r>
          </w:p>
        </w:tc>
      </w:tr>
      <w:tr w:rsidR="00F31E55" w:rsidRPr="003C2A9C" w14:paraId="283ED616" w14:textId="77777777" w:rsidTr="00C413B9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1767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810B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kierowania się w karierze zawodowej zasadami etyki biznesu i społecznej odpowiedzialności biznesu.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66F" w14:textId="77777777" w:rsidR="00F31E55" w:rsidRPr="00BA39B3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</w:rPr>
              <w:t>K_K03</w:t>
            </w:r>
          </w:p>
        </w:tc>
      </w:tr>
      <w:tr w:rsidR="00F31E55" w:rsidRPr="003C2A9C" w14:paraId="4B12A814" w14:textId="77777777" w:rsidTr="00C413B9">
        <w:trPr>
          <w:trHeight w:val="454"/>
        </w:trPr>
        <w:tc>
          <w:tcPr>
            <w:tcW w:w="2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DA7C19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8F26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eastAsia="Times New Roman" w:hAnsi="Arial" w:cs="Arial"/>
                <w:lang w:eastAsia="pl-PL"/>
              </w:rPr>
              <w:t>Wykład i ćwiczenia audytoryjne</w:t>
            </w:r>
          </w:p>
        </w:tc>
      </w:tr>
      <w:tr w:rsidR="00F31E55" w:rsidRPr="003C2A9C" w14:paraId="5B0F8AF6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6EA19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br w:type="page"/>
              <w:t>Wymagania wstępne i dodatkowe:</w:t>
            </w:r>
          </w:p>
        </w:tc>
      </w:tr>
      <w:tr w:rsidR="00F31E55" w:rsidRPr="003C2A9C" w14:paraId="4BF3517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DCF3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Znajomość podstawowych pojęć z zakresu ekonomii i finansów przedsiębiorstwa.</w:t>
            </w:r>
          </w:p>
        </w:tc>
      </w:tr>
      <w:tr w:rsidR="00F31E55" w:rsidRPr="003C2A9C" w14:paraId="2F138BC6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088E705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Treści modułu kształcenia:</w:t>
            </w:r>
          </w:p>
        </w:tc>
      </w:tr>
      <w:tr w:rsidR="00F31E55" w:rsidRPr="003C2A9C" w14:paraId="7AEB988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066B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45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Rynek kapitałowy w strukturze rynku finansowego</w:t>
            </w:r>
          </w:p>
          <w:p w14:paraId="62910864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45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Procesy i zjawiska zachodzące w obszarze współczesnych międzynarodowych rynków kapitałowych</w:t>
            </w:r>
          </w:p>
          <w:p w14:paraId="70FBD624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45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Uczestnicy rynku kapitałowego</w:t>
            </w:r>
          </w:p>
          <w:p w14:paraId="08531FEA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45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Procedura emisji papierów wartościowych</w:t>
            </w:r>
          </w:p>
          <w:p w14:paraId="77FBF8CB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45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Charakterystyka oraz wycena instrumentów rynku kapitałowego</w:t>
            </w:r>
          </w:p>
          <w:p w14:paraId="18848B12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45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Istota i zastosowanie instrumentów rynku terminowego</w:t>
            </w:r>
          </w:p>
          <w:p w14:paraId="2FD7E6D0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45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Instrumenty związane z instytucjami inwestowania zbiorowego</w:t>
            </w:r>
          </w:p>
          <w:p w14:paraId="08BE9906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45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Struktura zorganizowanego rynku wtórnego</w:t>
            </w:r>
          </w:p>
          <w:p w14:paraId="13013E65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45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Funkcjonowanie Giełdy Papierów Wartościowych w Warszawie S. A.</w:t>
            </w:r>
          </w:p>
          <w:p w14:paraId="31C3598C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187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Charakterystyka zleceń giełdowych</w:t>
            </w:r>
          </w:p>
          <w:p w14:paraId="2E4F13D2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187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Indeksy giełdowe</w:t>
            </w:r>
          </w:p>
          <w:p w14:paraId="2AB82F77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187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Analiza fundamentalna</w:t>
            </w:r>
          </w:p>
          <w:p w14:paraId="7701A957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187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Analiza techniczna papierów wartościowych</w:t>
            </w:r>
          </w:p>
          <w:p w14:paraId="15CA68E4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187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  <w:bCs/>
              </w:rPr>
              <w:t>Źródła informacji inwestycyjnych</w:t>
            </w:r>
          </w:p>
          <w:p w14:paraId="1126B717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187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Konstrukcja i zarządzanie portfelem papierów wartościowych</w:t>
            </w:r>
          </w:p>
          <w:p w14:paraId="154AB30B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187" w:firstLine="554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Strategie i style inwestowania</w:t>
            </w:r>
          </w:p>
          <w:p w14:paraId="6DC35D9F" w14:textId="77777777" w:rsidR="00F31E55" w:rsidRPr="003C2A9C" w:rsidRDefault="00F31E55" w:rsidP="00F31E55">
            <w:pPr>
              <w:numPr>
                <w:ilvl w:val="0"/>
                <w:numId w:val="25"/>
              </w:numPr>
              <w:spacing w:after="0" w:line="259" w:lineRule="auto"/>
              <w:ind w:left="-187" w:firstLine="554"/>
              <w:contextualSpacing/>
            </w:pPr>
            <w:r w:rsidRPr="003C2A9C">
              <w:rPr>
                <w:rFonts w:ascii="Arial" w:hAnsi="Arial" w:cs="Arial"/>
              </w:rPr>
              <w:t>Powiązanie rynku kapitałowego z gospodarką krajową i międzynarodową</w:t>
            </w:r>
          </w:p>
        </w:tc>
      </w:tr>
      <w:tr w:rsidR="00F31E55" w:rsidRPr="003C2A9C" w14:paraId="50C3BE55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B47E90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podstawowa:</w:t>
            </w:r>
          </w:p>
        </w:tc>
      </w:tr>
      <w:tr w:rsidR="00F31E55" w:rsidRPr="003C2A9C" w14:paraId="2589A903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A856" w14:textId="77777777" w:rsidR="00F31E55" w:rsidRPr="00D00FAC" w:rsidRDefault="00F31E55" w:rsidP="00F31E55">
            <w:pPr>
              <w:pStyle w:val="Akapitzlist"/>
              <w:numPr>
                <w:ilvl w:val="0"/>
                <w:numId w:val="46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W. Dębski, Rynek finansowy i jego mechanizmy, Wydawnictwo Naukowe PWN, Warszawa 2014.</w:t>
            </w:r>
          </w:p>
          <w:p w14:paraId="706B9C78" w14:textId="77777777" w:rsidR="00F31E55" w:rsidRPr="00D00FAC" w:rsidRDefault="00F31E55" w:rsidP="00F31E55">
            <w:pPr>
              <w:pStyle w:val="Akapitzlist"/>
              <w:numPr>
                <w:ilvl w:val="0"/>
                <w:numId w:val="46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>J. Czekaj (red.), Rynki, instrumenty i instytucje finansowe, Wydawnictwo Naukowe PWN, Warszawa 2017.</w:t>
            </w:r>
          </w:p>
          <w:p w14:paraId="6B5E8E65" w14:textId="77777777" w:rsidR="00F31E55" w:rsidRPr="003C2A9C" w:rsidRDefault="00F31E55" w:rsidP="00F31E55">
            <w:pPr>
              <w:pStyle w:val="Akapitzlist"/>
              <w:numPr>
                <w:ilvl w:val="0"/>
                <w:numId w:val="46"/>
              </w:numPr>
              <w:spacing w:after="0" w:line="259" w:lineRule="auto"/>
            </w:pPr>
            <w:r w:rsidRPr="00D00FAC">
              <w:rPr>
                <w:rFonts w:ascii="Arial" w:hAnsi="Arial" w:cs="Arial"/>
              </w:rPr>
              <w:t>U. Banaszczak-Soroka (red.), Rynek papierów wartościowych: inwestorzy, instrumenty finansowe i metody ich wyceny, C.H. Beck, Warszawa 2016.</w:t>
            </w:r>
          </w:p>
        </w:tc>
      </w:tr>
      <w:tr w:rsidR="00F31E55" w:rsidRPr="003C2A9C" w14:paraId="1605F8B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D25965B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Literatura dodatkowa:</w:t>
            </w:r>
          </w:p>
        </w:tc>
      </w:tr>
      <w:tr w:rsidR="00F31E55" w:rsidRPr="003C2A9C" w14:paraId="5E67A43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BEF9" w14:textId="77777777" w:rsidR="00F31E55" w:rsidRPr="00D00FAC" w:rsidRDefault="00F31E55" w:rsidP="00F31E55">
            <w:pPr>
              <w:pStyle w:val="Akapitzlist"/>
              <w:numPr>
                <w:ilvl w:val="0"/>
                <w:numId w:val="47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R. </w:t>
            </w:r>
            <w:proofErr w:type="spellStart"/>
            <w:r w:rsidRPr="00D00FAC">
              <w:rPr>
                <w:rFonts w:ascii="Arial" w:hAnsi="Arial" w:cs="Arial"/>
              </w:rPr>
              <w:t>Czyżycki</w:t>
            </w:r>
            <w:proofErr w:type="spellEnd"/>
            <w:r w:rsidRPr="00D00FAC">
              <w:rPr>
                <w:rFonts w:ascii="Arial" w:hAnsi="Arial" w:cs="Arial"/>
              </w:rPr>
              <w:t>, Inwestor indywidualny na polskim rynku kapitałowym, Uniwersytet Szczeciński, Wydawnictwo Naukowe, Szczecin 2016.</w:t>
            </w:r>
          </w:p>
          <w:p w14:paraId="3C625AA2" w14:textId="77777777" w:rsidR="00F31E55" w:rsidRDefault="00F31E55" w:rsidP="00F31E55">
            <w:pPr>
              <w:pStyle w:val="Akapitzlist"/>
              <w:numPr>
                <w:ilvl w:val="0"/>
                <w:numId w:val="47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L. </w:t>
            </w:r>
            <w:proofErr w:type="spellStart"/>
            <w:r w:rsidRPr="00D00FAC">
              <w:rPr>
                <w:rFonts w:ascii="Arial" w:hAnsi="Arial" w:cs="Arial"/>
              </w:rPr>
              <w:t>Dziawgo</w:t>
            </w:r>
            <w:proofErr w:type="spellEnd"/>
            <w:r w:rsidRPr="00D00FAC">
              <w:rPr>
                <w:rFonts w:ascii="Arial" w:hAnsi="Arial" w:cs="Arial"/>
              </w:rPr>
              <w:t xml:space="preserve"> (red.), Rynek kapitałowy bez tajemnic, </w:t>
            </w:r>
            <w:proofErr w:type="spellStart"/>
            <w:r w:rsidRPr="00D00FAC">
              <w:rPr>
                <w:rFonts w:ascii="Arial" w:hAnsi="Arial" w:cs="Arial"/>
              </w:rPr>
              <w:t>Difin</w:t>
            </w:r>
            <w:proofErr w:type="spellEnd"/>
            <w:r w:rsidRPr="00D00FAC">
              <w:rPr>
                <w:rFonts w:ascii="Arial" w:hAnsi="Arial" w:cs="Arial"/>
              </w:rPr>
              <w:t>, Warszawa 2016.</w:t>
            </w:r>
          </w:p>
          <w:p w14:paraId="243BBC37" w14:textId="77777777" w:rsidR="00F31E55" w:rsidRPr="00D00FAC" w:rsidRDefault="00F31E55" w:rsidP="00F31E55">
            <w:pPr>
              <w:pStyle w:val="Akapitzlist"/>
              <w:numPr>
                <w:ilvl w:val="0"/>
                <w:numId w:val="47"/>
              </w:num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A. </w:t>
            </w:r>
            <w:proofErr w:type="spellStart"/>
            <w:r w:rsidRPr="00D00FAC">
              <w:rPr>
                <w:rFonts w:ascii="Arial" w:hAnsi="Arial" w:cs="Arial"/>
              </w:rPr>
              <w:t>Gluzicka</w:t>
            </w:r>
            <w:proofErr w:type="spellEnd"/>
            <w:r w:rsidRPr="00D00FAC">
              <w:rPr>
                <w:rFonts w:ascii="Arial" w:hAnsi="Arial" w:cs="Arial"/>
              </w:rPr>
              <w:t>, Wybrane metody dywersyfikacji portfeli inwestycyjnych, Uniwersytet Ekonomiczny, Katowice 2018.</w:t>
            </w:r>
          </w:p>
          <w:p w14:paraId="22B048C6" w14:textId="77777777" w:rsidR="00F31E55" w:rsidRPr="00D00FAC" w:rsidRDefault="00F31E55" w:rsidP="00F31E55">
            <w:pPr>
              <w:pStyle w:val="Akapitzlist"/>
              <w:numPr>
                <w:ilvl w:val="0"/>
                <w:numId w:val="47"/>
              </w:numPr>
              <w:spacing w:after="0" w:line="259" w:lineRule="auto"/>
              <w:rPr>
                <w:rFonts w:ascii="Arial" w:hAnsi="Arial" w:cs="Arial"/>
              </w:rPr>
            </w:pPr>
            <w:r w:rsidRPr="00D00FAC">
              <w:rPr>
                <w:rFonts w:ascii="Arial" w:hAnsi="Arial" w:cs="Arial"/>
              </w:rPr>
              <w:t xml:space="preserve">T. Miziołek, A. Trzebiński, Rynek funduszy inwestycyjnych w Polsce, </w:t>
            </w:r>
            <w:proofErr w:type="spellStart"/>
            <w:r w:rsidRPr="00D00FAC">
              <w:rPr>
                <w:rFonts w:ascii="Arial" w:hAnsi="Arial" w:cs="Arial"/>
              </w:rPr>
              <w:t>Difin</w:t>
            </w:r>
            <w:proofErr w:type="spellEnd"/>
            <w:r w:rsidRPr="00D00FAC">
              <w:rPr>
                <w:rFonts w:ascii="Arial" w:hAnsi="Arial" w:cs="Arial"/>
              </w:rPr>
              <w:t>, Warszawa 2018.</w:t>
            </w:r>
          </w:p>
          <w:p w14:paraId="5FE48FA5" w14:textId="77777777" w:rsidR="00F31E55" w:rsidRPr="00D00FAC" w:rsidRDefault="00F31E55" w:rsidP="00F31E55">
            <w:pPr>
              <w:pStyle w:val="Akapitzlist"/>
              <w:numPr>
                <w:ilvl w:val="0"/>
                <w:numId w:val="47"/>
              </w:numPr>
              <w:spacing w:after="0" w:line="259" w:lineRule="auto"/>
              <w:rPr>
                <w:rFonts w:ascii="Arial" w:hAnsi="Arial" w:cs="Arial"/>
                <w:lang w:val="en-US"/>
              </w:rPr>
            </w:pPr>
            <w:r w:rsidRPr="00D00FAC">
              <w:rPr>
                <w:rFonts w:ascii="Arial" w:hAnsi="Arial" w:cs="Arial"/>
                <w:lang w:val="en-US"/>
              </w:rPr>
              <w:t xml:space="preserve">F.J. </w:t>
            </w:r>
            <w:proofErr w:type="spellStart"/>
            <w:r w:rsidRPr="00D00FAC">
              <w:rPr>
                <w:rFonts w:ascii="Arial" w:hAnsi="Arial" w:cs="Arial"/>
                <w:lang w:val="en-US"/>
              </w:rPr>
              <w:t>Fabozii</w:t>
            </w:r>
            <w:proofErr w:type="spellEnd"/>
            <w:r w:rsidRPr="00D00FAC">
              <w:rPr>
                <w:rFonts w:ascii="Arial" w:hAnsi="Arial" w:cs="Arial"/>
                <w:lang w:val="en-US"/>
              </w:rPr>
              <w:t>, Capital Markets. Institutions, Instruments, and Risk Management, The MIT Press, 2015.</w:t>
            </w:r>
          </w:p>
        </w:tc>
      </w:tr>
      <w:tr w:rsidR="00F31E55" w:rsidRPr="003C2A9C" w14:paraId="24EF96F0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142581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lastRenderedPageBreak/>
              <w:t>Planowane formy/działania/metody dydaktyczne:</w:t>
            </w:r>
          </w:p>
        </w:tc>
      </w:tr>
      <w:tr w:rsidR="00F31E55" w:rsidRPr="003C2A9C" w14:paraId="5A34AE7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3D32" w14:textId="77777777" w:rsidR="00F31E55" w:rsidRPr="003C2A9C" w:rsidRDefault="00F31E55" w:rsidP="00C413B9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 realizowane są metodą wykładu informacyjnego, problemowego i konwersatoryjnego z wykorzystaniem prezentacji multimedialnych.</w:t>
            </w:r>
          </w:p>
          <w:p w14:paraId="03FE7000" w14:textId="77777777" w:rsidR="00F31E55" w:rsidRPr="003C2A9C" w:rsidRDefault="00F31E55" w:rsidP="00C413B9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Praca zespołowa w trakcie ćwiczeń realizowana jest klasyczną metodą problemową (</w:t>
            </w:r>
            <w:proofErr w:type="spellStart"/>
            <w:r w:rsidRPr="003C2A9C">
              <w:rPr>
                <w:rFonts w:ascii="Arial" w:hAnsi="Arial" w:cs="Arial"/>
              </w:rPr>
              <w:t>case</w:t>
            </w:r>
            <w:proofErr w:type="spellEnd"/>
            <w:r w:rsidRPr="003C2A9C">
              <w:rPr>
                <w:rFonts w:ascii="Arial" w:hAnsi="Arial" w:cs="Arial"/>
              </w:rPr>
              <w:t xml:space="preserve"> </w:t>
            </w:r>
            <w:proofErr w:type="spellStart"/>
            <w:r w:rsidRPr="003C2A9C">
              <w:rPr>
                <w:rFonts w:ascii="Arial" w:hAnsi="Arial" w:cs="Arial"/>
              </w:rPr>
              <w:t>study</w:t>
            </w:r>
            <w:proofErr w:type="spellEnd"/>
            <w:r w:rsidRPr="003C2A9C">
              <w:rPr>
                <w:rFonts w:ascii="Arial" w:hAnsi="Arial" w:cs="Arial"/>
              </w:rPr>
              <w:t>).</w:t>
            </w:r>
          </w:p>
          <w:p w14:paraId="531B5264" w14:textId="77777777" w:rsidR="00F31E55" w:rsidRPr="003C2A9C" w:rsidRDefault="00F31E55" w:rsidP="00C413B9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Praca indywidualna na ćwiczeniach polega na samodzielnym rozwiązywaniu zadań problemowych.</w:t>
            </w:r>
          </w:p>
        </w:tc>
      </w:tr>
      <w:tr w:rsidR="00F31E55" w:rsidRPr="003C2A9C" w14:paraId="21040EC1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2166A98" w14:textId="77777777" w:rsidR="00F31E55" w:rsidRPr="003C2A9C" w:rsidRDefault="00F31E55" w:rsidP="00C413B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Sposoby weryfikacji efektów uczenia się osiąganych przez studenta:</w:t>
            </w:r>
          </w:p>
        </w:tc>
      </w:tr>
      <w:tr w:rsidR="00BA39B3" w:rsidRPr="003C2A9C" w14:paraId="4CFF7F94" w14:textId="77777777" w:rsidTr="00273154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EB228D0" w14:textId="2630A94B" w:rsidR="00BA39B3" w:rsidRPr="00BA39B3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BA39B3">
              <w:rPr>
                <w:rFonts w:ascii="Arial" w:hAnsi="Arial" w:cs="Arial"/>
                <w:b/>
                <w:bCs/>
              </w:rPr>
              <w:t>Symbol efektu kierunkowego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7DEE4E2" w14:textId="33DB7378" w:rsidR="00BA39B3" w:rsidRPr="00BA39B3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BA39B3">
              <w:rPr>
                <w:rFonts w:ascii="Arial" w:hAnsi="Arial" w:cs="Arial"/>
                <w:b/>
                <w:bCs/>
              </w:rPr>
              <w:t>Metody weryfikacji efektów uczenia się</w:t>
            </w:r>
          </w:p>
        </w:tc>
      </w:tr>
      <w:tr w:rsidR="00BA39B3" w:rsidRPr="003C2A9C" w14:paraId="4132A5CF" w14:textId="77777777" w:rsidTr="00BA39B3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FEEDC" w14:textId="110B72AB" w:rsidR="00BA39B3" w:rsidRPr="00BA39B3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BA39B3">
              <w:rPr>
                <w:rFonts w:ascii="Arial" w:hAnsi="Arial" w:cs="Arial"/>
                <w:bCs/>
                <w:color w:val="000000"/>
              </w:rPr>
              <w:t>W_01-W_04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B3E52" w14:textId="379F37E7" w:rsidR="00BA39B3" w:rsidRPr="00BA39B3" w:rsidRDefault="00BA39B3" w:rsidP="00BA39B3">
            <w:pPr>
              <w:tabs>
                <w:tab w:val="left" w:pos="145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/>
              </w:rPr>
            </w:pPr>
            <w:r w:rsidRPr="00BA39B3">
              <w:rPr>
                <w:rFonts w:ascii="Arial" w:hAnsi="Arial" w:cs="Arial"/>
              </w:rPr>
              <w:t>egzamin pisemny w formie testu;</w:t>
            </w:r>
          </w:p>
        </w:tc>
      </w:tr>
      <w:tr w:rsidR="00BA39B3" w:rsidRPr="003C2A9C" w14:paraId="2DE3E6D4" w14:textId="77777777" w:rsidTr="001C01E1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42F5967" w14:textId="4BABA4D8" w:rsidR="00BA39B3" w:rsidRPr="00BA39B3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39B3">
              <w:rPr>
                <w:rFonts w:ascii="Arial" w:hAnsi="Arial" w:cs="Arial"/>
              </w:rPr>
              <w:t>U_01 - U_03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85AA53" w14:textId="12DFD2AF" w:rsidR="00BA39B3" w:rsidRPr="00BA39B3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39B3">
              <w:rPr>
                <w:rFonts w:ascii="Arial" w:hAnsi="Arial" w:cs="Arial"/>
              </w:rPr>
              <w:t>kolokwium obejmujące zadania problemowe i rachunkowe;</w:t>
            </w:r>
          </w:p>
        </w:tc>
      </w:tr>
      <w:tr w:rsidR="00BA39B3" w:rsidRPr="003C2A9C" w14:paraId="30CBF58F" w14:textId="77777777" w:rsidTr="001C01E1">
        <w:trPr>
          <w:trHeight w:val="320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B7E82FD" w14:textId="2FA23062" w:rsidR="00BA39B3" w:rsidRPr="00BA39B3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39B3">
              <w:rPr>
                <w:rFonts w:ascii="Arial" w:hAnsi="Arial" w:cs="Arial"/>
              </w:rPr>
              <w:t>U_04, K_01, K_02</w:t>
            </w:r>
          </w:p>
        </w:tc>
        <w:tc>
          <w:tcPr>
            <w:tcW w:w="8125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F74040B" w14:textId="7C0E8ECF" w:rsidR="00BA39B3" w:rsidRPr="00BA39B3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BA39B3">
              <w:rPr>
                <w:rFonts w:ascii="Arial" w:hAnsi="Arial" w:cs="Arial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BA39B3" w:rsidRPr="003C2A9C" w14:paraId="76E09A3E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BEBF9F3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Forma i warunki zaliczenia:</w:t>
            </w:r>
          </w:p>
        </w:tc>
      </w:tr>
      <w:tr w:rsidR="00BA39B3" w:rsidRPr="003C2A9C" w14:paraId="77183779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63B" w14:textId="77777777" w:rsidR="00BA39B3" w:rsidRPr="00BA39B3" w:rsidRDefault="00BA39B3" w:rsidP="00BA39B3">
            <w:pPr>
              <w:spacing w:after="0"/>
              <w:rPr>
                <w:rFonts w:ascii="Arial" w:hAnsi="Arial" w:cs="Arial"/>
              </w:rPr>
            </w:pPr>
            <w:r w:rsidRPr="00BA39B3">
              <w:rPr>
                <w:rFonts w:ascii="Arial" w:hAnsi="Arial" w:cs="Arial"/>
              </w:rPr>
              <w:t>Warunkiem zaliczenia ćwiczeń jest uzyskanie minimum oceny dostatecznej z kolokwium.</w:t>
            </w:r>
          </w:p>
          <w:p w14:paraId="7AB711EF" w14:textId="77777777" w:rsidR="00BA39B3" w:rsidRPr="00BA39B3" w:rsidRDefault="00BA39B3" w:rsidP="00BA39B3">
            <w:pPr>
              <w:spacing w:after="0"/>
              <w:rPr>
                <w:rFonts w:ascii="Arial" w:hAnsi="Arial" w:cs="Arial"/>
              </w:rPr>
            </w:pPr>
            <w:r w:rsidRPr="00BA39B3">
              <w:rPr>
                <w:rFonts w:ascii="Arial" w:hAnsi="Arial" w:cs="Arial"/>
              </w:rPr>
              <w:t>Ogólna ocena z ćwiczeń uwzględnia:</w:t>
            </w:r>
          </w:p>
          <w:p w14:paraId="5C37E91F" w14:textId="4E7A70A9" w:rsidR="00BA39B3" w:rsidRPr="00BA39B3" w:rsidRDefault="00BA39B3" w:rsidP="00BA39B3">
            <w:pPr>
              <w:spacing w:after="0"/>
              <w:rPr>
                <w:rFonts w:ascii="Arial" w:hAnsi="Arial" w:cs="Arial"/>
              </w:rPr>
            </w:pPr>
            <w:r w:rsidRPr="00BA39B3">
              <w:rPr>
                <w:rFonts w:ascii="Arial" w:hAnsi="Arial" w:cs="Arial"/>
              </w:rPr>
              <w:t xml:space="preserve">- wynik kolokwium pisemnego – </w:t>
            </w:r>
            <w:r>
              <w:rPr>
                <w:rFonts w:ascii="Arial" w:hAnsi="Arial" w:cs="Arial"/>
              </w:rPr>
              <w:t>7</w:t>
            </w:r>
            <w:r w:rsidRPr="00BA39B3">
              <w:rPr>
                <w:rFonts w:ascii="Arial" w:hAnsi="Arial" w:cs="Arial"/>
              </w:rPr>
              <w:t>0%,</w:t>
            </w:r>
          </w:p>
          <w:p w14:paraId="3273AB41" w14:textId="069CC726" w:rsidR="00BA39B3" w:rsidRPr="00BA39B3" w:rsidRDefault="00BA39B3" w:rsidP="00BA39B3">
            <w:pPr>
              <w:spacing w:after="0"/>
              <w:rPr>
                <w:rFonts w:ascii="Arial" w:hAnsi="Arial" w:cs="Arial"/>
              </w:rPr>
            </w:pPr>
            <w:r w:rsidRPr="00BA39B3">
              <w:rPr>
                <w:rFonts w:ascii="Arial" w:hAnsi="Arial" w:cs="Arial"/>
              </w:rPr>
              <w:t xml:space="preserve">- aktywność studenta w prowadzonych w trakcie zajęć dyskusji oraz jego zaangażowanie w rozwiązywanie zadań indywidualnych i grupowych– </w:t>
            </w:r>
            <w:r>
              <w:rPr>
                <w:rFonts w:ascii="Arial" w:hAnsi="Arial" w:cs="Arial"/>
              </w:rPr>
              <w:t>3</w:t>
            </w:r>
            <w:r w:rsidRPr="00BA39B3">
              <w:rPr>
                <w:rFonts w:ascii="Arial" w:hAnsi="Arial" w:cs="Arial"/>
              </w:rPr>
              <w:t>0%.</w:t>
            </w:r>
          </w:p>
          <w:p w14:paraId="4F00A0A0" w14:textId="1CD8564E" w:rsidR="00BA39B3" w:rsidRPr="003C2A9C" w:rsidRDefault="00BA39B3" w:rsidP="00BA39B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Sposób oceniania kolokwium z ćwiczeń i egzaminu:</w:t>
            </w:r>
          </w:p>
          <w:p w14:paraId="661EF563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91 – 100% – bardzo dobry</w:t>
            </w:r>
          </w:p>
          <w:p w14:paraId="4CB8B9F2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81 – 90% – dobry plus</w:t>
            </w:r>
          </w:p>
          <w:p w14:paraId="65C250BA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71 – 80% – dobry</w:t>
            </w:r>
          </w:p>
          <w:p w14:paraId="6A9FEB46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61 – 70% – dostateczny plus</w:t>
            </w:r>
          </w:p>
          <w:p w14:paraId="1411D85D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3C2A9C">
              <w:rPr>
                <w:rFonts w:ascii="Arial" w:hAnsi="Arial" w:cs="Arial"/>
                <w:color w:val="000000"/>
              </w:rPr>
              <w:t>51 – 60% – dostateczny</w:t>
            </w:r>
          </w:p>
          <w:p w14:paraId="0BA62BE6" w14:textId="77777777" w:rsidR="00BA39B3" w:rsidRPr="003C2A9C" w:rsidRDefault="00BA39B3" w:rsidP="00BA39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C2A9C">
              <w:rPr>
                <w:rFonts w:ascii="Arial" w:eastAsia="Times New Roman" w:hAnsi="Arial" w:cs="Arial"/>
                <w:color w:val="000000"/>
                <w:lang w:eastAsia="pl-PL"/>
              </w:rPr>
              <w:t>50 – 0% – niedostateczny</w:t>
            </w:r>
          </w:p>
          <w:p w14:paraId="094354C8" w14:textId="2D303AE7" w:rsidR="00BA39B3" w:rsidRPr="003C2A9C" w:rsidRDefault="00BA39B3" w:rsidP="00BA39B3">
            <w:pPr>
              <w:spacing w:before="120"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Ocena końcowa z przedmiotu stanowi ocenę średnią z egzaminu i ogólnej oceny z ćwiczeń.</w:t>
            </w:r>
          </w:p>
        </w:tc>
      </w:tr>
      <w:tr w:rsidR="00BA39B3" w:rsidRPr="003C2A9C" w14:paraId="7DADFADA" w14:textId="77777777" w:rsidTr="00C413B9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7150D59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 w:rsidRPr="003C2A9C">
              <w:rPr>
                <w:rFonts w:ascii="Arial" w:hAnsi="Arial" w:cs="Arial"/>
                <w:b/>
                <w:color w:val="000000"/>
              </w:rPr>
              <w:t>Bilans punktów ECTS:</w:t>
            </w:r>
          </w:p>
        </w:tc>
      </w:tr>
      <w:tr w:rsidR="00BA39B3" w:rsidRPr="003C2A9C" w14:paraId="65469A90" w14:textId="77777777" w:rsidTr="00C413B9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67D7037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stacjonarne</w:t>
            </w:r>
          </w:p>
        </w:tc>
      </w:tr>
      <w:tr w:rsidR="00BA39B3" w:rsidRPr="003C2A9C" w14:paraId="5EB3F83B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0A46312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D79A4CC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BA39B3" w:rsidRPr="003C2A9C" w14:paraId="553BCE76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CC45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4EED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BA39B3" w:rsidRPr="003C2A9C" w14:paraId="318890F5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6226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E517A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30 godzin</w:t>
            </w:r>
          </w:p>
        </w:tc>
      </w:tr>
      <w:tr w:rsidR="00BA39B3" w:rsidRPr="003C2A9C" w14:paraId="37A29445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E676" w14:textId="1167DBFB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2670" w14:textId="174BA10A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3C2A9C">
              <w:rPr>
                <w:rFonts w:ascii="Arial" w:hAnsi="Arial" w:cs="Arial"/>
              </w:rPr>
              <w:t xml:space="preserve"> godziny</w:t>
            </w:r>
          </w:p>
        </w:tc>
      </w:tr>
      <w:tr w:rsidR="00BA39B3" w:rsidRPr="003C2A9C" w14:paraId="7E7522CF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6B9E" w14:textId="78AA9234" w:rsidR="00BA39B3" w:rsidRDefault="00BA39B3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41BF" w14:textId="519517B0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BA39B3" w:rsidRPr="003C2A9C" w14:paraId="0CB9571C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DF06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DFB8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BA39B3" w:rsidRPr="003C2A9C" w14:paraId="34B62E2C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103B" w14:textId="17D3FC2B" w:rsidR="00BA39B3" w:rsidRPr="003C2A9C" w:rsidRDefault="0080091C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8013" w14:textId="02D63047" w:rsidR="00BA39B3" w:rsidRDefault="0080091C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BA39B3" w:rsidRPr="003C2A9C" w14:paraId="7FF57BCB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88AB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DB22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BA39B3" w:rsidRPr="003C2A9C" w14:paraId="7CD93AB2" w14:textId="77777777" w:rsidTr="00C413B9">
        <w:trPr>
          <w:trHeight w:val="33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0FCA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615E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BA39B3" w:rsidRPr="003C2A9C" w14:paraId="4F7D30BD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32AA" w14:textId="77777777" w:rsidR="00BA39B3" w:rsidRPr="003C2A9C" w:rsidRDefault="00BA39B3" w:rsidP="00BA39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8B50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125 godzin</w:t>
            </w:r>
          </w:p>
        </w:tc>
      </w:tr>
      <w:tr w:rsidR="00BA39B3" w:rsidRPr="003C2A9C" w14:paraId="0C45FC8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90BD" w14:textId="77777777" w:rsidR="00BA39B3" w:rsidRPr="003C2A9C" w:rsidRDefault="00BA39B3" w:rsidP="00BA39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607A" w14:textId="77777777" w:rsidR="00BA39B3" w:rsidRPr="003C2A9C" w:rsidRDefault="00BA39B3" w:rsidP="00BA39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5</w:t>
            </w:r>
          </w:p>
        </w:tc>
      </w:tr>
      <w:tr w:rsidR="00BA39B3" w:rsidRPr="003C2A9C" w14:paraId="01AACF59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1A43" w14:textId="77777777" w:rsidR="00BA39B3" w:rsidRPr="003C2A9C" w:rsidRDefault="00BA39B3" w:rsidP="00BA39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7E44" w14:textId="77777777" w:rsidR="00BA39B3" w:rsidRPr="003C2A9C" w:rsidRDefault="00BA39B3" w:rsidP="00BA39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A39B3" w:rsidRPr="003C2A9C" w14:paraId="2B374AC4" w14:textId="77777777" w:rsidTr="00C413B9">
        <w:trPr>
          <w:trHeight w:val="454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0E1383E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Studia niestacjonarne</w:t>
            </w:r>
          </w:p>
        </w:tc>
      </w:tr>
      <w:tr w:rsidR="00BA39B3" w:rsidRPr="003C2A9C" w14:paraId="1B2BE7A0" w14:textId="77777777" w:rsidTr="00C413B9">
        <w:trPr>
          <w:trHeight w:val="454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33BFA14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F57F93" w14:textId="77777777" w:rsidR="00BA39B3" w:rsidRPr="003C2A9C" w:rsidRDefault="00BA39B3" w:rsidP="00BA39B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3C2A9C">
              <w:rPr>
                <w:rFonts w:ascii="Arial" w:hAnsi="Arial" w:cs="Arial"/>
                <w:bCs/>
                <w:color w:val="000000"/>
              </w:rPr>
              <w:t>Obciążenie studenta</w:t>
            </w:r>
          </w:p>
        </w:tc>
      </w:tr>
      <w:tr w:rsidR="00BA39B3" w:rsidRPr="003C2A9C" w14:paraId="7B050FEF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9899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1D9F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16 godzin</w:t>
            </w:r>
          </w:p>
        </w:tc>
      </w:tr>
      <w:tr w:rsidR="00BA39B3" w:rsidRPr="003C2A9C" w14:paraId="64C6A010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465B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B9BF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24 godziny</w:t>
            </w:r>
          </w:p>
        </w:tc>
      </w:tr>
      <w:tr w:rsidR="0080091C" w:rsidRPr="003C2A9C" w14:paraId="39431DA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C2F4" w14:textId="1D6C9C57" w:rsidR="0080091C" w:rsidRPr="003C2A9C" w:rsidRDefault="0080091C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DF16" w14:textId="559EA0CA" w:rsidR="0080091C" w:rsidRPr="003C2A9C" w:rsidRDefault="0080091C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godzina</w:t>
            </w:r>
          </w:p>
        </w:tc>
      </w:tr>
      <w:tr w:rsidR="00BA39B3" w:rsidRPr="003C2A9C" w14:paraId="68A2BC68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7130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studiowanie wskazanej literatury przedmiotu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FD14" w14:textId="5C05BA12" w:rsidR="00BA39B3" w:rsidRPr="003C2A9C" w:rsidRDefault="0080091C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BA39B3"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80091C" w:rsidRPr="003C2A9C" w14:paraId="64F35123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18E3" w14:textId="04997D6D" w:rsidR="0080091C" w:rsidRPr="003C2A9C" w:rsidRDefault="0080091C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C417" w14:textId="36B87B0B" w:rsidR="0080091C" w:rsidRDefault="0080091C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godzin</w:t>
            </w:r>
          </w:p>
        </w:tc>
      </w:tr>
      <w:tr w:rsidR="00BA39B3" w:rsidRPr="003C2A9C" w14:paraId="4E994EB7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E14F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7362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3C2A9C">
              <w:rPr>
                <w:rFonts w:ascii="Arial" w:hAnsi="Arial" w:cs="Arial"/>
              </w:rPr>
              <w:t xml:space="preserve"> godzin</w:t>
            </w:r>
          </w:p>
        </w:tc>
      </w:tr>
      <w:tr w:rsidR="00BA39B3" w:rsidRPr="003C2A9C" w14:paraId="734BE124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B3B2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9F1D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10 godzin</w:t>
            </w:r>
          </w:p>
        </w:tc>
      </w:tr>
      <w:tr w:rsidR="00BA39B3" w:rsidRPr="003C2A9C" w14:paraId="509954EB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1C72" w14:textId="77777777" w:rsidR="00BA39B3" w:rsidRPr="003C2A9C" w:rsidRDefault="00BA39B3" w:rsidP="00BA39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0E24" w14:textId="77777777" w:rsidR="00BA39B3" w:rsidRPr="003C2A9C" w:rsidRDefault="00BA39B3" w:rsidP="00BA39B3">
            <w:pPr>
              <w:spacing w:after="0"/>
              <w:rPr>
                <w:rFonts w:ascii="Arial" w:hAnsi="Arial" w:cs="Arial"/>
              </w:rPr>
            </w:pPr>
            <w:r w:rsidRPr="003C2A9C">
              <w:rPr>
                <w:rFonts w:ascii="Arial" w:hAnsi="Arial" w:cs="Arial"/>
              </w:rPr>
              <w:t>125 godzin</w:t>
            </w:r>
          </w:p>
        </w:tc>
      </w:tr>
      <w:tr w:rsidR="00BA39B3" w:rsidRPr="003C2A9C" w14:paraId="35347C31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8D0B" w14:textId="77777777" w:rsidR="00BA39B3" w:rsidRPr="003C2A9C" w:rsidRDefault="00BA39B3" w:rsidP="00BA39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B863" w14:textId="77777777" w:rsidR="00BA39B3" w:rsidRPr="003C2A9C" w:rsidRDefault="00BA39B3" w:rsidP="00BA39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 w:rsidRPr="003C2A9C">
              <w:rPr>
                <w:rFonts w:ascii="Arial" w:eastAsia="Times New Roman" w:hAnsi="Arial" w:cs="Arial"/>
              </w:rPr>
              <w:t>5</w:t>
            </w:r>
          </w:p>
        </w:tc>
      </w:tr>
      <w:tr w:rsidR="00BA39B3" w:rsidRPr="003C2A9C" w14:paraId="01E24333" w14:textId="77777777" w:rsidTr="00C413B9">
        <w:trPr>
          <w:trHeight w:val="360"/>
        </w:trPr>
        <w:tc>
          <w:tcPr>
            <w:tcW w:w="52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2F8E" w14:textId="77777777" w:rsidR="00BA39B3" w:rsidRPr="003C2A9C" w:rsidRDefault="00BA39B3" w:rsidP="00BA39B3">
            <w:pPr>
              <w:keepNext/>
              <w:spacing w:after="0"/>
              <w:outlineLvl w:val="1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Punkty ECTS wynikające z zajęć kształtujących umiejętności praktyczne</w:t>
            </w:r>
          </w:p>
        </w:tc>
        <w:tc>
          <w:tcPr>
            <w:tcW w:w="5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268F" w14:textId="77777777" w:rsidR="00BA39B3" w:rsidRPr="003C2A9C" w:rsidRDefault="00BA39B3" w:rsidP="00BA39B3">
            <w:pPr>
              <w:keepNext/>
              <w:spacing w:after="0"/>
              <w:outlineLvl w:val="2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6038A9C2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8D55416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B07D451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668F8DF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4206DDC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4B236B8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28E04B38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FB279E3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3CFACB70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7C5B5695" w14:textId="77777777" w:rsidR="00F31E55" w:rsidRPr="003C2A9C" w:rsidRDefault="00F31E55" w:rsidP="00F31E55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7159C98" w14:textId="77777777" w:rsidR="001E712B" w:rsidRDefault="001E712B"/>
    <w:sectPr w:rsidR="001E712B" w:rsidSect="00F31E55"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5A17"/>
    <w:multiLevelType w:val="hybridMultilevel"/>
    <w:tmpl w:val="E0DE2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1320"/>
    <w:multiLevelType w:val="hybridMultilevel"/>
    <w:tmpl w:val="B880A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95A"/>
    <w:multiLevelType w:val="hybridMultilevel"/>
    <w:tmpl w:val="898C2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4089"/>
    <w:multiLevelType w:val="hybridMultilevel"/>
    <w:tmpl w:val="38AA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9B3B"/>
    <w:multiLevelType w:val="hybridMultilevel"/>
    <w:tmpl w:val="2158B12C"/>
    <w:lvl w:ilvl="0" w:tplc="9B14FDD4">
      <w:start w:val="1"/>
      <w:numFmt w:val="decimal"/>
      <w:lvlText w:val="%1."/>
      <w:lvlJc w:val="left"/>
      <w:pPr>
        <w:ind w:left="720" w:hanging="360"/>
      </w:pPr>
    </w:lvl>
    <w:lvl w:ilvl="1" w:tplc="62A26AC6">
      <w:start w:val="1"/>
      <w:numFmt w:val="lowerLetter"/>
      <w:lvlText w:val="%2."/>
      <w:lvlJc w:val="left"/>
      <w:pPr>
        <w:ind w:left="1440" w:hanging="360"/>
      </w:pPr>
    </w:lvl>
    <w:lvl w:ilvl="2" w:tplc="8746EDCE">
      <w:start w:val="1"/>
      <w:numFmt w:val="lowerRoman"/>
      <w:lvlText w:val="%3."/>
      <w:lvlJc w:val="right"/>
      <w:pPr>
        <w:ind w:left="2160" w:hanging="180"/>
      </w:pPr>
    </w:lvl>
    <w:lvl w:ilvl="3" w:tplc="8AB84CFC">
      <w:start w:val="1"/>
      <w:numFmt w:val="decimal"/>
      <w:lvlText w:val="%4."/>
      <w:lvlJc w:val="left"/>
      <w:pPr>
        <w:ind w:left="2880" w:hanging="360"/>
      </w:pPr>
    </w:lvl>
    <w:lvl w:ilvl="4" w:tplc="D7C65230">
      <w:start w:val="1"/>
      <w:numFmt w:val="lowerLetter"/>
      <w:lvlText w:val="%5."/>
      <w:lvlJc w:val="left"/>
      <w:pPr>
        <w:ind w:left="3600" w:hanging="360"/>
      </w:pPr>
    </w:lvl>
    <w:lvl w:ilvl="5" w:tplc="7E1684DE">
      <w:start w:val="1"/>
      <w:numFmt w:val="lowerRoman"/>
      <w:lvlText w:val="%6."/>
      <w:lvlJc w:val="right"/>
      <w:pPr>
        <w:ind w:left="4320" w:hanging="180"/>
      </w:pPr>
    </w:lvl>
    <w:lvl w:ilvl="6" w:tplc="A3F45F6E">
      <w:start w:val="1"/>
      <w:numFmt w:val="decimal"/>
      <w:lvlText w:val="%7."/>
      <w:lvlJc w:val="left"/>
      <w:pPr>
        <w:ind w:left="5040" w:hanging="360"/>
      </w:pPr>
    </w:lvl>
    <w:lvl w:ilvl="7" w:tplc="791E1272">
      <w:start w:val="1"/>
      <w:numFmt w:val="lowerLetter"/>
      <w:lvlText w:val="%8."/>
      <w:lvlJc w:val="left"/>
      <w:pPr>
        <w:ind w:left="5760" w:hanging="360"/>
      </w:pPr>
    </w:lvl>
    <w:lvl w:ilvl="8" w:tplc="F1C0D7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95D9C"/>
    <w:multiLevelType w:val="hybridMultilevel"/>
    <w:tmpl w:val="D4684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4145B"/>
    <w:multiLevelType w:val="hybridMultilevel"/>
    <w:tmpl w:val="218EB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0D2A"/>
    <w:multiLevelType w:val="hybridMultilevel"/>
    <w:tmpl w:val="8BF0F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DD87B"/>
    <w:multiLevelType w:val="hybridMultilevel"/>
    <w:tmpl w:val="039010CA"/>
    <w:lvl w:ilvl="0" w:tplc="7C985202">
      <w:start w:val="1"/>
      <w:numFmt w:val="decimal"/>
      <w:lvlText w:val="%1."/>
      <w:lvlJc w:val="left"/>
      <w:pPr>
        <w:ind w:left="720" w:hanging="360"/>
      </w:pPr>
    </w:lvl>
    <w:lvl w:ilvl="1" w:tplc="703067E4">
      <w:start w:val="1"/>
      <w:numFmt w:val="lowerLetter"/>
      <w:lvlText w:val="%2."/>
      <w:lvlJc w:val="left"/>
      <w:pPr>
        <w:ind w:left="1440" w:hanging="360"/>
      </w:pPr>
    </w:lvl>
    <w:lvl w:ilvl="2" w:tplc="319CADB2">
      <w:start w:val="1"/>
      <w:numFmt w:val="lowerRoman"/>
      <w:lvlText w:val="%3."/>
      <w:lvlJc w:val="right"/>
      <w:pPr>
        <w:ind w:left="2160" w:hanging="180"/>
      </w:pPr>
    </w:lvl>
    <w:lvl w:ilvl="3" w:tplc="1B584F8A">
      <w:start w:val="1"/>
      <w:numFmt w:val="decimal"/>
      <w:lvlText w:val="%4."/>
      <w:lvlJc w:val="left"/>
      <w:pPr>
        <w:ind w:left="2880" w:hanging="360"/>
      </w:pPr>
    </w:lvl>
    <w:lvl w:ilvl="4" w:tplc="E8FC9628">
      <w:start w:val="1"/>
      <w:numFmt w:val="lowerLetter"/>
      <w:lvlText w:val="%5."/>
      <w:lvlJc w:val="left"/>
      <w:pPr>
        <w:ind w:left="3600" w:hanging="360"/>
      </w:pPr>
    </w:lvl>
    <w:lvl w:ilvl="5" w:tplc="2760F580">
      <w:start w:val="1"/>
      <w:numFmt w:val="lowerRoman"/>
      <w:lvlText w:val="%6."/>
      <w:lvlJc w:val="right"/>
      <w:pPr>
        <w:ind w:left="4320" w:hanging="180"/>
      </w:pPr>
    </w:lvl>
    <w:lvl w:ilvl="6" w:tplc="C1B6FF5A">
      <w:start w:val="1"/>
      <w:numFmt w:val="decimal"/>
      <w:lvlText w:val="%7."/>
      <w:lvlJc w:val="left"/>
      <w:pPr>
        <w:ind w:left="5040" w:hanging="360"/>
      </w:pPr>
    </w:lvl>
    <w:lvl w:ilvl="7" w:tplc="E23EE89C">
      <w:start w:val="1"/>
      <w:numFmt w:val="lowerLetter"/>
      <w:lvlText w:val="%8."/>
      <w:lvlJc w:val="left"/>
      <w:pPr>
        <w:ind w:left="5760" w:hanging="360"/>
      </w:pPr>
    </w:lvl>
    <w:lvl w:ilvl="8" w:tplc="6646F5A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406E0"/>
    <w:multiLevelType w:val="hybridMultilevel"/>
    <w:tmpl w:val="E3A4C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B73F1"/>
    <w:multiLevelType w:val="hybridMultilevel"/>
    <w:tmpl w:val="90CC5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12525"/>
    <w:multiLevelType w:val="hybridMultilevel"/>
    <w:tmpl w:val="627A6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222BF"/>
    <w:multiLevelType w:val="hybridMultilevel"/>
    <w:tmpl w:val="9962F09C"/>
    <w:lvl w:ilvl="0" w:tplc="0415000F">
      <w:start w:val="1"/>
      <w:numFmt w:val="decimal"/>
      <w:lvlText w:val="%1."/>
      <w:lvlJc w:val="left"/>
      <w:pPr>
        <w:ind w:left="952" w:hanging="360"/>
      </w:pPr>
    </w:lvl>
    <w:lvl w:ilvl="1" w:tplc="3E8E5F82">
      <w:start w:val="1"/>
      <w:numFmt w:val="upperRoman"/>
      <w:lvlText w:val="%2."/>
      <w:lvlJc w:val="left"/>
      <w:pPr>
        <w:ind w:left="203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3" w15:restartNumberingAfterBreak="0">
    <w:nsid w:val="1D190856"/>
    <w:multiLevelType w:val="hybridMultilevel"/>
    <w:tmpl w:val="127EA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044B2"/>
    <w:multiLevelType w:val="hybridMultilevel"/>
    <w:tmpl w:val="5EFAF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C25A8"/>
    <w:multiLevelType w:val="hybridMultilevel"/>
    <w:tmpl w:val="95460E08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6" w15:restartNumberingAfterBreak="0">
    <w:nsid w:val="229B5EBE"/>
    <w:multiLevelType w:val="hybridMultilevel"/>
    <w:tmpl w:val="CABE78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B5F20D8"/>
    <w:multiLevelType w:val="hybridMultilevel"/>
    <w:tmpl w:val="5D064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D169D"/>
    <w:multiLevelType w:val="hybridMultilevel"/>
    <w:tmpl w:val="95D6BD7E"/>
    <w:lvl w:ilvl="0" w:tplc="67A48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0306B"/>
    <w:multiLevelType w:val="hybridMultilevel"/>
    <w:tmpl w:val="6B145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F50D1"/>
    <w:multiLevelType w:val="hybridMultilevel"/>
    <w:tmpl w:val="38300DDA"/>
    <w:lvl w:ilvl="0" w:tplc="0415000F">
      <w:start w:val="1"/>
      <w:numFmt w:val="decimal"/>
      <w:lvlText w:val="%1."/>
      <w:lvlJc w:val="left"/>
      <w:pPr>
        <w:ind w:left="933" w:hanging="360"/>
      </w:p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1" w15:restartNumberingAfterBreak="0">
    <w:nsid w:val="353976BF"/>
    <w:multiLevelType w:val="hybridMultilevel"/>
    <w:tmpl w:val="BA10A31E"/>
    <w:lvl w:ilvl="0" w:tplc="0415000F">
      <w:start w:val="1"/>
      <w:numFmt w:val="decimal"/>
      <w:lvlText w:val="%1.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2" w15:restartNumberingAfterBreak="0">
    <w:nsid w:val="3A4230CD"/>
    <w:multiLevelType w:val="hybridMultilevel"/>
    <w:tmpl w:val="AA26FC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F1020D"/>
    <w:multiLevelType w:val="hybridMultilevel"/>
    <w:tmpl w:val="C0609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F7695"/>
    <w:multiLevelType w:val="hybridMultilevel"/>
    <w:tmpl w:val="A0C41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97D18"/>
    <w:multiLevelType w:val="hybridMultilevel"/>
    <w:tmpl w:val="C840C8A8"/>
    <w:lvl w:ilvl="0" w:tplc="0415000F">
      <w:start w:val="1"/>
      <w:numFmt w:val="decimal"/>
      <w:lvlText w:val="%1.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6" w15:restartNumberingAfterBreak="0">
    <w:nsid w:val="487569AE"/>
    <w:multiLevelType w:val="hybridMultilevel"/>
    <w:tmpl w:val="1F566768"/>
    <w:lvl w:ilvl="0" w:tplc="0415000F">
      <w:start w:val="1"/>
      <w:numFmt w:val="decimal"/>
      <w:lvlText w:val="%1."/>
      <w:lvlJc w:val="left"/>
      <w:pPr>
        <w:ind w:left="1655" w:hanging="360"/>
      </w:pPr>
    </w:lvl>
    <w:lvl w:ilvl="1" w:tplc="04150019" w:tentative="1">
      <w:start w:val="1"/>
      <w:numFmt w:val="lowerLetter"/>
      <w:lvlText w:val="%2."/>
      <w:lvlJc w:val="left"/>
      <w:pPr>
        <w:ind w:left="2375" w:hanging="360"/>
      </w:pPr>
    </w:lvl>
    <w:lvl w:ilvl="2" w:tplc="0415001B" w:tentative="1">
      <w:start w:val="1"/>
      <w:numFmt w:val="lowerRoman"/>
      <w:lvlText w:val="%3."/>
      <w:lvlJc w:val="right"/>
      <w:pPr>
        <w:ind w:left="3095" w:hanging="180"/>
      </w:pPr>
    </w:lvl>
    <w:lvl w:ilvl="3" w:tplc="0415000F" w:tentative="1">
      <w:start w:val="1"/>
      <w:numFmt w:val="decimal"/>
      <w:lvlText w:val="%4."/>
      <w:lvlJc w:val="left"/>
      <w:pPr>
        <w:ind w:left="3815" w:hanging="360"/>
      </w:pPr>
    </w:lvl>
    <w:lvl w:ilvl="4" w:tplc="04150019" w:tentative="1">
      <w:start w:val="1"/>
      <w:numFmt w:val="lowerLetter"/>
      <w:lvlText w:val="%5."/>
      <w:lvlJc w:val="left"/>
      <w:pPr>
        <w:ind w:left="4535" w:hanging="360"/>
      </w:pPr>
    </w:lvl>
    <w:lvl w:ilvl="5" w:tplc="0415001B" w:tentative="1">
      <w:start w:val="1"/>
      <w:numFmt w:val="lowerRoman"/>
      <w:lvlText w:val="%6."/>
      <w:lvlJc w:val="right"/>
      <w:pPr>
        <w:ind w:left="5255" w:hanging="180"/>
      </w:pPr>
    </w:lvl>
    <w:lvl w:ilvl="6" w:tplc="0415000F" w:tentative="1">
      <w:start w:val="1"/>
      <w:numFmt w:val="decimal"/>
      <w:lvlText w:val="%7."/>
      <w:lvlJc w:val="left"/>
      <w:pPr>
        <w:ind w:left="5975" w:hanging="360"/>
      </w:pPr>
    </w:lvl>
    <w:lvl w:ilvl="7" w:tplc="04150019" w:tentative="1">
      <w:start w:val="1"/>
      <w:numFmt w:val="lowerLetter"/>
      <w:lvlText w:val="%8."/>
      <w:lvlJc w:val="left"/>
      <w:pPr>
        <w:ind w:left="6695" w:hanging="360"/>
      </w:pPr>
    </w:lvl>
    <w:lvl w:ilvl="8" w:tplc="0415001B" w:tentative="1">
      <w:start w:val="1"/>
      <w:numFmt w:val="lowerRoman"/>
      <w:lvlText w:val="%9."/>
      <w:lvlJc w:val="right"/>
      <w:pPr>
        <w:ind w:left="7415" w:hanging="180"/>
      </w:pPr>
    </w:lvl>
  </w:abstractNum>
  <w:abstractNum w:abstractNumId="27" w15:restartNumberingAfterBreak="0">
    <w:nsid w:val="4AAD2409"/>
    <w:multiLevelType w:val="hybridMultilevel"/>
    <w:tmpl w:val="70421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E611F"/>
    <w:multiLevelType w:val="hybridMultilevel"/>
    <w:tmpl w:val="779875AE"/>
    <w:lvl w:ilvl="0" w:tplc="0415000F">
      <w:start w:val="1"/>
      <w:numFmt w:val="decimal"/>
      <w:lvlText w:val="%1.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9" w15:restartNumberingAfterBreak="0">
    <w:nsid w:val="50150490"/>
    <w:multiLevelType w:val="hybridMultilevel"/>
    <w:tmpl w:val="700C1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C0BB9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C1334"/>
    <w:multiLevelType w:val="hybridMultilevel"/>
    <w:tmpl w:val="A6C0B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201D9"/>
    <w:multiLevelType w:val="hybridMultilevel"/>
    <w:tmpl w:val="07DAA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16738"/>
    <w:multiLevelType w:val="hybridMultilevel"/>
    <w:tmpl w:val="24343290"/>
    <w:lvl w:ilvl="0" w:tplc="FFFFFFFF">
      <w:start w:val="1"/>
      <w:numFmt w:val="decimal"/>
      <w:lvlText w:val="%1."/>
      <w:lvlJc w:val="left"/>
      <w:pPr>
        <w:ind w:left="129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F12E0D"/>
    <w:multiLevelType w:val="hybridMultilevel"/>
    <w:tmpl w:val="DD663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B21840"/>
    <w:multiLevelType w:val="hybridMultilevel"/>
    <w:tmpl w:val="0B1A5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FA204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A04AC"/>
    <w:multiLevelType w:val="hybridMultilevel"/>
    <w:tmpl w:val="9DFE9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C7F44"/>
    <w:multiLevelType w:val="hybridMultilevel"/>
    <w:tmpl w:val="43B01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616E"/>
    <w:multiLevelType w:val="hybridMultilevel"/>
    <w:tmpl w:val="745ED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062EE"/>
    <w:multiLevelType w:val="hybridMultilevel"/>
    <w:tmpl w:val="25D486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AC7140"/>
    <w:multiLevelType w:val="hybridMultilevel"/>
    <w:tmpl w:val="D4E61302"/>
    <w:lvl w:ilvl="0" w:tplc="EC6A217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E34AF"/>
    <w:multiLevelType w:val="hybridMultilevel"/>
    <w:tmpl w:val="AA96B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750F5"/>
    <w:multiLevelType w:val="hybridMultilevel"/>
    <w:tmpl w:val="3B0E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40058"/>
    <w:multiLevelType w:val="hybridMultilevel"/>
    <w:tmpl w:val="96D84836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3" w15:restartNumberingAfterBreak="0">
    <w:nsid w:val="75405D94"/>
    <w:multiLevelType w:val="hybridMultilevel"/>
    <w:tmpl w:val="7ABC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5E160B"/>
    <w:multiLevelType w:val="hybridMultilevel"/>
    <w:tmpl w:val="A8FEBA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33678B"/>
    <w:multiLevelType w:val="hybridMultilevel"/>
    <w:tmpl w:val="F59AA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E3B43"/>
    <w:multiLevelType w:val="hybridMultilevel"/>
    <w:tmpl w:val="63AC4C3C"/>
    <w:lvl w:ilvl="0" w:tplc="05166D5C">
      <w:start w:val="1"/>
      <w:numFmt w:val="decimal"/>
      <w:lvlText w:val="%1."/>
      <w:lvlJc w:val="left"/>
      <w:pPr>
        <w:ind w:left="720" w:hanging="360"/>
      </w:pPr>
    </w:lvl>
    <w:lvl w:ilvl="1" w:tplc="EF76252A">
      <w:start w:val="1"/>
      <w:numFmt w:val="lowerLetter"/>
      <w:lvlText w:val="%2."/>
      <w:lvlJc w:val="left"/>
      <w:pPr>
        <w:ind w:left="1440" w:hanging="360"/>
      </w:pPr>
    </w:lvl>
    <w:lvl w:ilvl="2" w:tplc="09F8E60C">
      <w:start w:val="1"/>
      <w:numFmt w:val="lowerRoman"/>
      <w:lvlText w:val="%3."/>
      <w:lvlJc w:val="right"/>
      <w:pPr>
        <w:ind w:left="2160" w:hanging="180"/>
      </w:pPr>
    </w:lvl>
    <w:lvl w:ilvl="3" w:tplc="129406B2">
      <w:start w:val="1"/>
      <w:numFmt w:val="decimal"/>
      <w:lvlText w:val="%4."/>
      <w:lvlJc w:val="left"/>
      <w:pPr>
        <w:ind w:left="2880" w:hanging="360"/>
      </w:pPr>
    </w:lvl>
    <w:lvl w:ilvl="4" w:tplc="522CCC1E">
      <w:start w:val="1"/>
      <w:numFmt w:val="lowerLetter"/>
      <w:lvlText w:val="%5."/>
      <w:lvlJc w:val="left"/>
      <w:pPr>
        <w:ind w:left="3600" w:hanging="360"/>
      </w:pPr>
    </w:lvl>
    <w:lvl w:ilvl="5" w:tplc="59E6480A">
      <w:start w:val="1"/>
      <w:numFmt w:val="lowerRoman"/>
      <w:lvlText w:val="%6."/>
      <w:lvlJc w:val="right"/>
      <w:pPr>
        <w:ind w:left="4320" w:hanging="180"/>
      </w:pPr>
    </w:lvl>
    <w:lvl w:ilvl="6" w:tplc="08C83014">
      <w:start w:val="1"/>
      <w:numFmt w:val="decimal"/>
      <w:lvlText w:val="%7."/>
      <w:lvlJc w:val="left"/>
      <w:pPr>
        <w:ind w:left="5040" w:hanging="360"/>
      </w:pPr>
    </w:lvl>
    <w:lvl w:ilvl="7" w:tplc="D9D68E82">
      <w:start w:val="1"/>
      <w:numFmt w:val="lowerLetter"/>
      <w:lvlText w:val="%8."/>
      <w:lvlJc w:val="left"/>
      <w:pPr>
        <w:ind w:left="5760" w:hanging="360"/>
      </w:pPr>
    </w:lvl>
    <w:lvl w:ilvl="8" w:tplc="8C16C2A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243BA"/>
    <w:multiLevelType w:val="hybridMultilevel"/>
    <w:tmpl w:val="EA86C376"/>
    <w:lvl w:ilvl="0" w:tplc="0415000F">
      <w:start w:val="1"/>
      <w:numFmt w:val="decimal"/>
      <w:lvlText w:val="%1.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35"/>
  </w:num>
  <w:num w:numId="5">
    <w:abstractNumId w:val="10"/>
  </w:num>
  <w:num w:numId="6">
    <w:abstractNumId w:val="31"/>
  </w:num>
  <w:num w:numId="7">
    <w:abstractNumId w:val="23"/>
  </w:num>
  <w:num w:numId="8">
    <w:abstractNumId w:val="1"/>
  </w:num>
  <w:num w:numId="9">
    <w:abstractNumId w:val="19"/>
  </w:num>
  <w:num w:numId="10">
    <w:abstractNumId w:val="8"/>
  </w:num>
  <w:num w:numId="11">
    <w:abstractNumId w:val="7"/>
  </w:num>
  <w:num w:numId="12">
    <w:abstractNumId w:val="9"/>
  </w:num>
  <w:num w:numId="13">
    <w:abstractNumId w:val="5"/>
  </w:num>
  <w:num w:numId="14">
    <w:abstractNumId w:val="2"/>
  </w:num>
  <w:num w:numId="15">
    <w:abstractNumId w:val="33"/>
  </w:num>
  <w:num w:numId="16">
    <w:abstractNumId w:val="24"/>
  </w:num>
  <w:num w:numId="17">
    <w:abstractNumId w:val="3"/>
  </w:num>
  <w:num w:numId="18">
    <w:abstractNumId w:val="27"/>
  </w:num>
  <w:num w:numId="19">
    <w:abstractNumId w:val="34"/>
  </w:num>
  <w:num w:numId="20">
    <w:abstractNumId w:val="36"/>
  </w:num>
  <w:num w:numId="21">
    <w:abstractNumId w:val="39"/>
  </w:num>
  <w:num w:numId="22">
    <w:abstractNumId w:val="4"/>
  </w:num>
  <w:num w:numId="23">
    <w:abstractNumId w:val="46"/>
  </w:num>
  <w:num w:numId="24">
    <w:abstractNumId w:val="45"/>
  </w:num>
  <w:num w:numId="25">
    <w:abstractNumId w:val="32"/>
  </w:num>
  <w:num w:numId="26">
    <w:abstractNumId w:val="6"/>
  </w:num>
  <w:num w:numId="27">
    <w:abstractNumId w:val="41"/>
  </w:num>
  <w:num w:numId="28">
    <w:abstractNumId w:val="20"/>
  </w:num>
  <w:num w:numId="29">
    <w:abstractNumId w:val="21"/>
  </w:num>
  <w:num w:numId="30">
    <w:abstractNumId w:val="40"/>
  </w:num>
  <w:num w:numId="31">
    <w:abstractNumId w:val="11"/>
  </w:num>
  <w:num w:numId="32">
    <w:abstractNumId w:val="0"/>
  </w:num>
  <w:num w:numId="33">
    <w:abstractNumId w:val="43"/>
  </w:num>
  <w:num w:numId="34">
    <w:abstractNumId w:val="13"/>
  </w:num>
  <w:num w:numId="35">
    <w:abstractNumId w:val="42"/>
  </w:num>
  <w:num w:numId="36">
    <w:abstractNumId w:val="26"/>
  </w:num>
  <w:num w:numId="37">
    <w:abstractNumId w:val="30"/>
  </w:num>
  <w:num w:numId="38">
    <w:abstractNumId w:val="29"/>
  </w:num>
  <w:num w:numId="39">
    <w:abstractNumId w:val="12"/>
  </w:num>
  <w:num w:numId="40">
    <w:abstractNumId w:val="38"/>
  </w:num>
  <w:num w:numId="41">
    <w:abstractNumId w:val="25"/>
  </w:num>
  <w:num w:numId="42">
    <w:abstractNumId w:val="28"/>
  </w:num>
  <w:num w:numId="43">
    <w:abstractNumId w:val="14"/>
  </w:num>
  <w:num w:numId="44">
    <w:abstractNumId w:val="47"/>
  </w:num>
  <w:num w:numId="45">
    <w:abstractNumId w:val="16"/>
  </w:num>
  <w:num w:numId="46">
    <w:abstractNumId w:val="44"/>
  </w:num>
  <w:num w:numId="47">
    <w:abstractNumId w:val="22"/>
  </w:num>
  <w:num w:numId="48">
    <w:abstractNumId w:val="3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55"/>
    <w:rsid w:val="00047940"/>
    <w:rsid w:val="00171EBF"/>
    <w:rsid w:val="001E712B"/>
    <w:rsid w:val="002034D7"/>
    <w:rsid w:val="0022710A"/>
    <w:rsid w:val="00230F07"/>
    <w:rsid w:val="003A6854"/>
    <w:rsid w:val="00415E6C"/>
    <w:rsid w:val="005B0461"/>
    <w:rsid w:val="00726E84"/>
    <w:rsid w:val="00750B22"/>
    <w:rsid w:val="0080091C"/>
    <w:rsid w:val="008724AD"/>
    <w:rsid w:val="009166C2"/>
    <w:rsid w:val="009374ED"/>
    <w:rsid w:val="009E2C5C"/>
    <w:rsid w:val="00A70759"/>
    <w:rsid w:val="00BA39B3"/>
    <w:rsid w:val="00C66B11"/>
    <w:rsid w:val="00DC7C71"/>
    <w:rsid w:val="00E76AD2"/>
    <w:rsid w:val="00F31E55"/>
    <w:rsid w:val="00FA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6B31"/>
  <w15:docId w15:val="{5BEC18D7-3187-4061-8D82-1F313410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1E5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E55"/>
    <w:pPr>
      <w:keepNext/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31E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F31E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E55"/>
    <w:rPr>
      <w:rFonts w:ascii="Arial" w:eastAsia="Times New Roman" w:hAnsi="Arial" w:cs="Times New Roman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F31E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F31E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31E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31E55"/>
    <w:rPr>
      <w:color w:val="0000FF"/>
      <w:u w:val="single"/>
    </w:rPr>
  </w:style>
  <w:style w:type="paragraph" w:customStyle="1" w:styleId="Tytukomrki">
    <w:name w:val="Tytuł komórki"/>
    <w:basedOn w:val="Normalny"/>
    <w:link w:val="TytukomrkiZnak"/>
    <w:qFormat/>
    <w:rsid w:val="00F31E55"/>
    <w:pPr>
      <w:autoSpaceDE w:val="0"/>
      <w:autoSpaceDN w:val="0"/>
      <w:adjustRightInd w:val="0"/>
      <w:spacing w:before="120" w:after="120" w:line="240" w:lineRule="auto"/>
    </w:pPr>
    <w:rPr>
      <w:rFonts w:ascii="Arial" w:hAnsi="Arial"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F31E55"/>
    <w:rPr>
      <w:rFonts w:ascii="Arial" w:eastAsia="Calibri" w:hAnsi="Arial" w:cs="Arial"/>
      <w:b/>
      <w:color w:val="000000"/>
    </w:rPr>
  </w:style>
  <w:style w:type="paragraph" w:styleId="Bezodstpw">
    <w:name w:val="No Spacing"/>
    <w:uiPriority w:val="1"/>
    <w:qFormat/>
    <w:rsid w:val="00F31E5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F31E55"/>
    <w:rPr>
      <w:b/>
      <w:bCs/>
    </w:rPr>
  </w:style>
  <w:style w:type="paragraph" w:styleId="Lista">
    <w:name w:val="List"/>
    <w:basedOn w:val="Normalny"/>
    <w:rsid w:val="00F31E5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31E55"/>
  </w:style>
  <w:style w:type="paragraph" w:styleId="NormalnyWeb">
    <w:name w:val="Normal (Web)"/>
    <w:basedOn w:val="Normalny"/>
    <w:uiPriority w:val="99"/>
    <w:unhideWhenUsed/>
    <w:rsid w:val="00F31E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F31E5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31E55"/>
    <w:rPr>
      <w:rFonts w:ascii="Cambria" w:eastAsia="Times New Roman" w:hAnsi="Cambria" w:cs="Times New Roman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F31E55"/>
  </w:style>
  <w:style w:type="character" w:styleId="Uwydatnienie">
    <w:name w:val="Emphasis"/>
    <w:basedOn w:val="Domylnaczcionkaakapitu"/>
    <w:uiPriority w:val="20"/>
    <w:qFormat/>
    <w:rsid w:val="00F31E55"/>
    <w:rPr>
      <w:i/>
      <w:iCs/>
    </w:rPr>
  </w:style>
  <w:style w:type="character" w:customStyle="1" w:styleId="a-text-bold">
    <w:name w:val="a-text-bold"/>
    <w:basedOn w:val="Domylnaczcionkaakapitu"/>
    <w:rsid w:val="00F31E55"/>
  </w:style>
  <w:style w:type="character" w:customStyle="1" w:styleId="a-text-italic">
    <w:name w:val="a-text-italic"/>
    <w:basedOn w:val="Domylnaczcionkaakapitu"/>
    <w:rsid w:val="00F31E55"/>
  </w:style>
  <w:style w:type="character" w:customStyle="1" w:styleId="a-list-item">
    <w:name w:val="a-list-item"/>
    <w:basedOn w:val="Domylnaczcionkaakapitu"/>
    <w:rsid w:val="00F31E55"/>
  </w:style>
  <w:style w:type="character" w:styleId="Odwoaniedokomentarza">
    <w:name w:val="annotation reference"/>
    <w:basedOn w:val="Domylnaczcionkaakapitu"/>
    <w:uiPriority w:val="99"/>
    <w:semiHidden/>
    <w:unhideWhenUsed/>
    <w:rsid w:val="00415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5E6C"/>
    <w:pPr>
      <w:spacing w:before="120" w:after="120" w:line="240" w:lineRule="auto"/>
      <w:ind w:left="170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5E6C"/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br.org.pl" TargetMode="External"/><Relationship Id="rId5" Type="http://schemas.openxmlformats.org/officeDocument/2006/relationships/hyperlink" Target="https://www.profinfo.pl/wydawnictwa/wolters-kluwer-polska,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10652</Words>
  <Characters>63917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74421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5</cp:revision>
  <dcterms:created xsi:type="dcterms:W3CDTF">2025-07-14T18:11:00Z</dcterms:created>
  <dcterms:modified xsi:type="dcterms:W3CDTF">2025-09-26T19:34:00Z</dcterms:modified>
</cp:coreProperties>
</file>